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02" w:rsidRPr="00DE2B8D" w:rsidRDefault="00730B02" w:rsidP="00730B02">
      <w:pPr>
        <w:tabs>
          <w:tab w:val="left" w:pos="4678"/>
          <w:tab w:val="left" w:pos="4962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E2B8D">
        <w:rPr>
          <w:rFonts w:ascii="Times New Roman" w:hAnsi="Times New Roman"/>
          <w:b/>
          <w:sz w:val="28"/>
          <w:szCs w:val="28"/>
        </w:rPr>
        <w:t>О СОСТОЯНИИ РАБОТЫ ПО ВЫЯВЛЕНИЮ ПРЕСТУПЛЕНИЙ КОРРУПЦИОННОЙ НАПРАВЛЕННОСТИ НА ТЕРРИТОРИИ МОГИЛЕВСКОЙ ОБЛАСТИ В ПЕРВОМ КВАРТАЛЕ 2021 ГОДА</w:t>
      </w:r>
    </w:p>
    <w:p w:rsidR="00730B02" w:rsidRPr="00DE2B8D" w:rsidRDefault="00730B02" w:rsidP="00730B02">
      <w:pPr>
        <w:tabs>
          <w:tab w:val="left" w:pos="4536"/>
          <w:tab w:val="left" w:pos="4678"/>
          <w:tab w:val="left" w:pos="4962"/>
        </w:tabs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</w:p>
    <w:p w:rsidR="00730B02" w:rsidRPr="00DE2B8D" w:rsidRDefault="00730B02" w:rsidP="00730B0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Коррупция (от латинского </w:t>
      </w:r>
      <w:proofErr w:type="spellStart"/>
      <w:r w:rsidRPr="00DE2B8D">
        <w:rPr>
          <w:rFonts w:ascii="Times New Roman" w:hAnsi="Times New Roman"/>
          <w:sz w:val="28"/>
          <w:szCs w:val="28"/>
        </w:rPr>
        <w:t>corruptio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- подкуп), комплексное явление, общепринятое толкование которого отсутствует. Термин «коррупция» можно понимать, по меньшей мере, в трех значениях в зависимости от его смысловой нагрузки - как явление социальное, уголовно-правовое и политико-экономическое. </w:t>
      </w:r>
    </w:p>
    <w:p w:rsidR="00730B02" w:rsidRPr="00DE2B8D" w:rsidRDefault="00730B02" w:rsidP="00730B0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В соответствии со статьей 1 Закона Республики Беларусь «О борьбе с коррупцией» коррупция – это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возможностей, сопряженное с противоправным получением имущества или другой выгоды в виде услуги, покровительства, обещания преимущества для себя или для третьих лиц,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услуги, покровительства, обещания преимущества для них или для третьих лиц с тем,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(трудовых) обязанностей. </w:t>
      </w:r>
    </w:p>
    <w:p w:rsidR="00730B02" w:rsidRPr="00DE2B8D" w:rsidRDefault="00730B02" w:rsidP="00730B0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Конкретные проявления коррумпированности бесконечно разнообразны: от получения взяток, протекционизма (выдвижения работников по признакам родства, землячества, личной преданности, приятельских отношений) до сложных и завуалированных форм участия должностных лиц, их родственников и близких в различных сферах </w:t>
      </w:r>
      <w:proofErr w:type="gramStart"/>
      <w:r w:rsidRPr="00DE2B8D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  <w:r w:rsidRPr="00DE2B8D">
        <w:rPr>
          <w:rFonts w:ascii="Times New Roman" w:hAnsi="Times New Roman"/>
          <w:sz w:val="28"/>
          <w:szCs w:val="28"/>
        </w:rPr>
        <w:t xml:space="preserve"> деятельности, получения незаконных доходов от деятельности субъектов хозяйствования. Коррумпированность должностных лиц высшего уровня, участвующих в законотворчестве, может проявляться в виде лоббирования за вознаграждение определенных законов, голосования определенным образом и т. д. </w:t>
      </w:r>
    </w:p>
    <w:p w:rsidR="00730B02" w:rsidRPr="00DE2B8D" w:rsidRDefault="00730B02" w:rsidP="00730B0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В уголовно-правовом значении коррупция представляет собой предусмотренные Уголовным кодексом преступления, субъектом которых являются должностные лица. Эти преступления совершаются посредством использования должностными лицами своих полномочий. </w:t>
      </w:r>
    </w:p>
    <w:p w:rsidR="00730B02" w:rsidRPr="00DE2B8D" w:rsidRDefault="00730B02" w:rsidP="00730B0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B8D">
        <w:rPr>
          <w:rFonts w:ascii="Times New Roman" w:hAnsi="Times New Roman" w:cs="Times New Roman"/>
          <w:sz w:val="28"/>
          <w:szCs w:val="28"/>
        </w:rPr>
        <w:t>Анализируя причины и условия совершения коррупционных преступлений можно отметить, что главным фактором, мотивирующим к совершению противоправных деяний, является корысть, то есть желание должностного лица незаконно обогатиться либо получить какую-либо выгоду, а также завладеть имуществом, использовать его по своему усмотрению. Такие причины в теории называют экономическими. К данному виду причин также можно отнести:</w:t>
      </w:r>
    </w:p>
    <w:p w:rsidR="00730B02" w:rsidRPr="00DE2B8D" w:rsidRDefault="00730B02" w:rsidP="00730B02">
      <w:pPr>
        <w:pStyle w:val="a0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2B8D">
        <w:rPr>
          <w:sz w:val="28"/>
          <w:szCs w:val="28"/>
        </w:rPr>
        <w:t>- нестабильность в экономике, зависящая от политики и внешних влияний;</w:t>
      </w:r>
    </w:p>
    <w:p w:rsidR="00730B02" w:rsidRPr="00DE2B8D" w:rsidRDefault="00730B02" w:rsidP="00730B02">
      <w:pPr>
        <w:pStyle w:val="a0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2B8D">
        <w:rPr>
          <w:sz w:val="28"/>
          <w:szCs w:val="28"/>
        </w:rPr>
        <w:lastRenderedPageBreak/>
        <w:t>- материальная необеспеченность должностных лиц органов власти и управления, идущих на противоправные деяния ради удовлетворения собственных материальных нужд, а также нужд своей семьи;</w:t>
      </w:r>
    </w:p>
    <w:p w:rsidR="00730B02" w:rsidRPr="00DE2B8D" w:rsidRDefault="00730B02" w:rsidP="00730B02">
      <w:pPr>
        <w:pStyle w:val="a0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2B8D">
        <w:rPr>
          <w:sz w:val="28"/>
          <w:szCs w:val="28"/>
        </w:rPr>
        <w:t>- обеспеченность отдельных лиц, имеющих высокие доходы и свободные деньги, которые они могут использовать для подкупа должностных лиц.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Успешность борьбы с коррупцией зависит не только от планомерной и качественной работы, но и от уровня правосознания всех членов общества, желания каждого отдельного гражданина придерживаться законопослушного поведения.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Так, сотрудниками у</w:t>
      </w:r>
      <w:r w:rsidRPr="00DE2B8D">
        <w:rPr>
          <w:rFonts w:ascii="Times New Roman" w:hAnsi="Times New Roman"/>
          <w:spacing w:val="2"/>
          <w:sz w:val="28"/>
          <w:szCs w:val="28"/>
        </w:rPr>
        <w:t>правления внутренних дел Могилевского облисполкома (далее - УВД) и территориальных органов внутренних дел (далее - ОВД) области</w:t>
      </w:r>
      <w:r w:rsidRPr="00DE2B8D">
        <w:rPr>
          <w:rFonts w:ascii="Times New Roman" w:hAnsi="Times New Roman"/>
          <w:sz w:val="28"/>
          <w:szCs w:val="28"/>
        </w:rPr>
        <w:t xml:space="preserve"> в первом квартале 2021 года проделана определенная работа по выявлению лиц, совершивших </w:t>
      </w:r>
      <w:r w:rsidRPr="00DE2B8D">
        <w:rPr>
          <w:rFonts w:ascii="Times New Roman" w:hAnsi="Times New Roman"/>
          <w:spacing w:val="2"/>
          <w:sz w:val="28"/>
          <w:szCs w:val="28"/>
        </w:rPr>
        <w:t>значимые тяжкие и особо тяжкие коррупционные преступления, фактов причинения вреда в различных отраслях и сферах экономики, в первую очередь, при расходовании бюджетных денежных средств, выполнении государственных программ, осуществлении государственных закупок, а также закупок за счет собственных средств субъектами хозяйствования с долей собственности государства.</w:t>
      </w:r>
    </w:p>
    <w:p w:rsidR="00730B02" w:rsidRPr="00DE2B8D" w:rsidRDefault="00730B02" w:rsidP="0073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8D">
        <w:rPr>
          <w:rFonts w:ascii="Times New Roman" w:hAnsi="Times New Roman" w:cs="Times New Roman"/>
          <w:sz w:val="28"/>
          <w:szCs w:val="28"/>
        </w:rPr>
        <w:t xml:space="preserve">В результате проведенных мероприятий на территории Могилевской области выявлено </w:t>
      </w:r>
      <w:r w:rsidRPr="00DE2B8D">
        <w:rPr>
          <w:rFonts w:ascii="Times New Roman" w:hAnsi="Times New Roman"/>
          <w:b/>
          <w:spacing w:val="2"/>
          <w:sz w:val="28"/>
          <w:szCs w:val="28"/>
        </w:rPr>
        <w:t xml:space="preserve">42 </w:t>
      </w:r>
      <w:r w:rsidRPr="00DE2B8D">
        <w:rPr>
          <w:rFonts w:ascii="Times New Roman" w:hAnsi="Times New Roman"/>
          <w:spacing w:val="2"/>
          <w:sz w:val="28"/>
          <w:szCs w:val="28"/>
        </w:rPr>
        <w:t>преступления</w:t>
      </w:r>
      <w:r w:rsidRPr="00DE2B8D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 в отношении </w:t>
      </w:r>
      <w:r w:rsidRPr="00DE2B8D">
        <w:rPr>
          <w:rFonts w:ascii="Times New Roman" w:hAnsi="Times New Roman" w:cs="Times New Roman"/>
          <w:b/>
          <w:sz w:val="28"/>
          <w:szCs w:val="28"/>
        </w:rPr>
        <w:t xml:space="preserve">38 </w:t>
      </w:r>
      <w:r w:rsidRPr="00DE2B8D">
        <w:rPr>
          <w:rFonts w:ascii="Times New Roman" w:hAnsi="Times New Roman" w:cs="Times New Roman"/>
          <w:sz w:val="28"/>
          <w:szCs w:val="28"/>
        </w:rPr>
        <w:t>должностных лиц, из которых</w:t>
      </w:r>
      <w:r w:rsidRPr="00DE2B8D">
        <w:rPr>
          <w:rFonts w:ascii="Times New Roman" w:hAnsi="Times New Roman" w:cs="Times New Roman"/>
          <w:b/>
          <w:sz w:val="28"/>
          <w:szCs w:val="28"/>
        </w:rPr>
        <w:t xml:space="preserve"> 28</w:t>
      </w:r>
      <w:r w:rsidRPr="00DE2B8D">
        <w:rPr>
          <w:rFonts w:ascii="Times New Roman" w:hAnsi="Times New Roman" w:cs="Times New Roman"/>
          <w:sz w:val="28"/>
          <w:szCs w:val="28"/>
        </w:rPr>
        <w:t xml:space="preserve"> относятся к категории тяжких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B02" w:rsidRPr="00DE2B8D" w:rsidRDefault="00730B02" w:rsidP="0073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8D">
        <w:rPr>
          <w:rFonts w:ascii="Times New Roman" w:hAnsi="Times New Roman" w:cs="Times New Roman"/>
          <w:sz w:val="28"/>
          <w:szCs w:val="28"/>
        </w:rPr>
        <w:t xml:space="preserve">Из указанного количества преступлений, </w:t>
      </w:r>
      <w:r w:rsidRPr="00DE2B8D">
        <w:rPr>
          <w:rFonts w:ascii="Times New Roman" w:hAnsi="Times New Roman" w:cs="Times New Roman"/>
          <w:b/>
          <w:sz w:val="28"/>
          <w:szCs w:val="28"/>
        </w:rPr>
        <w:t>16</w:t>
      </w:r>
      <w:r w:rsidRPr="00DE2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2B8D">
        <w:rPr>
          <w:rFonts w:ascii="Times New Roman" w:hAnsi="Times New Roman" w:cs="Times New Roman"/>
          <w:sz w:val="28"/>
          <w:szCs w:val="28"/>
        </w:rPr>
        <w:t xml:space="preserve">связаны со взяточничеством, </w:t>
      </w:r>
      <w:r w:rsidRPr="00DE2B8D">
        <w:rPr>
          <w:rFonts w:ascii="Times New Roman" w:hAnsi="Times New Roman" w:cs="Times New Roman"/>
          <w:b/>
          <w:sz w:val="28"/>
          <w:szCs w:val="28"/>
        </w:rPr>
        <w:t>19</w:t>
      </w:r>
      <w:r w:rsidRPr="00DE2B8D">
        <w:rPr>
          <w:rFonts w:ascii="Times New Roman" w:hAnsi="Times New Roman" w:cs="Times New Roman"/>
          <w:sz w:val="28"/>
          <w:szCs w:val="28"/>
        </w:rPr>
        <w:t xml:space="preserve"> хищений путем злоупотребления служебными полномочиями, в том числе </w:t>
      </w:r>
      <w:r w:rsidRPr="00DE2B8D">
        <w:rPr>
          <w:rFonts w:ascii="Times New Roman" w:hAnsi="Times New Roman" w:cs="Times New Roman"/>
          <w:b/>
          <w:sz w:val="28"/>
          <w:szCs w:val="28"/>
        </w:rPr>
        <w:t>12</w:t>
      </w:r>
      <w:r w:rsidRPr="00DE2B8D">
        <w:rPr>
          <w:rFonts w:ascii="Times New Roman" w:hAnsi="Times New Roman" w:cs="Times New Roman"/>
          <w:sz w:val="28"/>
          <w:szCs w:val="28"/>
        </w:rPr>
        <w:t xml:space="preserve"> в крупном и особо крупном размерах, </w:t>
      </w:r>
      <w:r w:rsidRPr="00DE2B8D">
        <w:rPr>
          <w:rFonts w:ascii="Times New Roman" w:hAnsi="Times New Roman" w:cs="Times New Roman"/>
          <w:b/>
          <w:sz w:val="28"/>
          <w:szCs w:val="28"/>
        </w:rPr>
        <w:t>6</w:t>
      </w:r>
      <w:r w:rsidRPr="00DE2B8D">
        <w:rPr>
          <w:rFonts w:ascii="Times New Roman" w:hAnsi="Times New Roman" w:cs="Times New Roman"/>
          <w:sz w:val="28"/>
          <w:szCs w:val="28"/>
        </w:rPr>
        <w:t xml:space="preserve"> злоупотреблений и превышений властью или служебными полномочиями. 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Согласно статистическим данным, наиболее подверженными коррупционным проявлениям по-прежнему остаются сферы: промышленности </w:t>
      </w:r>
      <w:r w:rsidRPr="00DE2B8D">
        <w:rPr>
          <w:rFonts w:ascii="Times New Roman" w:hAnsi="Times New Roman"/>
          <w:b/>
          <w:sz w:val="28"/>
          <w:szCs w:val="28"/>
        </w:rPr>
        <w:t>(12)</w:t>
      </w:r>
      <w:r w:rsidRPr="00DE2B8D">
        <w:rPr>
          <w:rFonts w:ascii="Times New Roman" w:hAnsi="Times New Roman"/>
          <w:sz w:val="28"/>
          <w:szCs w:val="28"/>
        </w:rPr>
        <w:t xml:space="preserve">, агропромышленного комплекса </w:t>
      </w:r>
      <w:r w:rsidRPr="00DE2B8D">
        <w:rPr>
          <w:rFonts w:ascii="Times New Roman" w:hAnsi="Times New Roman"/>
          <w:b/>
          <w:sz w:val="28"/>
          <w:szCs w:val="28"/>
        </w:rPr>
        <w:t xml:space="preserve">(8), </w:t>
      </w:r>
      <w:r w:rsidRPr="00DE2B8D">
        <w:rPr>
          <w:rFonts w:ascii="Times New Roman" w:hAnsi="Times New Roman"/>
          <w:sz w:val="28"/>
          <w:szCs w:val="28"/>
        </w:rPr>
        <w:t xml:space="preserve">образования и ЖКХ </w:t>
      </w:r>
      <w:r w:rsidRPr="00DE2B8D">
        <w:rPr>
          <w:rFonts w:ascii="Times New Roman" w:hAnsi="Times New Roman"/>
          <w:b/>
          <w:sz w:val="28"/>
          <w:szCs w:val="28"/>
        </w:rPr>
        <w:t>(по 3)</w:t>
      </w:r>
      <w:r w:rsidRPr="00DE2B8D">
        <w:rPr>
          <w:rFonts w:ascii="Times New Roman" w:hAnsi="Times New Roman"/>
          <w:sz w:val="28"/>
          <w:szCs w:val="28"/>
        </w:rPr>
        <w:t xml:space="preserve">, здравоохранения и строительства </w:t>
      </w:r>
      <w:r w:rsidRPr="00DE2B8D">
        <w:rPr>
          <w:rFonts w:ascii="Times New Roman" w:hAnsi="Times New Roman"/>
          <w:b/>
          <w:sz w:val="28"/>
          <w:szCs w:val="28"/>
        </w:rPr>
        <w:t>(по 2)</w:t>
      </w:r>
      <w:r w:rsidRPr="00DE2B8D">
        <w:rPr>
          <w:rFonts w:ascii="Times New Roman" w:hAnsi="Times New Roman"/>
          <w:sz w:val="28"/>
          <w:szCs w:val="28"/>
        </w:rPr>
        <w:t>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E2B8D">
        <w:rPr>
          <w:rFonts w:ascii="Times New Roman" w:hAnsi="Times New Roman"/>
          <w:i/>
          <w:sz w:val="28"/>
          <w:szCs w:val="28"/>
        </w:rPr>
        <w:t>Справочно</w:t>
      </w:r>
      <w:proofErr w:type="spellEnd"/>
      <w:r w:rsidRPr="00DE2B8D">
        <w:rPr>
          <w:rFonts w:ascii="Times New Roman" w:hAnsi="Times New Roman"/>
          <w:i/>
          <w:sz w:val="28"/>
          <w:szCs w:val="28"/>
        </w:rPr>
        <w:t xml:space="preserve">: за указанный период учтено </w:t>
      </w:r>
      <w:r w:rsidRPr="00DE2B8D">
        <w:rPr>
          <w:rFonts w:ascii="Times New Roman" w:hAnsi="Times New Roman"/>
          <w:b/>
          <w:i/>
          <w:sz w:val="28"/>
          <w:szCs w:val="28"/>
        </w:rPr>
        <w:t>18</w:t>
      </w:r>
      <w:r w:rsidRPr="00DE2B8D">
        <w:rPr>
          <w:rFonts w:ascii="Times New Roman" w:hAnsi="Times New Roman"/>
          <w:i/>
          <w:sz w:val="28"/>
          <w:szCs w:val="28"/>
        </w:rPr>
        <w:t xml:space="preserve"> коррупционных преступлений, по которым судами постановлены обвинительные приговоры в отношении </w:t>
      </w:r>
      <w:r w:rsidRPr="00DE2B8D">
        <w:rPr>
          <w:rFonts w:ascii="Times New Roman" w:hAnsi="Times New Roman"/>
          <w:b/>
          <w:i/>
          <w:sz w:val="28"/>
          <w:szCs w:val="28"/>
        </w:rPr>
        <w:t>15</w:t>
      </w:r>
      <w:r w:rsidRPr="00DE2B8D">
        <w:rPr>
          <w:rFonts w:ascii="Times New Roman" w:hAnsi="Times New Roman"/>
          <w:i/>
          <w:sz w:val="28"/>
          <w:szCs w:val="28"/>
        </w:rPr>
        <w:t xml:space="preserve"> лиц, из которых </w:t>
      </w:r>
      <w:r w:rsidRPr="00DE2B8D">
        <w:rPr>
          <w:rFonts w:ascii="Times New Roman" w:hAnsi="Times New Roman"/>
          <w:b/>
          <w:i/>
          <w:sz w:val="28"/>
          <w:szCs w:val="28"/>
        </w:rPr>
        <w:t xml:space="preserve">10 </w:t>
      </w:r>
      <w:r w:rsidRPr="00DE2B8D">
        <w:rPr>
          <w:rFonts w:ascii="Times New Roman" w:hAnsi="Times New Roman"/>
          <w:i/>
          <w:sz w:val="28"/>
          <w:szCs w:val="28"/>
        </w:rPr>
        <w:t xml:space="preserve">по ст. </w:t>
      </w:r>
      <w:r w:rsidRPr="00DE2B8D">
        <w:rPr>
          <w:rFonts w:ascii="Times New Roman" w:hAnsi="Times New Roman"/>
          <w:b/>
          <w:i/>
          <w:sz w:val="28"/>
          <w:szCs w:val="28"/>
        </w:rPr>
        <w:t>210</w:t>
      </w:r>
      <w:r w:rsidRPr="00DE2B8D">
        <w:rPr>
          <w:rFonts w:ascii="Times New Roman" w:hAnsi="Times New Roman"/>
          <w:i/>
          <w:sz w:val="28"/>
          <w:szCs w:val="28"/>
        </w:rPr>
        <w:t xml:space="preserve"> УК (хищение путем злоупотребления служебными полномочиями); по </w:t>
      </w:r>
      <w:r w:rsidRPr="00DE2B8D">
        <w:rPr>
          <w:rFonts w:ascii="Times New Roman" w:hAnsi="Times New Roman"/>
          <w:b/>
          <w:i/>
          <w:sz w:val="28"/>
          <w:szCs w:val="28"/>
        </w:rPr>
        <w:t xml:space="preserve">1 </w:t>
      </w:r>
      <w:r w:rsidRPr="00DE2B8D">
        <w:rPr>
          <w:rFonts w:ascii="Times New Roman" w:hAnsi="Times New Roman"/>
          <w:i/>
          <w:sz w:val="28"/>
          <w:szCs w:val="28"/>
        </w:rPr>
        <w:t>по</w:t>
      </w:r>
      <w:r w:rsidRPr="00DE2B8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E2B8D">
        <w:rPr>
          <w:rFonts w:ascii="Times New Roman" w:hAnsi="Times New Roman"/>
          <w:i/>
          <w:sz w:val="28"/>
          <w:szCs w:val="28"/>
        </w:rPr>
        <w:t xml:space="preserve">ст. </w:t>
      </w:r>
      <w:r w:rsidRPr="00DE2B8D">
        <w:rPr>
          <w:rFonts w:ascii="Times New Roman" w:hAnsi="Times New Roman"/>
          <w:b/>
          <w:i/>
          <w:sz w:val="28"/>
          <w:szCs w:val="28"/>
        </w:rPr>
        <w:t>424</w:t>
      </w:r>
      <w:r w:rsidRPr="00DE2B8D">
        <w:rPr>
          <w:rFonts w:ascii="Times New Roman" w:hAnsi="Times New Roman"/>
          <w:i/>
          <w:sz w:val="28"/>
          <w:szCs w:val="28"/>
        </w:rPr>
        <w:t xml:space="preserve"> УК (злоупотребление властью или служебными полномочиями), </w:t>
      </w:r>
      <w:r w:rsidRPr="00DE2B8D">
        <w:rPr>
          <w:rFonts w:ascii="Times New Roman" w:hAnsi="Times New Roman"/>
          <w:b/>
          <w:i/>
          <w:sz w:val="28"/>
          <w:szCs w:val="28"/>
        </w:rPr>
        <w:t>426</w:t>
      </w:r>
      <w:r w:rsidRPr="00DE2B8D">
        <w:rPr>
          <w:rFonts w:ascii="Times New Roman" w:hAnsi="Times New Roman"/>
          <w:i/>
          <w:sz w:val="28"/>
          <w:szCs w:val="28"/>
        </w:rPr>
        <w:t xml:space="preserve"> УК (превышение власти или служебных полномочий) и </w:t>
      </w:r>
      <w:r w:rsidRPr="00DE2B8D">
        <w:rPr>
          <w:rFonts w:ascii="Times New Roman" w:hAnsi="Times New Roman"/>
          <w:b/>
          <w:i/>
          <w:sz w:val="28"/>
          <w:szCs w:val="28"/>
        </w:rPr>
        <w:t>432</w:t>
      </w:r>
      <w:r w:rsidRPr="00DE2B8D">
        <w:rPr>
          <w:rFonts w:ascii="Times New Roman" w:hAnsi="Times New Roman"/>
          <w:i/>
          <w:sz w:val="28"/>
          <w:szCs w:val="28"/>
        </w:rPr>
        <w:t xml:space="preserve"> УК (</w:t>
      </w:r>
      <w:r w:rsidRPr="00DE2B8D">
        <w:rPr>
          <w:rFonts w:ascii="Times New Roman" w:hAnsi="Times New Roman"/>
          <w:i/>
          <w:spacing w:val="-3"/>
          <w:sz w:val="28"/>
          <w:szCs w:val="28"/>
        </w:rPr>
        <w:t>п</w:t>
      </w:r>
      <w:r w:rsidRPr="00DE2B8D">
        <w:rPr>
          <w:rFonts w:ascii="Times New Roman" w:hAnsi="Times New Roman"/>
          <w:i/>
          <w:spacing w:val="-2"/>
          <w:sz w:val="28"/>
          <w:szCs w:val="28"/>
        </w:rPr>
        <w:t>осредничество во взяточничестве</w:t>
      </w:r>
      <w:r w:rsidRPr="00DE2B8D">
        <w:rPr>
          <w:rFonts w:ascii="Times New Roman" w:hAnsi="Times New Roman"/>
          <w:i/>
          <w:sz w:val="28"/>
          <w:szCs w:val="28"/>
        </w:rPr>
        <w:t xml:space="preserve">; </w:t>
      </w:r>
      <w:r w:rsidRPr="00DE2B8D">
        <w:rPr>
          <w:rFonts w:ascii="Times New Roman" w:hAnsi="Times New Roman"/>
          <w:b/>
          <w:i/>
          <w:sz w:val="28"/>
          <w:szCs w:val="28"/>
        </w:rPr>
        <w:t xml:space="preserve">2 </w:t>
      </w:r>
      <w:r w:rsidRPr="00DE2B8D">
        <w:rPr>
          <w:rFonts w:ascii="Times New Roman" w:hAnsi="Times New Roman"/>
          <w:i/>
          <w:sz w:val="28"/>
          <w:szCs w:val="28"/>
        </w:rPr>
        <w:t>по</w:t>
      </w:r>
      <w:r w:rsidRPr="00DE2B8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E2B8D">
        <w:rPr>
          <w:rFonts w:ascii="Times New Roman" w:hAnsi="Times New Roman"/>
          <w:i/>
          <w:sz w:val="28"/>
          <w:szCs w:val="28"/>
        </w:rPr>
        <w:t xml:space="preserve">ст. </w:t>
      </w:r>
      <w:r w:rsidRPr="00DE2B8D">
        <w:rPr>
          <w:rFonts w:ascii="Times New Roman" w:hAnsi="Times New Roman"/>
          <w:b/>
          <w:i/>
          <w:sz w:val="28"/>
          <w:szCs w:val="28"/>
        </w:rPr>
        <w:t>430</w:t>
      </w:r>
      <w:r w:rsidRPr="00DE2B8D">
        <w:rPr>
          <w:rFonts w:ascii="Times New Roman" w:hAnsi="Times New Roman"/>
          <w:i/>
          <w:sz w:val="28"/>
          <w:szCs w:val="28"/>
        </w:rPr>
        <w:t xml:space="preserve"> УК (получение взятки) и </w:t>
      </w:r>
      <w:r w:rsidRPr="00DE2B8D">
        <w:rPr>
          <w:rFonts w:ascii="Times New Roman" w:hAnsi="Times New Roman"/>
          <w:b/>
          <w:i/>
          <w:sz w:val="28"/>
          <w:szCs w:val="28"/>
        </w:rPr>
        <w:t>3</w:t>
      </w:r>
      <w:r w:rsidRPr="00DE2B8D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DE2B8D">
        <w:rPr>
          <w:rFonts w:ascii="Times New Roman" w:hAnsi="Times New Roman"/>
          <w:i/>
          <w:sz w:val="28"/>
          <w:szCs w:val="28"/>
        </w:rPr>
        <w:t>по  ст.</w:t>
      </w:r>
      <w:proofErr w:type="gramEnd"/>
      <w:r w:rsidRPr="00DE2B8D">
        <w:rPr>
          <w:rFonts w:ascii="Times New Roman" w:hAnsi="Times New Roman"/>
          <w:i/>
          <w:sz w:val="28"/>
          <w:szCs w:val="28"/>
        </w:rPr>
        <w:t xml:space="preserve"> </w:t>
      </w:r>
      <w:r w:rsidRPr="00DE2B8D">
        <w:rPr>
          <w:rFonts w:ascii="Times New Roman" w:hAnsi="Times New Roman"/>
          <w:b/>
          <w:i/>
          <w:sz w:val="28"/>
          <w:szCs w:val="28"/>
        </w:rPr>
        <w:t>431</w:t>
      </w:r>
      <w:r w:rsidRPr="00DE2B8D">
        <w:rPr>
          <w:rFonts w:ascii="Times New Roman" w:hAnsi="Times New Roman"/>
          <w:i/>
          <w:sz w:val="28"/>
          <w:szCs w:val="28"/>
        </w:rPr>
        <w:t xml:space="preserve"> УК (дача взятки).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В результате проведенных мероприятий в преступной деятельности изобличено одно должностное лицо, входящее </w:t>
      </w:r>
      <w:proofErr w:type="gramStart"/>
      <w:r w:rsidRPr="00DE2B8D">
        <w:rPr>
          <w:rFonts w:ascii="Times New Roman" w:hAnsi="Times New Roman"/>
          <w:sz w:val="28"/>
          <w:szCs w:val="28"/>
        </w:rPr>
        <w:t>в  состав</w:t>
      </w:r>
      <w:proofErr w:type="gramEnd"/>
      <w:r w:rsidRPr="00DE2B8D">
        <w:rPr>
          <w:rFonts w:ascii="Times New Roman" w:hAnsi="Times New Roman"/>
          <w:sz w:val="28"/>
          <w:szCs w:val="28"/>
        </w:rPr>
        <w:t xml:space="preserve"> депутатского корпуса. 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Так, 10.02.2021 прокуратурой г. Могилева возбуждено уголовное дело по признакам состава преступления, предусмотренного </w:t>
      </w:r>
      <w:r w:rsidRPr="00DE2B8D">
        <w:rPr>
          <w:rFonts w:ascii="Times New Roman" w:hAnsi="Times New Roman"/>
          <w:sz w:val="28"/>
          <w:szCs w:val="28"/>
        </w:rPr>
        <w:br/>
        <w:t xml:space="preserve">ч. 1 ст. 210 УК (хищение путем злоупотребления служебными полномочиями), в отношении одного из руководителей государственного </w:t>
      </w:r>
      <w:r w:rsidRPr="00DE2B8D">
        <w:rPr>
          <w:rFonts w:ascii="Times New Roman" w:hAnsi="Times New Roman"/>
          <w:sz w:val="28"/>
          <w:szCs w:val="28"/>
        </w:rPr>
        <w:lastRenderedPageBreak/>
        <w:t>объединения «Жилищно-коммунальное хозяйство Могилевской области» (депутат районного совета депутатов), который в период с 01.02.2020 по 11.11.2020 давал заведомо незаконные указания подчиненным на оформление и подписание приказов о командировании работников в служебные командировки, в которые они фактически не выбывали, завладев денежными средствами объединения на сумму свыше 400 рублей.</w:t>
      </w:r>
    </w:p>
    <w:p w:rsidR="00730B02" w:rsidRPr="00DE2B8D" w:rsidRDefault="00730B02" w:rsidP="00730B02">
      <w:pPr>
        <w:pStyle w:val="a3"/>
        <w:rPr>
          <w:sz w:val="28"/>
          <w:szCs w:val="28"/>
          <w:lang w:eastAsia="ru-RU"/>
        </w:rPr>
      </w:pPr>
      <w:r w:rsidRPr="00DE2B8D">
        <w:rPr>
          <w:sz w:val="28"/>
          <w:szCs w:val="28"/>
          <w:lang w:eastAsia="ru-RU"/>
        </w:rPr>
        <w:t xml:space="preserve">В настоящее время </w:t>
      </w:r>
      <w:r w:rsidRPr="00DE2B8D">
        <w:rPr>
          <w:sz w:val="28"/>
          <w:szCs w:val="28"/>
        </w:rPr>
        <w:t>наиболее подверженным коррупционным рискам является деятельность, осуществляемая</w:t>
      </w:r>
      <w:r w:rsidRPr="00DE2B8D">
        <w:rPr>
          <w:sz w:val="28"/>
          <w:szCs w:val="28"/>
          <w:lang w:eastAsia="ru-RU"/>
        </w:rPr>
        <w:t xml:space="preserve"> субъектами хозяйствования с долей собственности государства в уставном фонде, связанная с расходованием </w:t>
      </w:r>
      <w:r w:rsidRPr="00DE2B8D">
        <w:rPr>
          <w:b/>
          <w:sz w:val="28"/>
          <w:szCs w:val="28"/>
          <w:lang w:eastAsia="ru-RU"/>
        </w:rPr>
        <w:t>бюджетных денежных средств</w:t>
      </w:r>
      <w:r w:rsidRPr="00DE2B8D">
        <w:rPr>
          <w:sz w:val="28"/>
          <w:szCs w:val="28"/>
          <w:lang w:eastAsia="ru-RU"/>
        </w:rPr>
        <w:t xml:space="preserve">, в том числе выделенных под </w:t>
      </w:r>
      <w:r w:rsidRPr="00DE2B8D">
        <w:rPr>
          <w:b/>
          <w:sz w:val="28"/>
          <w:szCs w:val="28"/>
          <w:lang w:eastAsia="ru-RU"/>
        </w:rPr>
        <w:t>реализацию государственных программ,</w:t>
      </w:r>
      <w:r w:rsidRPr="00DE2B8D">
        <w:rPr>
          <w:sz w:val="28"/>
          <w:szCs w:val="28"/>
          <w:lang w:eastAsia="ru-RU"/>
        </w:rPr>
        <w:t xml:space="preserve"> осуществление </w:t>
      </w:r>
      <w:r w:rsidRPr="00DE2B8D">
        <w:rPr>
          <w:b/>
          <w:sz w:val="28"/>
          <w:szCs w:val="28"/>
          <w:lang w:eastAsia="ru-RU"/>
        </w:rPr>
        <w:t>государственных закупок.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По результатам проведенных мероприятий в данном направлении выявлено 4 коррупционных преступления, по которым в преступной деятельности изобличено 9 лиц, а установленная сумма материального ущерба составила более 240 тыс. рублей.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Так, задокументирована противоправная деятельность ведущего инженера одного из акционерных обществ г. Могилева, который действуя в сговоре с иными лицами, в период с января по февраль т.г. совершили хищение более 130 т минеральных удобрений на общую сумму более 48 000 рублей.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23, 27.02 и 16.03.2021 УСК по Могилевской области в отношении подозреваемых возбуждено три уголовных дела по признакам составов преступлений, предусмотренных ч. ч. 2-4 ст. 210 УК </w:t>
      </w:r>
      <w:r w:rsidRPr="00DE2B8D">
        <w:rPr>
          <w:rFonts w:ascii="Times New Roman" w:hAnsi="Times New Roman"/>
          <w:i/>
          <w:sz w:val="28"/>
          <w:szCs w:val="28"/>
        </w:rPr>
        <w:t>(хищение путем злоупотребления служебными полномочиями).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Изобличено во взяточничестве должностное лицо Могилевского районного потребительского общества, которое за благоприятное решение вопросов</w:t>
      </w:r>
      <w:r>
        <w:rPr>
          <w:rFonts w:ascii="Times New Roman" w:hAnsi="Times New Roman"/>
          <w:sz w:val="28"/>
          <w:szCs w:val="28"/>
        </w:rPr>
        <w:t>,</w:t>
      </w:r>
      <w:r w:rsidRPr="00DE2B8D">
        <w:rPr>
          <w:rFonts w:ascii="Times New Roman" w:hAnsi="Times New Roman"/>
          <w:sz w:val="28"/>
          <w:szCs w:val="28"/>
        </w:rPr>
        <w:t xml:space="preserve"> входящих в его компетенцию, получило от представителей коммерческой структуры в качестве взятки денежные средства в размере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E2B8D">
        <w:rPr>
          <w:rFonts w:ascii="Times New Roman" w:hAnsi="Times New Roman"/>
          <w:sz w:val="28"/>
          <w:szCs w:val="28"/>
        </w:rPr>
        <w:t xml:space="preserve">6 675 рублей. 27.02.2021 УСК по Могилевской области в отношении должностного лица возбуждено уголовное дело по признакам состава преступления, предусмотренного ч. 1 ст. 430 УК </w:t>
      </w:r>
      <w:r w:rsidRPr="00DE2B8D">
        <w:rPr>
          <w:rFonts w:ascii="Times New Roman" w:hAnsi="Times New Roman"/>
          <w:i/>
          <w:sz w:val="28"/>
          <w:szCs w:val="28"/>
        </w:rPr>
        <w:t>(получение взятки)</w:t>
      </w:r>
      <w:r w:rsidRPr="00DE2B8D">
        <w:rPr>
          <w:rFonts w:ascii="Times New Roman" w:hAnsi="Times New Roman"/>
          <w:sz w:val="28"/>
          <w:szCs w:val="28"/>
        </w:rPr>
        <w:t xml:space="preserve">, а в отношении представителей коммерческих структур - </w:t>
      </w:r>
      <w:r w:rsidRPr="00DE2B8D">
        <w:rPr>
          <w:rFonts w:ascii="Times New Roman" w:eastAsia="SimSun" w:hAnsi="Times New Roman"/>
          <w:sz w:val="28"/>
          <w:szCs w:val="28"/>
          <w:lang w:eastAsia="zh-CN"/>
        </w:rPr>
        <w:t xml:space="preserve">ч. 1 ст. 431 УК </w:t>
      </w:r>
      <w:r w:rsidRPr="00DE2B8D">
        <w:rPr>
          <w:rFonts w:ascii="Times New Roman" w:hAnsi="Times New Roman"/>
          <w:i/>
          <w:sz w:val="28"/>
          <w:szCs w:val="28"/>
        </w:rPr>
        <w:t>(дача взятки).</w:t>
      </w:r>
      <w:r w:rsidRPr="00DE2B8D">
        <w:rPr>
          <w:rFonts w:ascii="Times New Roman" w:hAnsi="Times New Roman"/>
          <w:sz w:val="28"/>
          <w:szCs w:val="28"/>
        </w:rPr>
        <w:t xml:space="preserve"> </w:t>
      </w:r>
    </w:p>
    <w:p w:rsidR="00730B02" w:rsidRPr="00DE2B8D" w:rsidRDefault="00730B02" w:rsidP="00730B02">
      <w:pPr>
        <w:pStyle w:val="1"/>
        <w:shd w:val="clear" w:color="auto" w:fill="auto"/>
        <w:spacing w:after="0" w:line="240" w:lineRule="auto"/>
        <w:ind w:left="20" w:right="60" w:firstLine="720"/>
        <w:jc w:val="both"/>
        <w:rPr>
          <w:spacing w:val="2"/>
        </w:rPr>
      </w:pPr>
      <w:r w:rsidRPr="00DE2B8D">
        <w:rPr>
          <w:spacing w:val="2"/>
        </w:rPr>
        <w:t>Проведенные мероприятия, направленные на пресечение коррупционных преступлений при осуществлении государственных закупок и закупок за счет собственных средств</w:t>
      </w:r>
      <w:r>
        <w:rPr>
          <w:spacing w:val="2"/>
        </w:rPr>
        <w:t>,</w:t>
      </w:r>
      <w:r w:rsidRPr="00DE2B8D">
        <w:rPr>
          <w:spacing w:val="2"/>
        </w:rPr>
        <w:t xml:space="preserve"> позволили </w:t>
      </w:r>
      <w:r w:rsidRPr="00DE2B8D">
        <w:t xml:space="preserve">пресечь преступную деятельность </w:t>
      </w:r>
      <w:r w:rsidRPr="00DE2B8D">
        <w:rPr>
          <w:spacing w:val="2"/>
        </w:rPr>
        <w:t>ведущего инженера одного из строительных предприятий и директора коммерческой структуры, которые в период с 29.04.2019 по 24.09.2019 с целью завладения денежными средствами областного бюджета организовали поставку и установку компьютерного оборудования с нарушением технических условий и характеристик, и не соответствующего требованиям проектно-сметных и аукционных документов, что повлекло причинение ущерба на общую сумму 204 190,08 рубля.</w:t>
      </w:r>
    </w:p>
    <w:p w:rsidR="00730B02" w:rsidRPr="00DE2B8D" w:rsidRDefault="00730B02" w:rsidP="00730B02">
      <w:pPr>
        <w:pStyle w:val="1"/>
        <w:shd w:val="clear" w:color="auto" w:fill="auto"/>
        <w:spacing w:after="0" w:line="240" w:lineRule="auto"/>
        <w:ind w:left="20" w:right="60" w:firstLine="720"/>
        <w:jc w:val="both"/>
        <w:rPr>
          <w:spacing w:val="0"/>
          <w:lang w:eastAsia="en-US"/>
        </w:rPr>
      </w:pPr>
      <w:r w:rsidRPr="00DE2B8D">
        <w:rPr>
          <w:spacing w:val="0"/>
          <w:lang w:eastAsia="en-US"/>
        </w:rPr>
        <w:t>28.01.2021 прокуратурой Могилевской области в отношении последних возбуждено уголовное дело по признакам состава преступления, предусмотренного ч. 3 ст. 426 УК (</w:t>
      </w:r>
      <w:r w:rsidRPr="00DE2B8D">
        <w:rPr>
          <w:i/>
        </w:rPr>
        <w:t xml:space="preserve">превышение власти или служебных </w:t>
      </w:r>
      <w:r w:rsidRPr="00DE2B8D">
        <w:rPr>
          <w:i/>
        </w:rPr>
        <w:lastRenderedPageBreak/>
        <w:t>полномочий)</w:t>
      </w:r>
      <w:r w:rsidRPr="00DE2B8D">
        <w:rPr>
          <w:spacing w:val="0"/>
          <w:lang w:eastAsia="en-US"/>
        </w:rPr>
        <w:t>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Анализ достигнутых в отчетном периоде результатов по выявлению коррупционных преступлений свидетельствует, что по-прежнему одной из наиболее криминогенных, остается сфера </w:t>
      </w:r>
      <w:r w:rsidRPr="00DE2B8D">
        <w:rPr>
          <w:rFonts w:ascii="Times New Roman" w:hAnsi="Times New Roman"/>
          <w:b/>
          <w:sz w:val="28"/>
          <w:szCs w:val="28"/>
        </w:rPr>
        <w:t>агропромышленного комплекса</w:t>
      </w:r>
      <w:r w:rsidRPr="00DE2B8D">
        <w:rPr>
          <w:rFonts w:ascii="Times New Roman" w:hAnsi="Times New Roman"/>
          <w:sz w:val="28"/>
          <w:szCs w:val="28"/>
        </w:rPr>
        <w:t>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Так, в указанной сфере за интересующий период зарегистрировано 8 преступлений с элементами коррупции, совершенных 8 должностными лицами.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Вскрыты факты коррупционных преступлений, совершенных должностными лицами АПК при производстве продукции животноводства, в частности выращивания КРС.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bCs/>
          <w:sz w:val="28"/>
          <w:szCs w:val="28"/>
        </w:rPr>
        <w:t xml:space="preserve">Так, 29.01.2021 Горецким МРОСК </w:t>
      </w:r>
      <w:r w:rsidRPr="00DE2B8D">
        <w:rPr>
          <w:rFonts w:ascii="Times New Roman" w:hAnsi="Times New Roman"/>
          <w:sz w:val="28"/>
          <w:szCs w:val="28"/>
        </w:rPr>
        <w:t xml:space="preserve">возбуждено уголовное дело по признакам состава преступления, предусмотренного ч. 2 ст. 424 УК </w:t>
      </w:r>
      <w:r w:rsidRPr="00DE2B8D">
        <w:rPr>
          <w:rFonts w:ascii="Times New Roman" w:hAnsi="Times New Roman"/>
          <w:i/>
          <w:sz w:val="28"/>
          <w:szCs w:val="28"/>
        </w:rPr>
        <w:t>(злоупотребление властью или служебными полномочиями)</w:t>
      </w:r>
      <w:r w:rsidRPr="00DE2B8D">
        <w:rPr>
          <w:rFonts w:ascii="Times New Roman" w:hAnsi="Times New Roman"/>
          <w:sz w:val="28"/>
          <w:szCs w:val="28"/>
        </w:rPr>
        <w:t>, в отношении</w:t>
      </w:r>
      <w:r w:rsidRPr="00DE2B8D">
        <w:rPr>
          <w:rFonts w:ascii="Times New Roman" w:hAnsi="Times New Roman"/>
          <w:bCs/>
          <w:sz w:val="28"/>
          <w:szCs w:val="28"/>
        </w:rPr>
        <w:t xml:space="preserve"> </w:t>
      </w:r>
      <w:r w:rsidRPr="00DE2B8D">
        <w:rPr>
          <w:rFonts w:ascii="Times New Roman" w:hAnsi="Times New Roman"/>
          <w:sz w:val="28"/>
          <w:szCs w:val="28"/>
        </w:rPr>
        <w:t>заведующей товарной фермы сельскохозяйственной организации Горецкого района, которая в период с января по декабрь 2020 года при составлении ежемесячных отчетов о движении скота, внесла заведомо ложные сведения и записи в официальные документы, скрыв от учета падеж 52 голов молодняка КРС, и представила в бухгалтерию хозяйства подложные ведомости, подтверждающие факт получения работниками мяса выбывших на убой животных, которые на самом деле его не получали, в результате причинив существенный вред их правам и законным интересам, а из их заработной платы незаконно удержаны денежные средства в сумме 1 558 рублей.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Необходимо отметить, что в данной сфере возбуждено и 14 уголовных дел по ч. ч. 1, 2 ст. 427 </w:t>
      </w:r>
      <w:r w:rsidRPr="00DE2B8D">
        <w:rPr>
          <w:rFonts w:ascii="Times New Roman" w:hAnsi="Times New Roman"/>
          <w:i/>
          <w:sz w:val="28"/>
          <w:szCs w:val="28"/>
        </w:rPr>
        <w:t>УК (не относятся к коррупционным, но также создают предпосылки для коррупции)</w:t>
      </w:r>
      <w:r w:rsidRPr="00DE2B8D">
        <w:rPr>
          <w:rFonts w:ascii="Times New Roman" w:hAnsi="Times New Roman"/>
          <w:sz w:val="28"/>
          <w:szCs w:val="28"/>
        </w:rPr>
        <w:t>.</w:t>
      </w:r>
    </w:p>
    <w:p w:rsidR="00730B02" w:rsidRPr="00DE2B8D" w:rsidRDefault="00730B02" w:rsidP="00730B02">
      <w:pPr>
        <w:pStyle w:val="a4"/>
        <w:spacing w:after="0" w:line="240" w:lineRule="auto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Из указанного количества выявленных преступлений 9 связаны с сокрытием падежа КРС, 1 - с приписками молока и 4 - с приписками привесов КРС и свиней.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Так, 23.03.2021 Краснопольским РОСК возбуждено уголовное дело по признакам состава преступления, предусмотренного ч. 1 ст. 427 УК, в отношении бригадира молочно-товарного комплекса ОАО Могилевского района, которая в мае 2020 года из корыстной заинтересованности вносила заведомо ложные сведения и записи в официальные документы, исказив показатели по надою молока на </w:t>
      </w:r>
      <w:smartTag w:uri="urn:schemas-microsoft-com:office:smarttags" w:element="metricconverter">
        <w:smartTagPr>
          <w:attr w:name="ProductID" w:val="5 000 л"/>
        </w:smartTagPr>
        <w:r w:rsidRPr="00DE2B8D">
          <w:rPr>
            <w:rFonts w:ascii="Times New Roman" w:hAnsi="Times New Roman"/>
            <w:sz w:val="28"/>
            <w:szCs w:val="28"/>
          </w:rPr>
          <w:t>5 000 л</w:t>
        </w:r>
      </w:smartTag>
      <w:r w:rsidRPr="00DE2B8D">
        <w:rPr>
          <w:rFonts w:ascii="Times New Roman" w:hAnsi="Times New Roman"/>
          <w:sz w:val="28"/>
          <w:szCs w:val="28"/>
        </w:rPr>
        <w:t>.</w:t>
      </w:r>
    </w:p>
    <w:p w:rsidR="00730B02" w:rsidRPr="00DE2B8D" w:rsidRDefault="00730B02" w:rsidP="00730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Причинами совершения должностными лицами сферы АПК преступлений, связанных с внесением заведомо ложных сведений в государственную статистическую отчетность (форма 12-сх «Отчет о состоянии животноводства»), а также ведомственную отчетность (форма 311-АПК «Отчет о движении скота и птицы на ферме»), в первую очередь, являются желание скрыть некомпетентность, недостатки и упущения в своей работе, которые приводят к сверхнормативному выбытию животных (падежу) и причинению вреда. 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Основными же факторами, влияющими на непроизводственное выбытие животных, являются: ненадлежащие условия содержания скота, несоблюдение рациона его кормления, отсутствие кормов, ветеринарных препаратов и соответствующего лечения.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lastRenderedPageBreak/>
        <w:t>При этом ряд должностных лиц данные противоправные действия не только не пресекают, а напротив, злоупотребляя своими служебными полномочиями, дают незаконные указания на их совершение.</w:t>
      </w:r>
    </w:p>
    <w:p w:rsidR="00730B02" w:rsidRPr="00DE2B8D" w:rsidRDefault="00730B02" w:rsidP="00730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Например, 31.03.2021 прокуратурой Мстиславского района возбуждено уголовное дело по признакам состава преступления, предусмотренного ч. 1 ст. 427 УК, в отношении директора ОАО (депутата Мстиславского районного Совета депутатов 28 созыва), который в январе 2021 года, используя свои служебные полномочия, с целью сокрытия падежа КРС дал указание заместителю директора по животноводству, бухгалтеру по животноводству и заведующему молочно-товарного комплекса и молочно-товарной фермы, внес заведомо ложные сведения в отчеты формы 311 АПК «О движении скота и птицы».</w:t>
      </w:r>
    </w:p>
    <w:p w:rsidR="00730B02" w:rsidRPr="00DE2B8D" w:rsidRDefault="00730B02" w:rsidP="00730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Таким образом, причины совершения противоправных деяний в указанной сфере заключаются в стремлении должностных и иных лиц систематически получать доплаты и надбавки, избежать материальной и дисциплинарной ответственности, скрыть недостатки и упущения в своей работе, в том числе при выполнении различных показателей хозяйственной деятельности, а также желание обеспечивать комфортное пребывание в занимаемых должностях. При этом, причиняется вред</w:t>
      </w:r>
      <w:r>
        <w:rPr>
          <w:rFonts w:ascii="Times New Roman" w:hAnsi="Times New Roman"/>
          <w:sz w:val="28"/>
          <w:szCs w:val="28"/>
        </w:rPr>
        <w:t>,</w:t>
      </w:r>
      <w:r w:rsidRPr="00DE2B8D">
        <w:rPr>
          <w:rFonts w:ascii="Times New Roman" w:hAnsi="Times New Roman"/>
          <w:sz w:val="28"/>
          <w:szCs w:val="28"/>
        </w:rPr>
        <w:t xml:space="preserve"> как субъекту хозяйствования, так и непосредственно работникам.</w:t>
      </w:r>
    </w:p>
    <w:p w:rsidR="00730B02" w:rsidRPr="00DE2B8D" w:rsidRDefault="00730B02" w:rsidP="00730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В </w:t>
      </w:r>
      <w:r w:rsidRPr="00DE2B8D">
        <w:rPr>
          <w:rFonts w:ascii="Times New Roman" w:hAnsi="Times New Roman"/>
          <w:b/>
          <w:sz w:val="28"/>
          <w:szCs w:val="28"/>
        </w:rPr>
        <w:t>сфере промышленности</w:t>
      </w:r>
      <w:r>
        <w:rPr>
          <w:rFonts w:ascii="Times New Roman" w:hAnsi="Times New Roman"/>
          <w:b/>
          <w:sz w:val="28"/>
          <w:szCs w:val="28"/>
        </w:rPr>
        <w:t>,</w:t>
      </w:r>
      <w:r w:rsidRPr="00DE2B8D">
        <w:rPr>
          <w:rFonts w:ascii="Times New Roman" w:hAnsi="Times New Roman"/>
          <w:b/>
          <w:sz w:val="28"/>
          <w:szCs w:val="28"/>
        </w:rPr>
        <w:t xml:space="preserve"> </w:t>
      </w:r>
      <w:r w:rsidRPr="00DE2B8D">
        <w:rPr>
          <w:rFonts w:ascii="Times New Roman" w:hAnsi="Times New Roman"/>
          <w:sz w:val="28"/>
          <w:szCs w:val="28"/>
        </w:rPr>
        <w:t>за рассматриваемый период</w:t>
      </w:r>
      <w:r>
        <w:rPr>
          <w:rFonts w:ascii="Times New Roman" w:hAnsi="Times New Roman"/>
          <w:sz w:val="28"/>
          <w:szCs w:val="28"/>
        </w:rPr>
        <w:t>,</w:t>
      </w:r>
      <w:r w:rsidRPr="00DE2B8D">
        <w:rPr>
          <w:rFonts w:ascii="Times New Roman" w:hAnsi="Times New Roman"/>
          <w:sz w:val="28"/>
          <w:szCs w:val="28"/>
        </w:rPr>
        <w:t xml:space="preserve"> зарегистрировано 12 коррупционных преступлений в отношении 7 лиц.</w:t>
      </w:r>
    </w:p>
    <w:p w:rsidR="00730B02" w:rsidRPr="00DE2B8D" w:rsidRDefault="00730B02" w:rsidP="00730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02.02.2021 прокуратурой Могилевской области возбуждено уголовное дело по признакам состава преступления, предусмотренного </w:t>
      </w:r>
      <w:r w:rsidRPr="00DE2B8D">
        <w:rPr>
          <w:rFonts w:ascii="Times New Roman" w:hAnsi="Times New Roman"/>
          <w:sz w:val="28"/>
          <w:szCs w:val="28"/>
        </w:rPr>
        <w:br/>
        <w:t>ч. 3 ст. 425 УК (</w:t>
      </w:r>
      <w:r w:rsidRPr="00DE2B8D">
        <w:rPr>
          <w:rFonts w:ascii="Times New Roman" w:hAnsi="Times New Roman"/>
          <w:i/>
          <w:spacing w:val="-2"/>
          <w:sz w:val="28"/>
          <w:szCs w:val="28"/>
        </w:rPr>
        <w:t>б</w:t>
      </w:r>
      <w:r w:rsidRPr="00DE2B8D">
        <w:rPr>
          <w:rFonts w:ascii="Times New Roman" w:hAnsi="Times New Roman"/>
          <w:i/>
          <w:spacing w:val="-4"/>
          <w:sz w:val="28"/>
          <w:szCs w:val="28"/>
        </w:rPr>
        <w:t xml:space="preserve">ездействие должностного лица) </w:t>
      </w:r>
      <w:r w:rsidRPr="00DE2B8D">
        <w:rPr>
          <w:rFonts w:ascii="Times New Roman" w:hAnsi="Times New Roman"/>
          <w:spacing w:val="-4"/>
          <w:sz w:val="28"/>
          <w:szCs w:val="28"/>
        </w:rPr>
        <w:t xml:space="preserve">в отношении </w:t>
      </w:r>
      <w:r w:rsidRPr="00DE2B8D">
        <w:rPr>
          <w:rFonts w:ascii="Times New Roman" w:hAnsi="Times New Roman"/>
          <w:sz w:val="28"/>
          <w:szCs w:val="28"/>
        </w:rPr>
        <w:t>должностного лица одного из ОАО, который, в период с 03 по 28.08.2020, умышленно из корыстной и иной личной заинтересованности, не исполнил требуемых по службе действия при наличии растущей просроченной дебиторской задолженности у ЧТУП, не приняв мер по приостановлению поставок продукции общества, причинив тем самым ущерб обществу на сумму 143 980 рублей.</w:t>
      </w:r>
    </w:p>
    <w:p w:rsidR="00730B02" w:rsidRPr="00DE2B8D" w:rsidRDefault="00730B02" w:rsidP="00730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12.03.2021 прокуратурой г. Могилева возбуждено уголовное дело по признакам состава преступления, предусмотренного ч. 2 ст. 210 УК</w:t>
      </w:r>
      <w:r w:rsidRPr="00DE2B8D">
        <w:rPr>
          <w:rFonts w:ascii="Times New Roman" w:hAnsi="Times New Roman"/>
          <w:i/>
          <w:sz w:val="28"/>
          <w:szCs w:val="28"/>
        </w:rPr>
        <w:t xml:space="preserve"> (хищение путем злоупотребления служебными полномочиями)</w:t>
      </w:r>
      <w:r w:rsidRPr="00DE2B8D">
        <w:rPr>
          <w:rFonts w:ascii="Times New Roman" w:hAnsi="Times New Roman"/>
          <w:sz w:val="28"/>
          <w:szCs w:val="28"/>
        </w:rPr>
        <w:t>, в отношении должностного лица ОАО «</w:t>
      </w:r>
      <w:proofErr w:type="spellStart"/>
      <w:r w:rsidRPr="00DE2B8D">
        <w:rPr>
          <w:rFonts w:ascii="Times New Roman" w:hAnsi="Times New Roman"/>
          <w:sz w:val="28"/>
          <w:szCs w:val="28"/>
        </w:rPr>
        <w:t>Могилевхимволокно</w:t>
      </w:r>
      <w:proofErr w:type="spellEnd"/>
      <w:r w:rsidRPr="00DE2B8D">
        <w:rPr>
          <w:rFonts w:ascii="Times New Roman" w:hAnsi="Times New Roman"/>
          <w:sz w:val="28"/>
          <w:szCs w:val="28"/>
        </w:rPr>
        <w:t>», которое в июле 2019 года, путем внесения заведомо ложных сведений в бухгалтерские документы, совершил хищение товарно-материальных ценностей на сумму свыше 600 рублей.</w:t>
      </w:r>
    </w:p>
    <w:p w:rsidR="00730B02" w:rsidRPr="00DE2B8D" w:rsidRDefault="00730B02" w:rsidP="00730B02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В ходе проведенных мероприятий сотрудниками ОБЭП </w:t>
      </w:r>
      <w:proofErr w:type="spellStart"/>
      <w:r w:rsidRPr="00DE2B8D">
        <w:rPr>
          <w:rFonts w:ascii="Times New Roman" w:hAnsi="Times New Roman"/>
          <w:sz w:val="28"/>
          <w:szCs w:val="28"/>
        </w:rPr>
        <w:t>Осиповичского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РОВД пресечена преступная деятельность должностного лица </w:t>
      </w:r>
      <w:r w:rsidRPr="00DE2B8D">
        <w:rPr>
          <w:rFonts w:ascii="Times New Roman" w:hAnsi="Times New Roman"/>
          <w:b/>
          <w:sz w:val="28"/>
          <w:szCs w:val="28"/>
        </w:rPr>
        <w:t>сферы образования</w:t>
      </w:r>
      <w:r w:rsidRPr="00DE2B8D">
        <w:rPr>
          <w:rFonts w:ascii="Times New Roman" w:hAnsi="Times New Roman"/>
          <w:sz w:val="28"/>
          <w:szCs w:val="28"/>
        </w:rPr>
        <w:t>, которое за благоприятное решение вопросов, входящих в его компетенцию (сдача внутреннего экзамена без надлежащей оценки знаний и получения водительского свидетельства о прохождении обучения)</w:t>
      </w:r>
      <w:r>
        <w:rPr>
          <w:rFonts w:ascii="Times New Roman" w:hAnsi="Times New Roman"/>
          <w:sz w:val="28"/>
          <w:szCs w:val="28"/>
        </w:rPr>
        <w:t>,</w:t>
      </w:r>
      <w:r w:rsidRPr="00DE2B8D">
        <w:rPr>
          <w:rFonts w:ascii="Times New Roman" w:hAnsi="Times New Roman"/>
          <w:sz w:val="28"/>
          <w:szCs w:val="28"/>
        </w:rPr>
        <w:t xml:space="preserve"> неоднократно получал от работников организаций и предприятий денежные средства. </w:t>
      </w:r>
    </w:p>
    <w:p w:rsidR="00730B02" w:rsidRPr="00DE2B8D" w:rsidRDefault="00730B02" w:rsidP="00730B02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lastRenderedPageBreak/>
        <w:t xml:space="preserve">11.01.2021, 01.02.2021 и 11.03.2021 </w:t>
      </w:r>
      <w:proofErr w:type="spellStart"/>
      <w:r w:rsidRPr="00DE2B8D">
        <w:rPr>
          <w:rFonts w:ascii="Times New Roman" w:hAnsi="Times New Roman"/>
          <w:sz w:val="28"/>
          <w:szCs w:val="28"/>
        </w:rPr>
        <w:t>Осиповичским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РОСК в отношении последнего возбуждено три уголовных дела по признакам состава преступления, предусмотренного ч. 1 ст. 430 УК </w:t>
      </w:r>
      <w:r w:rsidRPr="00DE2B8D">
        <w:rPr>
          <w:rFonts w:ascii="Times New Roman" w:hAnsi="Times New Roman"/>
          <w:i/>
          <w:sz w:val="28"/>
          <w:szCs w:val="28"/>
        </w:rPr>
        <w:t xml:space="preserve">(получение взятки). </w:t>
      </w:r>
    </w:p>
    <w:p w:rsidR="00730B02" w:rsidRPr="00DE2B8D" w:rsidRDefault="00730B02" w:rsidP="00730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В ходе проведенных оперативно-розыскных и иных мероприятий изобличены во </w:t>
      </w:r>
      <w:r w:rsidRPr="00DE2B8D">
        <w:rPr>
          <w:rFonts w:ascii="Times New Roman" w:hAnsi="Times New Roman"/>
          <w:bCs/>
          <w:sz w:val="28"/>
          <w:szCs w:val="28"/>
        </w:rPr>
        <w:t>взяточничестве</w:t>
      </w:r>
      <w:r w:rsidRPr="00DE2B8D">
        <w:rPr>
          <w:rFonts w:ascii="Times New Roman" w:hAnsi="Times New Roman"/>
          <w:sz w:val="28"/>
          <w:szCs w:val="28"/>
        </w:rPr>
        <w:t xml:space="preserve"> </w:t>
      </w:r>
      <w:r w:rsidRPr="00DE2B8D">
        <w:rPr>
          <w:rFonts w:ascii="Times New Roman" w:hAnsi="Times New Roman"/>
          <w:i/>
          <w:iCs/>
          <w:sz w:val="28"/>
          <w:szCs w:val="28"/>
        </w:rPr>
        <w:t>(наиболее опасная форма коррупции)</w:t>
      </w:r>
      <w:r w:rsidRPr="00DE2B8D">
        <w:rPr>
          <w:rFonts w:ascii="Times New Roman" w:hAnsi="Times New Roman"/>
          <w:sz w:val="28"/>
          <w:szCs w:val="28"/>
        </w:rPr>
        <w:t xml:space="preserve"> должностные лица в сферах: промышленности, образования, здравоохранения и торговли.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Совершенные ими преступления, как правило, связаны с действиями в интересах коммерческих структур при осуществлении закупок, решением вопросов об оплате выполненных работ, поставкой продукции, выдачей разрешительных документов, сдаче экзаменов и др.</w:t>
      </w:r>
    </w:p>
    <w:p w:rsidR="00730B02" w:rsidRPr="00DE2B8D" w:rsidRDefault="00730B02" w:rsidP="00730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К примеру, 26.03.2021 УСК по Могилевской области возбуждено уголовное дело по признакам состава преступления, предусмотренного </w:t>
      </w:r>
      <w:r w:rsidRPr="00DE2B8D">
        <w:rPr>
          <w:rFonts w:ascii="Times New Roman" w:hAnsi="Times New Roman"/>
          <w:sz w:val="28"/>
          <w:szCs w:val="28"/>
        </w:rPr>
        <w:br/>
        <w:t xml:space="preserve">ч. 1 ст. 430 УК </w:t>
      </w:r>
      <w:r w:rsidRPr="00DE2B8D">
        <w:rPr>
          <w:rFonts w:ascii="Times New Roman" w:hAnsi="Times New Roman"/>
          <w:i/>
          <w:sz w:val="28"/>
          <w:szCs w:val="28"/>
        </w:rPr>
        <w:t>(получение взятки)</w:t>
      </w:r>
      <w:r w:rsidRPr="00DE2B8D">
        <w:rPr>
          <w:rFonts w:ascii="Times New Roman" w:hAnsi="Times New Roman"/>
          <w:sz w:val="28"/>
          <w:szCs w:val="28"/>
        </w:rPr>
        <w:t>, в отношении врача учреждения здравоохранения г. Могилева, который в марте т. г., за благоприятное решение вопросов, входящих в ее компетенцию (выдача справки о временной нетрудоспособности), получил в качестве взятки денежные средства.</w:t>
      </w:r>
    </w:p>
    <w:p w:rsidR="00730B02" w:rsidRPr="00DE2B8D" w:rsidRDefault="00730B02" w:rsidP="00730B02">
      <w:pPr>
        <w:pStyle w:val="a0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2B8D">
        <w:rPr>
          <w:sz w:val="28"/>
          <w:szCs w:val="28"/>
        </w:rPr>
        <w:t xml:space="preserve">В ходе расследования данного уголовного дела, 31.03.2021 дополнительно возбуждено уголовное дело по признакам состава преступления, предусмотренного ч. 2 ст. 430 УК. </w:t>
      </w:r>
    </w:p>
    <w:p w:rsidR="00730B02" w:rsidRPr="00DE2B8D" w:rsidRDefault="00730B02" w:rsidP="00730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Таким образом, коррупционные проявления характерны фактически для всех отраслей и направлений экономической деятельности, а также при выполнении должностными лицами юридически значимых действий, принятии различного</w:t>
      </w:r>
      <w:r w:rsidRPr="00DE2B8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E2B8D">
        <w:rPr>
          <w:rFonts w:ascii="Times New Roman" w:hAnsi="Times New Roman"/>
          <w:sz w:val="28"/>
          <w:szCs w:val="28"/>
        </w:rPr>
        <w:t>рода решений, осуществлении финансово-хозяйственной деятельности.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Приведенные выше примеры совершения коррупционных преступлений свидетельствуют о необходимости принятия мер по противодействию коррупции, как со стороны правоохранительных органов, так и непосредственно самих предприятий, учреждений и организаций, и, в первую очередь, в лице ответственных за данное направление деятельности лиц. </w:t>
      </w:r>
    </w:p>
    <w:p w:rsidR="00730B02" w:rsidRPr="00DE2B8D" w:rsidRDefault="00730B02" w:rsidP="0073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Кроме уголовной ответственности за совершение коррупционных преступлений, </w:t>
      </w:r>
      <w:r w:rsidRPr="00DE2B8D">
        <w:rPr>
          <w:rFonts w:ascii="Times New Roman" w:hAnsi="Times New Roman"/>
          <w:bCs/>
          <w:sz w:val="28"/>
          <w:szCs w:val="28"/>
        </w:rPr>
        <w:t>Законом Республики Беларусь от 15.07.2015 № 305-З «О борьбе с коррупцией» (далее - Закон) предусмотрен ряд антикоррупционных мер:</w:t>
      </w:r>
    </w:p>
    <w:p w:rsidR="00730B02" w:rsidRPr="00DE2B8D" w:rsidRDefault="00730B02" w:rsidP="00730B02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-установлены антикоррупционные ограничения и запреты для государственных должностных и приравненных к ним лиц; </w:t>
      </w:r>
    </w:p>
    <w:p w:rsidR="00730B02" w:rsidRPr="00DE2B8D" w:rsidRDefault="00730B02" w:rsidP="00730B02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-регламентирован порядок урегулирования конфликта интересов;</w:t>
      </w:r>
    </w:p>
    <w:p w:rsidR="00730B02" w:rsidRPr="00DE2B8D" w:rsidRDefault="00730B02" w:rsidP="00730B02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-содержится правовое регулирование декларирования доходов и имущества, устранения последствий коррупционных правонарушений, осуществления контроля и надзора за деятельностью по борьбе с коррупцией.</w:t>
      </w:r>
    </w:p>
    <w:p w:rsidR="00730B02" w:rsidRPr="00DE2B8D" w:rsidRDefault="00730B02" w:rsidP="00730B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В первую очередь Закон направлен на внедрение профилактических механизмов, призванных минимизировать «привлекательность» совершения коррупционных деяний и исключить предпосылки для коррупционного поведения.</w:t>
      </w:r>
    </w:p>
    <w:p w:rsidR="00730B02" w:rsidRPr="00DE2B8D" w:rsidRDefault="00730B02" w:rsidP="00730B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lastRenderedPageBreak/>
        <w:t>В частности, это запрет на трудоустройство в качестве государственных служащих работников, ранее совершивших тяжкое или особо тяжкое преступление против интересов службы либо сопряженное с использованием должностным лицом своих служебных полномочий, который не зависит от факта погашения судимости, т.е. носит бессрочный характер.</w:t>
      </w:r>
    </w:p>
    <w:p w:rsidR="00730B02" w:rsidRPr="00DE2B8D" w:rsidRDefault="00730B02" w:rsidP="00730B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Предусмотрена норма, устанавливающая временное ограничение в приеме на руководящие должности определенных категорий лиц (в течение пяти лет со дня увольнения по дискредитирующим основаниям). Закреплен механизм лишения права на пенсионное обеспечение, предусмотренное законодательством о государственной службе. </w:t>
      </w:r>
    </w:p>
    <w:p w:rsidR="00730B02" w:rsidRPr="00DE2B8D" w:rsidRDefault="00730B02" w:rsidP="0073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B8D">
        <w:rPr>
          <w:rFonts w:ascii="Times New Roman" w:hAnsi="Times New Roman" w:cs="Times New Roman"/>
          <w:sz w:val="28"/>
          <w:szCs w:val="28"/>
          <w:lang w:eastAsia="en-US"/>
        </w:rPr>
        <w:t>Особое внимание уделяется соблюдению антикоррупционных ограничений.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E2B8D">
        <w:rPr>
          <w:rFonts w:ascii="Times New Roman" w:hAnsi="Times New Roman" w:cs="Times New Roman"/>
          <w:sz w:val="28"/>
          <w:szCs w:val="28"/>
          <w:lang w:eastAsia="en-US"/>
        </w:rPr>
        <w:t>Цель таких ограничений - исключить возникновение даже видимости предрасположенности государственных должностных</w:t>
      </w:r>
      <w:r w:rsidRPr="00DE2B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2B8D">
        <w:rPr>
          <w:rFonts w:ascii="Times New Roman" w:hAnsi="Times New Roman" w:cs="Times New Roman"/>
          <w:sz w:val="28"/>
          <w:szCs w:val="28"/>
        </w:rPr>
        <w:t>лиц к получению личных выгод в связи со своим служебным положением и подозрений в том, что принимаемые этими лицами решения по службе являются необъективными.</w:t>
      </w:r>
    </w:p>
    <w:p w:rsidR="00730B02" w:rsidRPr="00DE2B8D" w:rsidRDefault="00730B02" w:rsidP="0073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Par2"/>
      <w:bookmarkEnd w:id="1"/>
      <w:r w:rsidRPr="00DE2B8D">
        <w:rPr>
          <w:rFonts w:ascii="Times New Roman" w:hAnsi="Times New Roman" w:cs="Times New Roman"/>
          <w:sz w:val="28"/>
          <w:szCs w:val="28"/>
          <w:lang w:eastAsia="en-US"/>
        </w:rPr>
        <w:t>Государственное должностное лицо не вправе:</w:t>
      </w:r>
    </w:p>
    <w:p w:rsidR="00730B02" w:rsidRPr="00DE2B8D" w:rsidRDefault="00730B02" w:rsidP="0073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E2B8D">
        <w:rPr>
          <w:rFonts w:ascii="Times New Roman" w:hAnsi="Times New Roman" w:cs="Times New Roman"/>
          <w:sz w:val="28"/>
          <w:szCs w:val="28"/>
          <w:lang w:eastAsia="en-US"/>
        </w:rPr>
        <w:t>- заниматься предпринимательской деятельностью лично либо через иных лиц, оказывать содействие супругу (супруге), близким родственникам или свойственникам в осуществлении предпринимательской деятельности, используя служебное положение;</w:t>
      </w:r>
    </w:p>
    <w:p w:rsidR="00730B02" w:rsidRPr="00DE2B8D" w:rsidRDefault="00730B02" w:rsidP="0073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E2B8D">
        <w:rPr>
          <w:rFonts w:ascii="Times New Roman" w:hAnsi="Times New Roman" w:cs="Times New Roman"/>
          <w:sz w:val="28"/>
          <w:szCs w:val="28"/>
          <w:lang w:eastAsia="en-US"/>
        </w:rPr>
        <w:t>- быть представителем третьих лиц по вопросам, связанным с деятельностью государственного органа, иной организации, служащим (работником) которого (которой) оно является, либо подчиненного (подчиненной) и (или) подконтрольного (подконтрольной) ему (ей) государственного органа, иной организации;</w:t>
      </w:r>
    </w:p>
    <w:p w:rsidR="00730B02" w:rsidRPr="00DE2B8D" w:rsidRDefault="00730B02" w:rsidP="0073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E2B8D">
        <w:rPr>
          <w:rFonts w:ascii="Times New Roman" w:hAnsi="Times New Roman" w:cs="Times New Roman"/>
          <w:sz w:val="28"/>
          <w:szCs w:val="28"/>
          <w:lang w:eastAsia="en-US"/>
        </w:rPr>
        <w:t>- принимать участие лично или через иных лиц в управлении коммерческой организацией, за исключением случаев, предусмотренных настоящим Законом и иными законодательными актами;</w:t>
      </w:r>
    </w:p>
    <w:p w:rsidR="00730B02" w:rsidRPr="00DE2B8D" w:rsidRDefault="00730B02" w:rsidP="0073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E2B8D">
        <w:rPr>
          <w:rFonts w:ascii="Times New Roman" w:hAnsi="Times New Roman" w:cs="Times New Roman"/>
          <w:sz w:val="28"/>
          <w:szCs w:val="28"/>
          <w:lang w:eastAsia="en-US"/>
        </w:rPr>
        <w:t>- осуществлять поездки за счет физических и (или) юридических лиц, отношения с которыми входят в вопросы его служебной (трудовой) деятельности, за исключением служебных командировок;</w:t>
      </w:r>
    </w:p>
    <w:p w:rsidR="00730B02" w:rsidRPr="00DE2B8D" w:rsidRDefault="00730B02" w:rsidP="0073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E2B8D">
        <w:rPr>
          <w:rFonts w:ascii="Times New Roman" w:hAnsi="Times New Roman" w:cs="Times New Roman"/>
          <w:sz w:val="28"/>
          <w:szCs w:val="28"/>
          <w:lang w:eastAsia="en-US"/>
        </w:rPr>
        <w:t>- использовать во внеслужебных целях средства финансового, материально-технического и информационного обеспечения, другое имущество государственного органа, организации и информацию, распространение и (или) предоставление которой ограничено, полученные при исполнении им служебных (трудовых) обязанностей;</w:t>
      </w:r>
    </w:p>
    <w:p w:rsidR="00730B02" w:rsidRPr="00DE2B8D" w:rsidRDefault="00730B02" w:rsidP="0073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E2B8D">
        <w:rPr>
          <w:rFonts w:ascii="Times New Roman" w:hAnsi="Times New Roman" w:cs="Times New Roman"/>
          <w:sz w:val="28"/>
          <w:szCs w:val="28"/>
          <w:lang w:eastAsia="en-US"/>
        </w:rPr>
        <w:t>- выполнять иную оплачиваемую работу, не связанную с исполнением служебных (трудовых) обязанностей по месту основной службы (работы) (кроме педагогической (в части реализации содержания образовательных программ), научной, культурной, творческой деятельности и медицинской практики);</w:t>
      </w:r>
    </w:p>
    <w:p w:rsidR="00730B02" w:rsidRPr="00DE2B8D" w:rsidRDefault="00730B02" w:rsidP="0073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E2B8D">
        <w:rPr>
          <w:rFonts w:ascii="Times New Roman" w:hAnsi="Times New Roman" w:cs="Times New Roman"/>
          <w:sz w:val="28"/>
          <w:szCs w:val="28"/>
          <w:lang w:eastAsia="en-US"/>
        </w:rPr>
        <w:t xml:space="preserve">- принимать имущество (подарки), за исключением сувениров, вручаемых при проведении протокольных и иных официальных мероприятий, или получать другую выгоду для себя или для третьих лиц в </w:t>
      </w:r>
      <w:r w:rsidRPr="00DE2B8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виде работы, услуги в связи с исполнением служебных (трудовых) обязанностей.</w:t>
      </w:r>
    </w:p>
    <w:p w:rsidR="00730B02" w:rsidRPr="00DE2B8D" w:rsidRDefault="00730B02" w:rsidP="00730B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Статьей 40 Закона определен порядок взыскания с государственных должностных или приравненных к ним лиц, их супруга (супруги), близких родственников или свойственников, совместно с ними проживающих и ведущих общее хозяйство, незаконно полученных денежных средств имущества, подарков, стоимости выполненных работ, оказанных услуг, которыми они незаконно воспользовались.</w:t>
      </w:r>
    </w:p>
    <w:p w:rsidR="00730B02" w:rsidRPr="00DE2B8D" w:rsidRDefault="00730B02" w:rsidP="00730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Кроме того, в статье 22 Закона закреплено, что государственный служащий не вправе принимать имущество (подарки) или получать другую выгоду в виде услуги, в связи с исполнением служебных обязанностей, за исключением сувениров, вручаемых при проведении протокольных и иных официальных мероприятий. При этом определено, что полученные государственными служащими при проведении протокольных и иных официальных мероприятий сувениры, стоимость которых превышает пять базовых величин, передаются в доход государства по решению комиссии, создаваемой руководителем государственного органа, в котором государственный служащий занимает государственную должность. </w:t>
      </w:r>
    </w:p>
    <w:p w:rsidR="00730B02" w:rsidRPr="00DE2B8D" w:rsidRDefault="00730B02" w:rsidP="00730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B02" w:rsidRPr="00DE2B8D" w:rsidRDefault="00730B02" w:rsidP="00730B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DE2B8D">
        <w:rPr>
          <w:rFonts w:ascii="Times New Roman" w:hAnsi="Times New Roman"/>
          <w:bCs/>
          <w:i/>
          <w:sz w:val="28"/>
          <w:szCs w:val="28"/>
        </w:rPr>
        <w:t>Материал подготовлен</w:t>
      </w:r>
    </w:p>
    <w:p w:rsidR="00730B02" w:rsidRPr="00DE2B8D" w:rsidRDefault="00730B02" w:rsidP="00730B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DE2B8D">
        <w:rPr>
          <w:rFonts w:ascii="Times New Roman" w:hAnsi="Times New Roman"/>
          <w:bCs/>
          <w:i/>
          <w:sz w:val="28"/>
          <w:szCs w:val="28"/>
        </w:rPr>
        <w:t>УБЭП УВД Могилевского облисполкома</w:t>
      </w:r>
    </w:p>
    <w:p w:rsidR="00C25B3A" w:rsidRDefault="00C25B3A"/>
    <w:sectPr w:rsidR="00C25B3A" w:rsidSect="00DD6EE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02"/>
    <w:rsid w:val="00730B02"/>
    <w:rsid w:val="007A4A9A"/>
    <w:rsid w:val="00A33A88"/>
    <w:rsid w:val="00C25B3A"/>
    <w:rsid w:val="00DD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41165F5-4A9A-42D3-9A91-D118B55D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uiPriority w:val="99"/>
    <w:rsid w:val="0073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Мой"/>
    <w:basedOn w:val="a"/>
    <w:uiPriority w:val="99"/>
    <w:rsid w:val="00730B0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szCs w:val="30"/>
      <w:lang w:eastAsia="en-US"/>
    </w:rPr>
  </w:style>
  <w:style w:type="paragraph" w:customStyle="1" w:styleId="ConsPlusNormal">
    <w:name w:val="ConsPlusNormal"/>
    <w:uiPriority w:val="99"/>
    <w:rsid w:val="00730B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сновной текст1"/>
    <w:basedOn w:val="a"/>
    <w:uiPriority w:val="99"/>
    <w:rsid w:val="00730B02"/>
    <w:pPr>
      <w:widowControl w:val="0"/>
      <w:shd w:val="clear" w:color="auto" w:fill="FFFFFF"/>
      <w:spacing w:after="480" w:line="278" w:lineRule="exact"/>
    </w:pPr>
    <w:rPr>
      <w:rFonts w:ascii="Times New Roman" w:eastAsia="Times New Roman" w:hAnsi="Times New Roman" w:cs="Times New Roman"/>
      <w:spacing w:val="-2"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730B02"/>
    <w:pPr>
      <w:spacing w:after="120" w:line="259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730B0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3004</Words>
  <Characters>17124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Шкиркова Александра Александровна</cp:lastModifiedBy>
  <cp:revision>2</cp:revision>
  <dcterms:created xsi:type="dcterms:W3CDTF">2021-05-19T06:49:00Z</dcterms:created>
  <dcterms:modified xsi:type="dcterms:W3CDTF">2021-05-19T06:49:00Z</dcterms:modified>
</cp:coreProperties>
</file>