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5A" w:rsidRPr="00085D38" w:rsidRDefault="0055185A" w:rsidP="0055185A">
      <w:pPr>
        <w:pStyle w:val="a3"/>
        <w:spacing w:before="0" w:beforeAutospacing="0" w:after="0" w:afterAutospacing="0"/>
        <w:jc w:val="center"/>
        <w:rPr>
          <w:b/>
          <w:sz w:val="30"/>
          <w:szCs w:val="30"/>
        </w:rPr>
      </w:pPr>
      <w:r w:rsidRPr="00085D38">
        <w:rPr>
          <w:b/>
          <w:sz w:val="30"/>
          <w:szCs w:val="30"/>
        </w:rPr>
        <w:t>«ПОДТОПЛЕНИЯ. ПАЛЫ ТРАВЫ.</w:t>
      </w:r>
    </w:p>
    <w:p w:rsidR="0055185A" w:rsidRPr="00085D38" w:rsidRDefault="0055185A" w:rsidP="0055185A">
      <w:pPr>
        <w:pStyle w:val="a3"/>
        <w:spacing w:before="0" w:beforeAutospacing="0" w:after="0" w:afterAutospacing="0"/>
        <w:jc w:val="center"/>
        <w:rPr>
          <w:b/>
          <w:sz w:val="30"/>
          <w:szCs w:val="30"/>
        </w:rPr>
      </w:pPr>
      <w:r w:rsidRPr="00085D38">
        <w:rPr>
          <w:b/>
          <w:sz w:val="30"/>
          <w:szCs w:val="30"/>
        </w:rPr>
        <w:t>БЕЗОПАСНОСТЬ ДЕТЕЙ НА КАНИКУЛАХ».</w:t>
      </w:r>
    </w:p>
    <w:p w:rsidR="0055185A" w:rsidRPr="00085D38" w:rsidRDefault="0055185A" w:rsidP="0055185A">
      <w:pPr>
        <w:pStyle w:val="a3"/>
        <w:spacing w:before="0" w:beforeAutospacing="0" w:after="0" w:afterAutospacing="0"/>
        <w:jc w:val="both"/>
        <w:rPr>
          <w:b/>
          <w:sz w:val="30"/>
          <w:szCs w:val="30"/>
        </w:rPr>
      </w:pP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За 2 месяца 2021 года в области произошло  177 пожаров, что на 71% больше, чем за аналогичный период 2020 года (в 2020 -103 пожара).  Погибло 37 человек (в 2020 – 14 человек), 6 человек травмировано.</w:t>
      </w:r>
    </w:p>
    <w:p w:rsidR="0055185A" w:rsidRPr="00085D38" w:rsidRDefault="0055185A" w:rsidP="0055185A">
      <w:pPr>
        <w:pStyle w:val="a3"/>
        <w:spacing w:before="0" w:beforeAutospacing="0" w:after="0" w:afterAutospacing="0"/>
        <w:ind w:firstLine="567"/>
        <w:jc w:val="both"/>
        <w:rPr>
          <w:b/>
          <w:sz w:val="30"/>
          <w:szCs w:val="30"/>
        </w:rPr>
      </w:pPr>
      <w:r w:rsidRPr="00085D38">
        <w:rPr>
          <w:b/>
          <w:sz w:val="30"/>
          <w:szCs w:val="30"/>
        </w:rPr>
        <w:t>Основными причинами возникновения  возгораний стали:</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 неосторожное обращение с огнём – 53 пожара (в 2020- 24 пожара);</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-нарушение правил устройства и эксплуатации отопительного оборудования – 58 пожаров (в 2020- 37 пожаров);</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-нарушение правил устройства и эксплуатации электрооборудования –   35 пожаров (в 2020- 21 пожар).</w:t>
      </w:r>
    </w:p>
    <w:p w:rsidR="0055185A" w:rsidRPr="00085D38" w:rsidRDefault="0055185A" w:rsidP="0055185A">
      <w:pPr>
        <w:pStyle w:val="a3"/>
        <w:spacing w:before="0" w:beforeAutospacing="0" w:after="0" w:afterAutospacing="0"/>
        <w:ind w:firstLine="567"/>
        <w:jc w:val="both"/>
        <w:rPr>
          <w:sz w:val="30"/>
          <w:szCs w:val="30"/>
        </w:rPr>
      </w:pPr>
      <w:r w:rsidRPr="00085D38">
        <w:rPr>
          <w:b/>
          <w:sz w:val="30"/>
          <w:szCs w:val="30"/>
          <w:lang w:val="en-US"/>
        </w:rPr>
        <w:t>I</w:t>
      </w:r>
      <w:r w:rsidRPr="00085D38">
        <w:rPr>
          <w:b/>
          <w:sz w:val="30"/>
          <w:szCs w:val="30"/>
        </w:rPr>
        <w:t xml:space="preserve">. </w:t>
      </w:r>
      <w:r w:rsidRPr="00085D38">
        <w:rPr>
          <w:sz w:val="30"/>
          <w:szCs w:val="30"/>
        </w:rPr>
        <w:t>Сложная</w:t>
      </w:r>
      <w:r w:rsidRPr="00085D38">
        <w:rPr>
          <w:b/>
          <w:sz w:val="30"/>
          <w:szCs w:val="30"/>
        </w:rPr>
        <w:t xml:space="preserve"> </w:t>
      </w:r>
      <w:r w:rsidRPr="00085D38">
        <w:rPr>
          <w:sz w:val="30"/>
          <w:szCs w:val="30"/>
        </w:rPr>
        <w:t>обстановка с пожарами и гибелью людей от них продолжает оставаться в области.</w:t>
      </w:r>
      <w:r w:rsidRPr="00085D38">
        <w:rPr>
          <w:b/>
          <w:sz w:val="30"/>
          <w:szCs w:val="30"/>
        </w:rPr>
        <w:t xml:space="preserve"> </w:t>
      </w:r>
      <w:r w:rsidRPr="00085D38">
        <w:rPr>
          <w:sz w:val="30"/>
          <w:szCs w:val="30"/>
        </w:rPr>
        <w:t xml:space="preserve">Только за одну неделю с 19 по 25 февраля в области погибло 11 человек! </w:t>
      </w:r>
    </w:p>
    <w:p w:rsidR="0055185A" w:rsidRPr="00085D38" w:rsidRDefault="0055185A" w:rsidP="0055185A">
      <w:pPr>
        <w:pStyle w:val="a3"/>
        <w:spacing w:before="0" w:beforeAutospacing="0" w:after="0" w:afterAutospacing="0"/>
        <w:ind w:firstLine="567"/>
        <w:jc w:val="both"/>
        <w:rPr>
          <w:sz w:val="30"/>
          <w:szCs w:val="30"/>
        </w:rPr>
      </w:pPr>
      <w:r w:rsidRPr="00085D38">
        <w:rPr>
          <w:b/>
          <w:sz w:val="30"/>
          <w:szCs w:val="30"/>
        </w:rPr>
        <w:t>Пример:</w:t>
      </w:r>
      <w:r w:rsidRPr="00085D38">
        <w:rPr>
          <w:sz w:val="30"/>
          <w:szCs w:val="30"/>
        </w:rPr>
        <w:t xml:space="preserve"> Вечер 19 февраля 80-летняя жительница д. </w:t>
      </w:r>
      <w:proofErr w:type="spellStart"/>
      <w:r w:rsidRPr="00085D38">
        <w:rPr>
          <w:sz w:val="30"/>
          <w:szCs w:val="30"/>
        </w:rPr>
        <w:t>Ново-Васильевск</w:t>
      </w:r>
      <w:proofErr w:type="spellEnd"/>
      <w:r w:rsidRPr="00085D38">
        <w:rPr>
          <w:sz w:val="30"/>
          <w:szCs w:val="30"/>
        </w:rPr>
        <w:t xml:space="preserve"> Чаусского района вместе  с 88-летним братом проводили по обычному сценарию: женщина читала книгу, а брат дремал под звук телевизора. Внезапно в дом повалил дым – горела веранда. Пенсионерка выбежала на улицу и бросилась за помощью к соседям. Когда же она вернулась, войти в дом уже было невозможно – жилье пылало. Попытки эвакуировать пенсионера через окно, к сожалению, не удались. Хозяин погиб. В пепелище превратился и дом: уничтожена кровля и перекрытие, повреждена веранда, стены и имущество в доме. Причину произошедшего еще предстоит установить специалистам. </w:t>
      </w:r>
    </w:p>
    <w:p w:rsidR="0055185A" w:rsidRPr="00085D38" w:rsidRDefault="0055185A" w:rsidP="0055185A">
      <w:pPr>
        <w:pStyle w:val="a3"/>
        <w:spacing w:before="0" w:beforeAutospacing="0" w:after="0" w:afterAutospacing="0"/>
        <w:ind w:firstLine="567"/>
        <w:jc w:val="both"/>
        <w:rPr>
          <w:sz w:val="30"/>
          <w:szCs w:val="30"/>
        </w:rPr>
      </w:pPr>
      <w:r w:rsidRPr="00085D38">
        <w:rPr>
          <w:b/>
          <w:sz w:val="30"/>
          <w:szCs w:val="30"/>
        </w:rPr>
        <w:t xml:space="preserve">Пример: </w:t>
      </w:r>
      <w:r w:rsidRPr="00085D38">
        <w:rPr>
          <w:sz w:val="30"/>
          <w:szCs w:val="30"/>
        </w:rPr>
        <w:t xml:space="preserve">Пожар, произошедший 21 февраля утром унес жизни двоих пенсионеров из д. Новоселки Краснопольского района. Накануне вечером их навещал сын, а утром следующего дня к дому уже спешили подразделения МЧС. Жилье было охвачено огнем. Пенсионеров  без признаков жизни обнаружили на полу в одной из комнат. Огнем повреждена кровля, перекрытие и имущество в доме. Причина пожара устанавливается. </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 xml:space="preserve">Причины трагедий различны: это и неисправная электропроводка и нарушения правил устройства и эксплуатации печного отопления и неосторожность при курении. Особенно уязвимы и беззащитны  перед лицом стихии пенсионеры- 18 человек из числа погибших пенсионеры (49%).Если и видят они, что печь пришла в негодность или проводка обветшала - махнут рукой «на наш век хватит».  А ведь у многих из них есть дети, внуки, которые в тепле и уюте со спокойной совестью пьют чай в своих уютных и безопасных домах. Навестите своих престарелых родственников, помогите с ремонтом проводки и печного отопления, почините прохудившуюся кровлю, замените давно барахлящий </w:t>
      </w:r>
      <w:r w:rsidRPr="00085D38">
        <w:rPr>
          <w:sz w:val="30"/>
          <w:szCs w:val="30"/>
        </w:rPr>
        <w:lastRenderedPageBreak/>
        <w:t xml:space="preserve">холодильник, установите АПИ в жилых комнатах, помогите навести порядок на подворье, обезопасьте их жилье и быт, тем самым продлив им жизнь. </w:t>
      </w:r>
    </w:p>
    <w:p w:rsidR="0055185A" w:rsidRPr="00085D38" w:rsidRDefault="0055185A" w:rsidP="0055185A">
      <w:pPr>
        <w:pStyle w:val="a3"/>
        <w:spacing w:before="0" w:beforeAutospacing="0" w:after="0" w:afterAutospacing="0"/>
        <w:ind w:firstLine="567"/>
        <w:jc w:val="both"/>
        <w:rPr>
          <w:sz w:val="30"/>
          <w:szCs w:val="30"/>
        </w:rPr>
      </w:pPr>
      <w:r w:rsidRPr="00085D38">
        <w:rPr>
          <w:b/>
          <w:sz w:val="30"/>
          <w:szCs w:val="30"/>
          <w:lang w:val="en-US"/>
        </w:rPr>
        <w:t>II</w:t>
      </w:r>
      <w:r w:rsidRPr="00085D38">
        <w:rPr>
          <w:b/>
          <w:sz w:val="30"/>
          <w:szCs w:val="30"/>
        </w:rPr>
        <w:t>. Подтопления.</w:t>
      </w:r>
      <w:r w:rsidRPr="00085D38">
        <w:rPr>
          <w:i/>
          <w:sz w:val="30"/>
          <w:szCs w:val="30"/>
        </w:rPr>
        <w:t xml:space="preserve"> </w:t>
      </w:r>
      <w:r w:rsidRPr="00085D38">
        <w:rPr>
          <w:sz w:val="30"/>
          <w:szCs w:val="30"/>
        </w:rPr>
        <w:t>В середине февраля высота снежного покрова достигала 57 сантиметров, толщина льда на водоемах - 40 см. В случае резкого таяния снега возможны подтопления жилых домов, хозяйственных построек, производственных объектов на всей территории области. Если снег и лед будут таять постепенно, полноводье будет умеренным без угрозы серьезных подтоплений. </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Жителям наиболее подтапливаемых зон следует подготовиться к паводковой ситуации:</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 предусмотрите, откуда может поступить талая вода;</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 прокопайте отводящие талую воду каналы;</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-очистите дренажные и сточные канавки от мусора, веток, льда, накопившихся за зиму;</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 xml:space="preserve">Своевременно вынесите из подвалов овощи, консерванты, одним словом все, что вода может испортить. Отключите от электросети проводку в подтапливаемых помещениях. При подозрении, что питьевая вода в колодцах, водопроводе (колонке) загрязнена, используйте </w:t>
      </w:r>
      <w:proofErr w:type="spellStart"/>
      <w:r w:rsidRPr="00085D38">
        <w:rPr>
          <w:sz w:val="30"/>
          <w:szCs w:val="30"/>
        </w:rPr>
        <w:t>бутилированную</w:t>
      </w:r>
      <w:proofErr w:type="spellEnd"/>
      <w:r w:rsidRPr="00085D38">
        <w:rPr>
          <w:sz w:val="30"/>
          <w:szCs w:val="30"/>
        </w:rPr>
        <w:t xml:space="preserve"> воду или заранее запасенную жидкость, компоты.</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 xml:space="preserve">Ваша бдительность в подобных ситуациях оградит от неприятных последствий и поможет уберечь имущество. </w:t>
      </w:r>
    </w:p>
    <w:p w:rsidR="0055185A" w:rsidRPr="00085D38" w:rsidRDefault="0055185A" w:rsidP="0055185A">
      <w:pPr>
        <w:pStyle w:val="a3"/>
        <w:spacing w:before="0" w:beforeAutospacing="0" w:after="0" w:afterAutospacing="0"/>
        <w:ind w:firstLine="567"/>
        <w:jc w:val="both"/>
        <w:rPr>
          <w:sz w:val="30"/>
          <w:szCs w:val="30"/>
        </w:rPr>
      </w:pPr>
      <w:r w:rsidRPr="00085D38">
        <w:rPr>
          <w:b/>
          <w:sz w:val="30"/>
          <w:szCs w:val="30"/>
          <w:lang w:val="en-US"/>
        </w:rPr>
        <w:t>III</w:t>
      </w:r>
      <w:r w:rsidRPr="00085D38">
        <w:rPr>
          <w:b/>
          <w:sz w:val="30"/>
          <w:szCs w:val="30"/>
        </w:rPr>
        <w:t xml:space="preserve">. Палы травы. </w:t>
      </w:r>
      <w:r w:rsidRPr="00085D38">
        <w:rPr>
          <w:sz w:val="30"/>
          <w:szCs w:val="30"/>
        </w:rPr>
        <w:t>Едва солнце подсушивает землю,</w:t>
      </w:r>
      <w:r w:rsidRPr="00085D38">
        <w:rPr>
          <w:b/>
          <w:sz w:val="30"/>
          <w:szCs w:val="30"/>
        </w:rPr>
        <w:t xml:space="preserve"> </w:t>
      </w:r>
      <w:r w:rsidRPr="00085D38">
        <w:rPr>
          <w:sz w:val="30"/>
          <w:szCs w:val="30"/>
        </w:rPr>
        <w:t>как</w:t>
      </w:r>
      <w:r w:rsidRPr="00085D38">
        <w:rPr>
          <w:b/>
          <w:sz w:val="30"/>
          <w:szCs w:val="30"/>
        </w:rPr>
        <w:t xml:space="preserve"> </w:t>
      </w:r>
      <w:r w:rsidRPr="00085D38">
        <w:rPr>
          <w:sz w:val="30"/>
          <w:szCs w:val="30"/>
        </w:rPr>
        <w:t>уставшие от зимы граждане отправляются наводить порядок на приусадебных участках. Вот только не всегда уборка оказывается безопасной.</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 xml:space="preserve">В 2020 году в области произошло 447 пожаров сухой растительности на площади более 226 га, 92 лесных пожара на площади более 463 га, погибло 2 человека (г. Бобруйск, Могилевский район), травмировано 4 человека (Быховский, </w:t>
      </w:r>
      <w:proofErr w:type="spellStart"/>
      <w:r w:rsidRPr="00085D38">
        <w:rPr>
          <w:sz w:val="30"/>
          <w:szCs w:val="30"/>
        </w:rPr>
        <w:t>Чериковский</w:t>
      </w:r>
      <w:proofErr w:type="spellEnd"/>
      <w:r w:rsidRPr="00085D38">
        <w:rPr>
          <w:sz w:val="30"/>
          <w:szCs w:val="30"/>
        </w:rPr>
        <w:t xml:space="preserve">, </w:t>
      </w:r>
      <w:proofErr w:type="spellStart"/>
      <w:r w:rsidRPr="00085D38">
        <w:rPr>
          <w:sz w:val="30"/>
          <w:szCs w:val="30"/>
        </w:rPr>
        <w:t>Климовичский</w:t>
      </w:r>
      <w:proofErr w:type="spellEnd"/>
      <w:r w:rsidRPr="00085D38">
        <w:rPr>
          <w:sz w:val="30"/>
          <w:szCs w:val="30"/>
        </w:rPr>
        <w:t xml:space="preserve">, </w:t>
      </w:r>
      <w:proofErr w:type="spellStart"/>
      <w:r w:rsidRPr="00085D38">
        <w:rPr>
          <w:sz w:val="30"/>
          <w:szCs w:val="30"/>
        </w:rPr>
        <w:t>Дрибинский</w:t>
      </w:r>
      <w:proofErr w:type="spellEnd"/>
      <w:r w:rsidRPr="00085D38">
        <w:rPr>
          <w:sz w:val="30"/>
          <w:szCs w:val="30"/>
        </w:rPr>
        <w:t xml:space="preserve"> районы). Уничтожено 2 дачных строения, 9 хозяйственных построек, повреждено 2 жилых дома и 6 хозяйственных построек.</w:t>
      </w:r>
    </w:p>
    <w:p w:rsidR="0055185A" w:rsidRPr="00085D38" w:rsidRDefault="0055185A" w:rsidP="0055185A">
      <w:pPr>
        <w:pStyle w:val="a3"/>
        <w:spacing w:before="0" w:beforeAutospacing="0" w:after="0" w:afterAutospacing="0"/>
        <w:ind w:firstLine="567"/>
        <w:jc w:val="both"/>
        <w:rPr>
          <w:sz w:val="30"/>
          <w:szCs w:val="30"/>
        </w:rPr>
      </w:pPr>
      <w:r w:rsidRPr="00085D38">
        <w:rPr>
          <w:b/>
          <w:sz w:val="30"/>
          <w:szCs w:val="30"/>
        </w:rPr>
        <w:t xml:space="preserve">Пример: </w:t>
      </w:r>
      <w:r w:rsidRPr="00085D38">
        <w:rPr>
          <w:sz w:val="30"/>
          <w:szCs w:val="30"/>
        </w:rPr>
        <w:t xml:space="preserve">20 марта 2020 года около 16-00 загорелась сухая растительность возле территории частного домовладения в д. Старое Пашково Могилевского района. 70-летний местный житель встал на защиты жилья от огня, однако опасные факторы пожара оказались сильнее - пенсионер погиб. Без признаков жизни его обнаружила жена. </w:t>
      </w:r>
    </w:p>
    <w:p w:rsidR="0055185A" w:rsidRPr="00085D38" w:rsidRDefault="0055185A" w:rsidP="0055185A">
      <w:pPr>
        <w:pStyle w:val="a3"/>
        <w:spacing w:before="0" w:beforeAutospacing="0" w:after="0" w:afterAutospacing="0"/>
        <w:ind w:firstLine="567"/>
        <w:jc w:val="both"/>
        <w:rPr>
          <w:sz w:val="30"/>
          <w:szCs w:val="30"/>
        </w:rPr>
      </w:pPr>
      <w:r w:rsidRPr="00085D38">
        <w:rPr>
          <w:b/>
          <w:sz w:val="30"/>
          <w:szCs w:val="30"/>
        </w:rPr>
        <w:t xml:space="preserve">Пример: </w:t>
      </w:r>
      <w:r w:rsidRPr="00085D38">
        <w:rPr>
          <w:sz w:val="30"/>
          <w:szCs w:val="30"/>
        </w:rPr>
        <w:t xml:space="preserve">Вечером 25 марта того же года спасателям сообщили о загорании травы по ул. Березинской в г. Бобруйске. Когда на место прибыли </w:t>
      </w:r>
      <w:proofErr w:type="spellStart"/>
      <w:r w:rsidRPr="00085D38">
        <w:rPr>
          <w:sz w:val="30"/>
          <w:szCs w:val="30"/>
        </w:rPr>
        <w:t>огнеборцы</w:t>
      </w:r>
      <w:proofErr w:type="spellEnd"/>
      <w:r w:rsidRPr="00085D38">
        <w:rPr>
          <w:sz w:val="30"/>
          <w:szCs w:val="30"/>
        </w:rPr>
        <w:t>, происходило горение сухой растительности на площади около 25 м.кв., угрозы жилым домам и строениям не было. При ликвидации возгорания, на участке сгоревшей сухой растительности на поле в крайне тяжелом состоянии был обнаружен 40-</w:t>
      </w:r>
      <w:r w:rsidRPr="00085D38">
        <w:rPr>
          <w:sz w:val="30"/>
          <w:szCs w:val="30"/>
        </w:rPr>
        <w:lastRenderedPageBreak/>
        <w:t xml:space="preserve">летний местный житель. С диагнозом «термические ожоги 90% тела» он был госпитализирован. К сожалению, полученные травмы оказались несовместимы с жизнью- мужчина скончался в учреждении здравоохранения.  </w:t>
      </w:r>
    </w:p>
    <w:p w:rsidR="0055185A" w:rsidRPr="00085D38" w:rsidRDefault="0055185A" w:rsidP="0055185A">
      <w:pPr>
        <w:pStyle w:val="a3"/>
        <w:spacing w:before="0" w:beforeAutospacing="0" w:after="0" w:afterAutospacing="0"/>
        <w:ind w:firstLine="567"/>
        <w:jc w:val="both"/>
        <w:rPr>
          <w:sz w:val="30"/>
          <w:szCs w:val="30"/>
        </w:rPr>
      </w:pPr>
      <w:r w:rsidRPr="00085D38">
        <w:rPr>
          <w:b/>
          <w:sz w:val="30"/>
          <w:szCs w:val="30"/>
        </w:rPr>
        <w:t>Пример:</w:t>
      </w:r>
      <w:r w:rsidRPr="00085D38">
        <w:rPr>
          <w:sz w:val="30"/>
          <w:szCs w:val="30"/>
        </w:rPr>
        <w:t xml:space="preserve"> Уничтоженный дачный дом и 4 хозяйственные постройки - таковы последствия сжигания сухой растительности в </w:t>
      </w:r>
      <w:proofErr w:type="spellStart"/>
      <w:r w:rsidRPr="00085D38">
        <w:rPr>
          <w:sz w:val="30"/>
          <w:szCs w:val="30"/>
        </w:rPr>
        <w:t>д.Кричеватка</w:t>
      </w:r>
      <w:proofErr w:type="spellEnd"/>
      <w:r w:rsidRPr="00085D38">
        <w:rPr>
          <w:sz w:val="30"/>
          <w:szCs w:val="30"/>
        </w:rPr>
        <w:t xml:space="preserve"> </w:t>
      </w:r>
      <w:proofErr w:type="spellStart"/>
      <w:r w:rsidRPr="00085D38">
        <w:rPr>
          <w:sz w:val="30"/>
          <w:szCs w:val="30"/>
        </w:rPr>
        <w:t>Дрибинского</w:t>
      </w:r>
      <w:proofErr w:type="spellEnd"/>
      <w:r w:rsidRPr="00085D38">
        <w:rPr>
          <w:sz w:val="30"/>
          <w:szCs w:val="30"/>
        </w:rPr>
        <w:t xml:space="preserve"> района. Пожар произошел 9 апреля около 10 часов утра. Огонь по сухому бурьяну мгновенно добрался до жилой улицы. Путь ему преградили спасатели:  благодаря слаженным и оперативным действиям удалось спасти 8 домов (из них 2 жилых) и 18 хозяйственных построек. При самостоятельном тушении пожара (до прибытия спасателей) пострадала 60-летняя дачница.  С диагнозом «термический ожог 1-2 степени 15 % тела (обе руки)», она госпитализирована. </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 xml:space="preserve">Весенние палы ежегодно наносят серьезный урон и окружающей среде. В результате таких действий нарушается естественный  природный баланс, кроме этого палы могут привести к масштабным пожарам в лесах и на торфяниках. Огонь губит зверей и пресмыкающихся, уничтожает кладки и места гнездования птиц, обедняет видовой состав луговой растительности. В местах, где прошли палы, уже не будет прежнего разнотравья, освободившуюся территорию захватят сорняки. </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 xml:space="preserve">Но не только траву не стоит сжигать во время весенней уборки. Нельзя сжигать изделия из пластика (они выделяют </w:t>
      </w:r>
      <w:proofErr w:type="spellStart"/>
      <w:r w:rsidRPr="00085D38">
        <w:rPr>
          <w:sz w:val="30"/>
          <w:szCs w:val="30"/>
        </w:rPr>
        <w:t>диоксины</w:t>
      </w:r>
      <w:proofErr w:type="spellEnd"/>
      <w:r w:rsidRPr="00085D38">
        <w:rPr>
          <w:sz w:val="30"/>
          <w:szCs w:val="30"/>
        </w:rPr>
        <w:t>), а также окрашенные куски дерева (в большинстве красок содержался свинец), резиновые изделия,  старую мебель. Следует помнить, что при горении все эти материалы выделяют опасные для здоровья вещества.</w:t>
      </w:r>
    </w:p>
    <w:p w:rsidR="0055185A" w:rsidRPr="00085D38" w:rsidRDefault="0055185A" w:rsidP="0055185A">
      <w:pPr>
        <w:pStyle w:val="a3"/>
        <w:spacing w:before="0" w:beforeAutospacing="0" w:after="0" w:afterAutospacing="0"/>
        <w:ind w:firstLine="567"/>
        <w:jc w:val="both"/>
        <w:rPr>
          <w:sz w:val="30"/>
          <w:szCs w:val="30"/>
        </w:rPr>
      </w:pPr>
      <w:r w:rsidRPr="00085D38">
        <w:rPr>
          <w:b/>
          <w:sz w:val="30"/>
          <w:szCs w:val="30"/>
        </w:rPr>
        <w:tab/>
        <w:t xml:space="preserve">Правила безопасного сжигания мусора: </w:t>
      </w:r>
      <w:r w:rsidRPr="00085D38">
        <w:rPr>
          <w:sz w:val="30"/>
          <w:szCs w:val="30"/>
        </w:rPr>
        <w:t xml:space="preserve">Чтобы не оказаться в числе погорельцев, жечь нужно безопасно. Для этого необходимы следующие условия: безветренная погода, постоянный неотлучный контроль за процессом горения, 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 По окончании процесса горения остатки горящих (тлеющих) материалов должны быть потушены до последней искры. </w:t>
      </w:r>
    </w:p>
    <w:p w:rsidR="0055185A" w:rsidRPr="00085D38" w:rsidRDefault="0055185A" w:rsidP="0055185A">
      <w:pPr>
        <w:pStyle w:val="a3"/>
        <w:spacing w:before="0" w:beforeAutospacing="0" w:after="0" w:afterAutospacing="0"/>
        <w:ind w:firstLine="567"/>
        <w:jc w:val="both"/>
        <w:rPr>
          <w:b/>
          <w:sz w:val="30"/>
          <w:szCs w:val="30"/>
        </w:rPr>
      </w:pPr>
      <w:r w:rsidRPr="00085D38">
        <w:rPr>
          <w:b/>
          <w:sz w:val="30"/>
          <w:szCs w:val="30"/>
        </w:rPr>
        <w:t>Тем же, кто любит отдыхать на природе, не лишним будет напомнить:</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 xml:space="preserve">- запрещено разводить костры на торфяных грунтах, </w:t>
      </w:r>
      <w:r w:rsidRPr="00085D38">
        <w:rPr>
          <w:sz w:val="30"/>
          <w:szCs w:val="30"/>
        </w:rPr>
        <w:br/>
        <w:t>под кронами деревьев;</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 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lastRenderedPageBreak/>
        <w:t>- не проходите мимо горящей травы, при невозможности потушить пожар своими силами, сообщайте о возгораниях в дежурную службу МЧС по тел. «101», «112».</w:t>
      </w:r>
    </w:p>
    <w:p w:rsidR="0055185A" w:rsidRPr="00085D38" w:rsidRDefault="0055185A" w:rsidP="0055185A">
      <w:pPr>
        <w:pStyle w:val="a3"/>
        <w:spacing w:before="0" w:beforeAutospacing="0" w:after="0" w:afterAutospacing="0"/>
        <w:ind w:firstLine="567"/>
        <w:jc w:val="both"/>
        <w:rPr>
          <w:b/>
          <w:sz w:val="30"/>
          <w:szCs w:val="30"/>
        </w:rPr>
      </w:pPr>
      <w:r w:rsidRPr="00085D38">
        <w:rPr>
          <w:b/>
          <w:sz w:val="30"/>
          <w:szCs w:val="30"/>
        </w:rPr>
        <w:t xml:space="preserve">Алгоритм тушения сухой растительности: </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Потушив пожар, не уходите до тех пор, пока не убедитесь, что огонь не разгорится снова.</w:t>
      </w:r>
    </w:p>
    <w:p w:rsidR="0055185A" w:rsidRPr="00085D38" w:rsidRDefault="0055185A" w:rsidP="0055185A">
      <w:pPr>
        <w:pStyle w:val="a3"/>
        <w:spacing w:before="0" w:beforeAutospacing="0" w:after="0" w:afterAutospacing="0"/>
        <w:ind w:firstLine="567"/>
        <w:jc w:val="both"/>
        <w:rPr>
          <w:b/>
          <w:sz w:val="30"/>
          <w:szCs w:val="30"/>
        </w:rPr>
      </w:pPr>
      <w:r w:rsidRPr="00085D38">
        <w:rPr>
          <w:b/>
          <w:sz w:val="30"/>
          <w:szCs w:val="30"/>
        </w:rPr>
        <w:t>Согласно статьи 16.21. Кодекса Республики Беларусь об административных нарушениях 2021 года -</w:t>
      </w:r>
      <w:r w:rsidRPr="00085D38">
        <w:rPr>
          <w:sz w:val="30"/>
          <w:szCs w:val="30"/>
        </w:rPr>
        <w:t xml:space="preserve"> Нарушение требований по обеспечению пожарной безопасности в лесах или на торфяниках либо запрета на их посещение, не повлекшее причинения ущерба, – </w:t>
      </w:r>
      <w:r w:rsidRPr="00085D38">
        <w:rPr>
          <w:b/>
          <w:sz w:val="30"/>
          <w:szCs w:val="30"/>
        </w:rPr>
        <w:t xml:space="preserve">влечет наложение штрафа в размере до двенадцати базовых величин. </w:t>
      </w:r>
    </w:p>
    <w:p w:rsidR="0055185A" w:rsidRPr="00085D38" w:rsidRDefault="0055185A" w:rsidP="0055185A">
      <w:pPr>
        <w:pStyle w:val="a3"/>
        <w:spacing w:before="0" w:beforeAutospacing="0" w:after="0" w:afterAutospacing="0"/>
        <w:ind w:firstLine="567"/>
        <w:jc w:val="both"/>
        <w:rPr>
          <w:b/>
          <w:sz w:val="30"/>
          <w:szCs w:val="30"/>
        </w:rPr>
      </w:pPr>
      <w:r w:rsidRPr="00085D38">
        <w:rPr>
          <w:sz w:val="30"/>
          <w:szCs w:val="30"/>
        </w:rPr>
        <w:t xml:space="preserve">Нарушение требований по обеспечению пожарной безопасности в лесах или на торфяниках, повлекшее уничтожение или повреждение леса либо торфяников, – </w:t>
      </w:r>
      <w:r w:rsidRPr="00085D38">
        <w:rPr>
          <w:b/>
          <w:sz w:val="30"/>
          <w:szCs w:val="30"/>
        </w:rPr>
        <w:t>влечет наложение штрафа в размере до тридцати базовых величин.</w:t>
      </w:r>
    </w:p>
    <w:p w:rsidR="0055185A" w:rsidRPr="00085D38" w:rsidRDefault="0055185A" w:rsidP="0055185A">
      <w:pPr>
        <w:pStyle w:val="a3"/>
        <w:spacing w:before="0" w:beforeAutospacing="0" w:after="0" w:afterAutospacing="0"/>
        <w:ind w:firstLine="567"/>
        <w:jc w:val="both"/>
        <w:rPr>
          <w:sz w:val="30"/>
          <w:szCs w:val="30"/>
        </w:rPr>
      </w:pPr>
      <w:r w:rsidRPr="00085D38">
        <w:rPr>
          <w:b/>
          <w:sz w:val="30"/>
          <w:szCs w:val="30"/>
        </w:rPr>
        <w:t>Согласно статьи  16.40.</w:t>
      </w:r>
      <w:r w:rsidRPr="00085D38">
        <w:rPr>
          <w:sz w:val="30"/>
          <w:szCs w:val="30"/>
        </w:rPr>
        <w:t xml:space="preserve"> Незаконное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 влекут наложение штрафа </w:t>
      </w:r>
      <w:r w:rsidRPr="00085D38">
        <w:rPr>
          <w:b/>
          <w:sz w:val="30"/>
          <w:szCs w:val="30"/>
        </w:rPr>
        <w:t>в размере от десяти до тридцати базовых величин.</w:t>
      </w:r>
      <w:r w:rsidRPr="00085D38">
        <w:rPr>
          <w:sz w:val="30"/>
          <w:szCs w:val="30"/>
        </w:rPr>
        <w:t xml:space="preserve"> </w:t>
      </w:r>
    </w:p>
    <w:p w:rsidR="0055185A" w:rsidRPr="00085D38" w:rsidRDefault="0055185A" w:rsidP="0055185A">
      <w:pPr>
        <w:pStyle w:val="a3"/>
        <w:spacing w:before="0" w:beforeAutospacing="0" w:after="0" w:afterAutospacing="0"/>
        <w:ind w:firstLine="567"/>
        <w:jc w:val="both"/>
        <w:rPr>
          <w:b/>
          <w:sz w:val="30"/>
          <w:szCs w:val="30"/>
        </w:rPr>
      </w:pPr>
      <w:r w:rsidRPr="00085D38">
        <w:rPr>
          <w:b/>
          <w:sz w:val="30"/>
          <w:szCs w:val="30"/>
        </w:rPr>
        <w:t>Статья 16.41.</w:t>
      </w:r>
      <w:r w:rsidRPr="00085D38">
        <w:rPr>
          <w:sz w:val="30"/>
          <w:szCs w:val="30"/>
        </w:rPr>
        <w:t xml:space="preserve"> Разведение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Особенной части настоящего Кодекса, – </w:t>
      </w:r>
      <w:r w:rsidRPr="00085D38">
        <w:rPr>
          <w:b/>
          <w:sz w:val="30"/>
          <w:szCs w:val="30"/>
        </w:rPr>
        <w:t xml:space="preserve">влечет наложение штрафа в размере до двенадцати базовых величин. </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ab/>
        <w:t>Особое внимание - детям. С наступлением весны они большую часть времени проводят на улице, нередко с друзьями жгут костры, и все это вполне может обернуться крупным пожаром. Предостерегите, поговорите, объясните и постоянно контролируйте, так как минутная беспечность может оказаться роковой.</w:t>
      </w:r>
    </w:p>
    <w:p w:rsidR="0055185A" w:rsidRPr="00085D38" w:rsidRDefault="0055185A" w:rsidP="0055185A">
      <w:pPr>
        <w:pStyle w:val="a3"/>
        <w:spacing w:before="0" w:beforeAutospacing="0" w:after="0" w:afterAutospacing="0"/>
        <w:ind w:firstLine="567"/>
        <w:jc w:val="both"/>
        <w:rPr>
          <w:sz w:val="30"/>
          <w:szCs w:val="30"/>
        </w:rPr>
      </w:pPr>
      <w:r w:rsidRPr="00085D38">
        <w:rPr>
          <w:b/>
          <w:sz w:val="30"/>
          <w:szCs w:val="30"/>
          <w:lang w:val="en-US"/>
        </w:rPr>
        <w:t>IV</w:t>
      </w:r>
      <w:r w:rsidRPr="00085D38">
        <w:rPr>
          <w:b/>
          <w:sz w:val="30"/>
          <w:szCs w:val="30"/>
        </w:rPr>
        <w:t xml:space="preserve">. </w:t>
      </w:r>
      <w:r w:rsidRPr="00085D38">
        <w:rPr>
          <w:b/>
          <w:iCs/>
          <w:sz w:val="30"/>
          <w:szCs w:val="30"/>
        </w:rPr>
        <w:t xml:space="preserve">Безопасность детей на каникулах. </w:t>
      </w:r>
      <w:r w:rsidRPr="00085D38">
        <w:rPr>
          <w:iCs/>
          <w:sz w:val="30"/>
          <w:szCs w:val="30"/>
        </w:rPr>
        <w:t>С 28 марта начнутся весенние</w:t>
      </w:r>
      <w:r w:rsidRPr="00085D38">
        <w:rPr>
          <w:b/>
          <w:iCs/>
          <w:sz w:val="30"/>
          <w:szCs w:val="30"/>
        </w:rPr>
        <w:t xml:space="preserve"> </w:t>
      </w:r>
      <w:r w:rsidRPr="00085D38">
        <w:rPr>
          <w:sz w:val="30"/>
          <w:szCs w:val="30"/>
        </w:rPr>
        <w:t xml:space="preserve">каникулы, а это значит, что большую часть времени дети будут предоставлены сами себе. </w:t>
      </w:r>
      <w:r w:rsidRPr="00085D38">
        <w:rPr>
          <w:sz w:val="30"/>
          <w:szCs w:val="30"/>
        </w:rPr>
        <w:tab/>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 xml:space="preserve">Для того, чтобы их времяпрепровождение было безопасным, родителям необходимо постоянно отслеживать местонахождение ребенка. Расскажите им о том, что ни в коем случае нельзя баловаться </w:t>
      </w:r>
      <w:r w:rsidRPr="00085D38">
        <w:rPr>
          <w:sz w:val="30"/>
          <w:szCs w:val="30"/>
        </w:rPr>
        <w:lastRenderedPageBreak/>
        <w:t xml:space="preserve">со спичками, зажигалками,  использовать для розжига  бензин, керосин и другие легковоспламеняющиеся жидкости.  </w:t>
      </w:r>
    </w:p>
    <w:p w:rsidR="0055185A" w:rsidRPr="00085D38" w:rsidRDefault="0055185A" w:rsidP="0055185A">
      <w:pPr>
        <w:pStyle w:val="a3"/>
        <w:spacing w:before="0" w:beforeAutospacing="0" w:after="0" w:afterAutospacing="0"/>
        <w:ind w:firstLine="567"/>
        <w:jc w:val="both"/>
        <w:rPr>
          <w:iCs/>
          <w:sz w:val="30"/>
          <w:szCs w:val="30"/>
        </w:rPr>
      </w:pPr>
      <w:r w:rsidRPr="00085D38">
        <w:rPr>
          <w:iCs/>
          <w:sz w:val="30"/>
          <w:szCs w:val="30"/>
        </w:rPr>
        <w:t>Необходимо тренировать детей в игровой форме действиям на случай пожара, научить их покидать опасное помещение. Ни в коем случае не следует закрывать дверь снаружи, тем самым не оставляя детям шанса выйти из горящего дома.</w:t>
      </w:r>
    </w:p>
    <w:p w:rsidR="0055185A" w:rsidRPr="00085D38" w:rsidRDefault="0055185A" w:rsidP="0055185A">
      <w:pPr>
        <w:pStyle w:val="a3"/>
        <w:spacing w:before="0" w:beforeAutospacing="0" w:after="0" w:afterAutospacing="0"/>
        <w:ind w:firstLine="567"/>
        <w:jc w:val="both"/>
        <w:rPr>
          <w:sz w:val="30"/>
          <w:szCs w:val="30"/>
        </w:rPr>
      </w:pPr>
      <w:r w:rsidRPr="00085D38">
        <w:rPr>
          <w:iCs/>
          <w:sz w:val="30"/>
          <w:szCs w:val="30"/>
        </w:rPr>
        <w:t xml:space="preserve">Не будет лишним проводить с детьми «домашние уроки» вызова по телефону службы МЧС. Продумать свой вариант игры, в процессе которой вы убедитесь, что ваш ребенок знает назначение номеров – 101 и 112, умеет их набрать и рассказать о происшествии, а также сообщить свой адрес и местонахождение. </w:t>
      </w:r>
    </w:p>
    <w:p w:rsidR="0055185A" w:rsidRPr="00085D38" w:rsidRDefault="0055185A" w:rsidP="0055185A">
      <w:pPr>
        <w:pStyle w:val="a3"/>
        <w:spacing w:before="0" w:beforeAutospacing="0" w:after="0" w:afterAutospacing="0"/>
        <w:ind w:firstLine="567"/>
        <w:jc w:val="both"/>
        <w:rPr>
          <w:iCs/>
          <w:sz w:val="30"/>
          <w:szCs w:val="30"/>
        </w:rPr>
      </w:pPr>
      <w:r w:rsidRPr="00085D38">
        <w:rPr>
          <w:iCs/>
          <w:sz w:val="30"/>
          <w:szCs w:val="30"/>
        </w:rPr>
        <w:t xml:space="preserve">Необходимо следить за тем, чтобы электрические розетки были безопасными. Следует помнить о том, что пользоваться газом детям можно с 12 лет. </w:t>
      </w:r>
    </w:p>
    <w:p w:rsidR="0055185A" w:rsidRPr="00085D38" w:rsidRDefault="0055185A" w:rsidP="0055185A">
      <w:pPr>
        <w:pStyle w:val="a3"/>
        <w:spacing w:before="0" w:beforeAutospacing="0" w:after="0" w:afterAutospacing="0"/>
        <w:ind w:firstLine="567"/>
        <w:jc w:val="both"/>
        <w:rPr>
          <w:sz w:val="30"/>
          <w:szCs w:val="30"/>
        </w:rPr>
      </w:pPr>
      <w:r w:rsidRPr="00085D38">
        <w:rPr>
          <w:iCs/>
          <w:sz w:val="30"/>
          <w:szCs w:val="30"/>
        </w:rPr>
        <w:t xml:space="preserve">Разумеется, каникулярный период не ограничивается лишь «четырьмя стенами дома». Дети проводят время и на улице. Объясните им опасность игр на стройках, пустырях, вблизи </w:t>
      </w:r>
      <w:r w:rsidRPr="00085D38">
        <w:rPr>
          <w:sz w:val="30"/>
          <w:szCs w:val="30"/>
        </w:rPr>
        <w:t>железной дороги или проезжей части</w:t>
      </w:r>
      <w:r w:rsidRPr="00085D38">
        <w:rPr>
          <w:iCs/>
          <w:sz w:val="30"/>
          <w:szCs w:val="30"/>
        </w:rPr>
        <w:t xml:space="preserve">, на водоемах. Расскажите, что при катании на велосипеде, </w:t>
      </w:r>
      <w:proofErr w:type="spellStart"/>
      <w:r w:rsidRPr="00085D38">
        <w:rPr>
          <w:iCs/>
          <w:sz w:val="30"/>
          <w:szCs w:val="30"/>
        </w:rPr>
        <w:t>скейте</w:t>
      </w:r>
      <w:proofErr w:type="spellEnd"/>
      <w:r w:rsidRPr="00085D38">
        <w:rPr>
          <w:sz w:val="30"/>
          <w:szCs w:val="30"/>
        </w:rPr>
        <w:t xml:space="preserve">, роликовых коньках, самокатах необходимо не только соблюдать правила их использования, но также помнить, что кататься нужно исключительно по тротуару – проезжая часть для этого не предназначена!!! Во избежание травм и инфекций не стоит заводить дружбу и с бездомными животными. </w:t>
      </w:r>
    </w:p>
    <w:p w:rsidR="0055185A" w:rsidRPr="00085D38" w:rsidRDefault="0055185A" w:rsidP="0055185A">
      <w:pPr>
        <w:pStyle w:val="a3"/>
        <w:spacing w:before="0" w:beforeAutospacing="0" w:after="0" w:afterAutospacing="0"/>
        <w:ind w:firstLine="567"/>
        <w:jc w:val="both"/>
        <w:rPr>
          <w:sz w:val="30"/>
          <w:szCs w:val="30"/>
        </w:rPr>
      </w:pPr>
      <w:r w:rsidRPr="00085D38">
        <w:rPr>
          <w:b/>
          <w:sz w:val="30"/>
          <w:szCs w:val="30"/>
          <w:lang w:val="en-US"/>
        </w:rPr>
        <w:t>V</w:t>
      </w:r>
      <w:r w:rsidRPr="00085D38">
        <w:rPr>
          <w:b/>
          <w:sz w:val="30"/>
          <w:szCs w:val="30"/>
        </w:rPr>
        <w:t>.</w:t>
      </w:r>
      <w:r w:rsidRPr="00085D38">
        <w:rPr>
          <w:sz w:val="30"/>
          <w:szCs w:val="30"/>
        </w:rPr>
        <w:t xml:space="preserve"> С целью предупреждения пожаров и гибели людей от них, а также обучения населения действиям по сигналу «Внимание всем!» в области</w:t>
      </w:r>
      <w:r w:rsidRPr="00085D38">
        <w:rPr>
          <w:b/>
          <w:sz w:val="30"/>
          <w:szCs w:val="30"/>
        </w:rPr>
        <w:t xml:space="preserve"> со 2 марта стартовала республиканская</w:t>
      </w:r>
      <w:r w:rsidRPr="00085D38">
        <w:rPr>
          <w:sz w:val="30"/>
          <w:szCs w:val="30"/>
        </w:rPr>
        <w:t xml:space="preserve"> </w:t>
      </w:r>
      <w:r w:rsidRPr="00085D38">
        <w:rPr>
          <w:b/>
          <w:sz w:val="30"/>
          <w:szCs w:val="30"/>
        </w:rPr>
        <w:t>акция</w:t>
      </w:r>
      <w:r w:rsidRPr="00085D38">
        <w:rPr>
          <w:sz w:val="30"/>
          <w:szCs w:val="30"/>
        </w:rPr>
        <w:t xml:space="preserve"> </w:t>
      </w:r>
      <w:r w:rsidRPr="00085D38">
        <w:rPr>
          <w:b/>
          <w:sz w:val="30"/>
          <w:szCs w:val="30"/>
        </w:rPr>
        <w:t xml:space="preserve">«День безопасности. Внимание всем!», </w:t>
      </w:r>
      <w:r w:rsidRPr="00085D38">
        <w:rPr>
          <w:sz w:val="30"/>
          <w:szCs w:val="30"/>
        </w:rPr>
        <w:t>приуроченная к Международному дню гражданской обороны.</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 xml:space="preserve">Акция состоит из 2 этапов: </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1-й этап – 2-12 марта.</w:t>
      </w:r>
      <w:r w:rsidRPr="00085D38">
        <w:rPr>
          <w:b/>
          <w:sz w:val="30"/>
          <w:szCs w:val="30"/>
        </w:rPr>
        <w:t xml:space="preserve"> </w:t>
      </w:r>
      <w:r w:rsidRPr="00085D38">
        <w:rPr>
          <w:sz w:val="30"/>
          <w:szCs w:val="30"/>
        </w:rPr>
        <w:t xml:space="preserve">Акция проводилась в общежитиях (в том числе студенческих), торгово-развлекательных центрах, кинотеатрах, на спортивных объектах. Формат мероприятия: </w:t>
      </w:r>
      <w:r w:rsidRPr="00085D38">
        <w:rPr>
          <w:bCs/>
          <w:sz w:val="30"/>
          <w:szCs w:val="30"/>
        </w:rPr>
        <w:t xml:space="preserve">фотовыставки «Назови причину», игры </w:t>
      </w:r>
      <w:r w:rsidRPr="00085D38">
        <w:rPr>
          <w:b/>
          <w:bCs/>
          <w:sz w:val="30"/>
          <w:szCs w:val="30"/>
        </w:rPr>
        <w:t>«</w:t>
      </w:r>
      <w:r w:rsidRPr="00085D38">
        <w:rPr>
          <w:bCs/>
          <w:sz w:val="30"/>
          <w:szCs w:val="30"/>
        </w:rPr>
        <w:t xml:space="preserve">Секрет Безопасности», «Формула Безопасности», «Пожарная лаборатория», </w:t>
      </w:r>
      <w:proofErr w:type="spellStart"/>
      <w:r w:rsidRPr="00085D38">
        <w:rPr>
          <w:bCs/>
          <w:sz w:val="30"/>
          <w:szCs w:val="30"/>
        </w:rPr>
        <w:t>онлайн-игра</w:t>
      </w:r>
      <w:proofErr w:type="spellEnd"/>
      <w:r w:rsidRPr="00085D38">
        <w:rPr>
          <w:bCs/>
          <w:sz w:val="30"/>
          <w:szCs w:val="30"/>
        </w:rPr>
        <w:t xml:space="preserve"> «Шаги спасения»,</w:t>
      </w:r>
      <w:r w:rsidRPr="00085D38">
        <w:rPr>
          <w:b/>
          <w:bCs/>
          <w:sz w:val="30"/>
          <w:szCs w:val="30"/>
        </w:rPr>
        <w:t xml:space="preserve"> </w:t>
      </w:r>
      <w:r w:rsidRPr="00085D38">
        <w:rPr>
          <w:bCs/>
          <w:sz w:val="30"/>
          <w:szCs w:val="30"/>
        </w:rPr>
        <w:t xml:space="preserve">профилактические беседы с демонстрацией видеофильмов и раздачей наглядно-изобразительной продукции. «Фишка» этапа: </w:t>
      </w:r>
      <w:r w:rsidRPr="00085D38">
        <w:rPr>
          <w:sz w:val="30"/>
          <w:szCs w:val="30"/>
        </w:rPr>
        <w:t>проведение широкомасштабного мероприятия «Парк безопасности» с организацией работы интерактивных площадок.</w:t>
      </w:r>
    </w:p>
    <w:p w:rsidR="0055185A" w:rsidRPr="00085D38" w:rsidRDefault="0055185A" w:rsidP="0055185A">
      <w:pPr>
        <w:pStyle w:val="a3"/>
        <w:spacing w:before="0" w:beforeAutospacing="0" w:after="0" w:afterAutospacing="0"/>
        <w:ind w:firstLine="567"/>
        <w:jc w:val="both"/>
        <w:rPr>
          <w:bCs/>
          <w:sz w:val="30"/>
          <w:szCs w:val="30"/>
        </w:rPr>
      </w:pPr>
      <w:r w:rsidRPr="00085D38">
        <w:rPr>
          <w:sz w:val="30"/>
          <w:szCs w:val="30"/>
        </w:rPr>
        <w:t>2-й этап – 15-31 марта. Целевая аудитория этапа</w:t>
      </w:r>
      <w:r w:rsidRPr="00085D38">
        <w:rPr>
          <w:b/>
          <w:sz w:val="30"/>
          <w:szCs w:val="30"/>
        </w:rPr>
        <w:t xml:space="preserve"> - </w:t>
      </w:r>
      <w:r w:rsidRPr="00085D38">
        <w:rPr>
          <w:sz w:val="30"/>
          <w:szCs w:val="30"/>
        </w:rPr>
        <w:t xml:space="preserve">жители сельских населенных пунктов. Место проведения - открытые площадки дворов и сельских населенных пунктов. Формат мероприятия насыщен и </w:t>
      </w:r>
      <w:proofErr w:type="spellStart"/>
      <w:r w:rsidRPr="00085D38">
        <w:rPr>
          <w:sz w:val="30"/>
          <w:szCs w:val="30"/>
        </w:rPr>
        <w:t>креативен</w:t>
      </w:r>
      <w:proofErr w:type="spellEnd"/>
      <w:r w:rsidRPr="00085D38">
        <w:rPr>
          <w:sz w:val="30"/>
          <w:szCs w:val="30"/>
        </w:rPr>
        <w:t xml:space="preserve">: </w:t>
      </w:r>
      <w:r w:rsidRPr="00085D38">
        <w:rPr>
          <w:bCs/>
          <w:sz w:val="30"/>
          <w:szCs w:val="30"/>
        </w:rPr>
        <w:t>«</w:t>
      </w:r>
      <w:proofErr w:type="spellStart"/>
      <w:r w:rsidRPr="00085D38">
        <w:rPr>
          <w:bCs/>
          <w:sz w:val="30"/>
          <w:szCs w:val="30"/>
        </w:rPr>
        <w:t>Скарбонка</w:t>
      </w:r>
      <w:proofErr w:type="spellEnd"/>
      <w:r w:rsidRPr="00085D38">
        <w:rPr>
          <w:bCs/>
          <w:sz w:val="30"/>
          <w:szCs w:val="30"/>
        </w:rPr>
        <w:t xml:space="preserve"> </w:t>
      </w:r>
      <w:proofErr w:type="spellStart"/>
      <w:r w:rsidRPr="00085D38">
        <w:rPr>
          <w:bCs/>
          <w:sz w:val="30"/>
          <w:szCs w:val="30"/>
        </w:rPr>
        <w:t>бяспек</w:t>
      </w:r>
      <w:r w:rsidRPr="00085D38">
        <w:rPr>
          <w:bCs/>
          <w:sz w:val="30"/>
          <w:szCs w:val="30"/>
          <w:lang w:val="en-US"/>
        </w:rPr>
        <w:t>i</w:t>
      </w:r>
      <w:proofErr w:type="spellEnd"/>
      <w:r w:rsidRPr="00085D38">
        <w:rPr>
          <w:bCs/>
          <w:sz w:val="30"/>
          <w:szCs w:val="30"/>
        </w:rPr>
        <w:t xml:space="preserve">», «Маршрут безопасности», опыты «Пожарная лаборатория» и театрализованные постановки. </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lastRenderedPageBreak/>
        <w:t>Сегодня в стране создана и совершенствуется система оповещения на республиканском, территориальном, местном, и объектовом уровнях. Ее основная задача – своевременно донести информацию обо всех видах опасности и о распоряжениях по проведению защитных мероприятий не только до населения, но и до органов управления и сил ГСЧС (государственная система предупреждения и ликвидации чрезвычайных ситуации). Сведения передаются посредством речевых сообщений по радио и телевидению, проводной связи. Включаются также сирены, используются сигналы транспортных средств и уличные громкоговорители.</w:t>
      </w:r>
      <w:r w:rsidRPr="00085D38">
        <w:rPr>
          <w:sz w:val="30"/>
          <w:szCs w:val="30"/>
        </w:rPr>
        <w:br/>
        <w:t>В первую очередь для привлечения внимания людей подается предупредительный сигнал </w:t>
      </w:r>
      <w:r w:rsidRPr="00085D38">
        <w:rPr>
          <w:b/>
          <w:bCs/>
          <w:sz w:val="30"/>
          <w:szCs w:val="30"/>
        </w:rPr>
        <w:t>«Внимание всем!»</w:t>
      </w:r>
      <w:r w:rsidRPr="00085D38">
        <w:rPr>
          <w:sz w:val="30"/>
          <w:szCs w:val="30"/>
        </w:rPr>
        <w:t xml:space="preserve">. Узнать его можно по звуку </w:t>
      </w:r>
      <w:proofErr w:type="spellStart"/>
      <w:r w:rsidRPr="00085D38">
        <w:rPr>
          <w:sz w:val="30"/>
          <w:szCs w:val="30"/>
        </w:rPr>
        <w:t>электросирен</w:t>
      </w:r>
      <w:proofErr w:type="spellEnd"/>
      <w:r w:rsidRPr="00085D38">
        <w:rPr>
          <w:sz w:val="30"/>
          <w:szCs w:val="30"/>
        </w:rPr>
        <w:t xml:space="preserve"> и других сигнальных средств.</w:t>
      </w:r>
    </w:p>
    <w:p w:rsidR="0055185A" w:rsidRPr="00085D38" w:rsidRDefault="0055185A" w:rsidP="0055185A">
      <w:pPr>
        <w:pStyle w:val="a3"/>
        <w:spacing w:before="0" w:beforeAutospacing="0" w:after="0" w:afterAutospacing="0"/>
        <w:ind w:firstLine="567"/>
        <w:jc w:val="both"/>
        <w:rPr>
          <w:b/>
          <w:sz w:val="30"/>
          <w:szCs w:val="30"/>
        </w:rPr>
      </w:pPr>
      <w:r w:rsidRPr="00085D38">
        <w:rPr>
          <w:b/>
          <w:sz w:val="30"/>
          <w:szCs w:val="30"/>
        </w:rPr>
        <w:t>Услышав этот сигнал:</w:t>
      </w:r>
    </w:p>
    <w:p w:rsidR="0055185A" w:rsidRPr="00085D38" w:rsidRDefault="0055185A" w:rsidP="0055185A">
      <w:pPr>
        <w:pStyle w:val="a3"/>
        <w:spacing w:before="0" w:beforeAutospacing="0" w:after="0" w:afterAutospacing="0"/>
        <w:ind w:firstLine="567"/>
        <w:jc w:val="both"/>
        <w:rPr>
          <w:sz w:val="30"/>
          <w:szCs w:val="30"/>
        </w:rPr>
      </w:pPr>
      <w:r w:rsidRPr="00085D38">
        <w:rPr>
          <w:b/>
          <w:sz w:val="30"/>
          <w:szCs w:val="30"/>
        </w:rPr>
        <w:t>при нахождении дома:</w:t>
      </w:r>
      <w:r w:rsidRPr="00085D38">
        <w:rPr>
          <w:sz w:val="30"/>
          <w:szCs w:val="30"/>
        </w:rPr>
        <w:t xml:space="preserve"> включите радиоприемники или телевизоры и приготовьтесь к прослушиванию сообщения.</w:t>
      </w:r>
    </w:p>
    <w:p w:rsidR="0055185A" w:rsidRPr="00085D38" w:rsidRDefault="0055185A" w:rsidP="0055185A">
      <w:pPr>
        <w:pStyle w:val="a3"/>
        <w:spacing w:before="0" w:beforeAutospacing="0" w:after="0" w:afterAutospacing="0"/>
        <w:ind w:firstLine="567"/>
        <w:jc w:val="both"/>
        <w:rPr>
          <w:sz w:val="30"/>
          <w:szCs w:val="30"/>
        </w:rPr>
      </w:pPr>
      <w:r w:rsidRPr="00085D38">
        <w:rPr>
          <w:b/>
          <w:sz w:val="30"/>
          <w:szCs w:val="30"/>
        </w:rPr>
        <w:t>в организации:</w:t>
      </w:r>
      <w:r w:rsidRPr="00085D38">
        <w:rPr>
          <w:sz w:val="30"/>
          <w:szCs w:val="30"/>
        </w:rPr>
        <w:t xml:space="preserve"> отключите оборудование. Немедленно приведите в готовность расположенные на оповещаемой территории узлы проводного вещания, включите радио и телеприемники. Расскажите о полученном сигнале остальным и приготовьтесь к прослушиванию речевой информации.</w:t>
      </w:r>
    </w:p>
    <w:p w:rsidR="0055185A" w:rsidRPr="00085D38" w:rsidRDefault="0055185A" w:rsidP="0055185A">
      <w:pPr>
        <w:pStyle w:val="a3"/>
        <w:spacing w:before="0" w:beforeAutospacing="0" w:after="0" w:afterAutospacing="0"/>
        <w:ind w:firstLine="567"/>
        <w:jc w:val="both"/>
        <w:rPr>
          <w:sz w:val="30"/>
          <w:szCs w:val="30"/>
        </w:rPr>
      </w:pPr>
      <w:r w:rsidRPr="00085D38">
        <w:rPr>
          <w:sz w:val="30"/>
          <w:szCs w:val="30"/>
        </w:rPr>
        <w:t xml:space="preserve">В дальнейшем необходимо действовать согласно полученным указаниям. </w:t>
      </w:r>
    </w:p>
    <w:p w:rsidR="0055185A" w:rsidRPr="00085D38" w:rsidRDefault="0055185A" w:rsidP="0055185A">
      <w:pPr>
        <w:pStyle w:val="a3"/>
        <w:spacing w:line="280" w:lineRule="exact"/>
        <w:rPr>
          <w:b/>
          <w:i/>
          <w:sz w:val="30"/>
          <w:szCs w:val="30"/>
        </w:rPr>
      </w:pPr>
    </w:p>
    <w:p w:rsidR="00681798" w:rsidRDefault="00681798"/>
    <w:sectPr w:rsidR="00681798" w:rsidSect="0055185A">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5185A"/>
    <w:rsid w:val="0055185A"/>
    <w:rsid w:val="006817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18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55185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1987</Words>
  <Characters>11331</Characters>
  <Application>Microsoft Office Word</Application>
  <DocSecurity>0</DocSecurity>
  <Lines>94</Lines>
  <Paragraphs>26</Paragraphs>
  <ScaleCrop>false</ScaleCrop>
  <Company/>
  <LinksUpToDate>false</LinksUpToDate>
  <CharactersWithSpaces>13292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2021-03-19T06:25:00Z</dcterms:created>
  <dcterms:modified xsi:type="dcterms:W3CDTF">2021-03-19T06:26:00Z</dcterms:modified>
</cp:coreProperties>
</file>