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AF0133" w:rsidRPr="00AF0133" w:rsidTr="00AF0133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28" w:line="240" w:lineRule="auto"/>
              <w:rPr>
                <w:rFonts w:eastAsia="Times New Roman"/>
                <w:sz w:val="22"/>
                <w:lang w:eastAsia="ru-RU"/>
              </w:rPr>
            </w:pPr>
            <w:r w:rsidRPr="00AF0133">
              <w:rPr>
                <w:rFonts w:eastAsia="Times New Roman"/>
                <w:sz w:val="22"/>
                <w:lang w:eastAsia="ru-RU"/>
              </w:rPr>
              <w:t>Приложение 2</w:t>
            </w:r>
          </w:p>
          <w:p w:rsidR="00AF0133" w:rsidRPr="00AF0133" w:rsidRDefault="00AF0133" w:rsidP="00AF0133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AF0133">
              <w:rPr>
                <w:rFonts w:eastAsia="Times New Roman"/>
                <w:sz w:val="22"/>
                <w:lang w:eastAsia="ru-RU"/>
              </w:rPr>
              <w:t>к постановлению</w:t>
            </w:r>
            <w:r w:rsidRPr="00AF0133">
              <w:rPr>
                <w:rFonts w:eastAsia="Times New Roman"/>
                <w:sz w:val="22"/>
                <w:lang w:eastAsia="ru-RU"/>
              </w:rPr>
              <w:br/>
              <w:t>Совета Министров</w:t>
            </w:r>
            <w:r w:rsidRPr="00AF0133">
              <w:rPr>
                <w:rFonts w:eastAsia="Times New Roman"/>
                <w:sz w:val="22"/>
                <w:lang w:eastAsia="ru-RU"/>
              </w:rPr>
              <w:br/>
              <w:t>Республики Беларусь</w:t>
            </w:r>
            <w:r w:rsidRPr="00AF0133">
              <w:rPr>
                <w:rFonts w:eastAsia="Times New Roman"/>
                <w:sz w:val="22"/>
                <w:lang w:eastAsia="ru-RU"/>
              </w:rPr>
              <w:br/>
              <w:t>27.01.2009 № 99</w:t>
            </w:r>
            <w:r w:rsidRPr="00AF0133">
              <w:rPr>
                <w:rFonts w:eastAsia="Times New Roman"/>
                <w:sz w:val="22"/>
                <w:lang w:eastAsia="ru-RU"/>
              </w:rPr>
              <w:br/>
              <w:t>(в редакции постановления</w:t>
            </w:r>
            <w:r w:rsidRPr="00AF0133">
              <w:rPr>
                <w:rFonts w:eastAsia="Times New Roman"/>
                <w:sz w:val="22"/>
                <w:lang w:eastAsia="ru-RU"/>
              </w:rPr>
              <w:br/>
              <w:t>Совета Министров</w:t>
            </w:r>
            <w:r w:rsidRPr="00AF0133">
              <w:rPr>
                <w:rFonts w:eastAsia="Times New Roman"/>
                <w:sz w:val="22"/>
                <w:lang w:eastAsia="ru-RU"/>
              </w:rPr>
              <w:br/>
              <w:t>Республики Беларусь</w:t>
            </w:r>
            <w:r w:rsidRPr="00AF0133">
              <w:rPr>
                <w:rFonts w:eastAsia="Times New Roman"/>
                <w:sz w:val="22"/>
                <w:lang w:eastAsia="ru-RU"/>
              </w:rPr>
              <w:br/>
              <w:t xml:space="preserve">16.11.2020 № 654) </w:t>
            </w:r>
          </w:p>
        </w:tc>
      </w:tr>
    </w:tbl>
    <w:p w:rsidR="00AF0133" w:rsidRPr="00AF0133" w:rsidRDefault="00AF0133" w:rsidP="00AF013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  </w:t>
      </w:r>
    </w:p>
    <w:p w:rsidR="00AF0133" w:rsidRPr="00AF0133" w:rsidRDefault="00AF0133" w:rsidP="00AF0133">
      <w:pPr>
        <w:spacing w:before="240" w:after="24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 w:rsidRPr="00AF0133">
        <w:rPr>
          <w:rFonts w:eastAsia="Times New Roman"/>
          <w:b/>
          <w:bCs/>
          <w:sz w:val="24"/>
          <w:szCs w:val="24"/>
          <w:lang w:eastAsia="ru-RU"/>
        </w:rPr>
        <w:t>ТИПОВОЙ ДОГОВОР</w:t>
      </w:r>
      <w:r w:rsidRPr="00AF0133">
        <w:rPr>
          <w:rFonts w:eastAsia="Times New Roman"/>
          <w:b/>
          <w:bCs/>
          <w:sz w:val="24"/>
          <w:szCs w:val="24"/>
          <w:lang w:eastAsia="ru-RU"/>
        </w:rPr>
        <w:br/>
        <w:t>на управление общим имуществом совместного домовладения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33"/>
        <w:gridCol w:w="3661"/>
        <w:gridCol w:w="1873"/>
      </w:tblGrid>
      <w:tr w:rsidR="00AF0133" w:rsidRPr="00AF0133" w:rsidTr="00AF0133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0133">
              <w:rPr>
                <w:rFonts w:eastAsia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F0133">
              <w:rPr>
                <w:rFonts w:eastAsia="Times New Roman"/>
                <w:sz w:val="24"/>
                <w:szCs w:val="24"/>
                <w:lang w:eastAsia="ru-RU"/>
              </w:rPr>
              <w:t>___ _______________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F0133">
              <w:rPr>
                <w:rFonts w:eastAsia="Times New Roman"/>
                <w:sz w:val="24"/>
                <w:szCs w:val="24"/>
                <w:lang w:eastAsia="ru-RU"/>
              </w:rPr>
              <w:t>№ _________</w:t>
            </w:r>
          </w:p>
        </w:tc>
      </w:tr>
      <w:tr w:rsidR="00AF0133" w:rsidRPr="00AF0133" w:rsidTr="00AF0133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ind w:left="709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0133">
              <w:rPr>
                <w:rFonts w:eastAsia="Times New Roman"/>
                <w:sz w:val="20"/>
                <w:szCs w:val="20"/>
                <w:lang w:eastAsia="ru-RU"/>
              </w:rPr>
              <w:t xml:space="preserve">(населенный пункт) </w:t>
            </w:r>
          </w:p>
        </w:tc>
        <w:tc>
          <w:tcPr>
            <w:tcW w:w="1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F0133"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F013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F0133">
        <w:rPr>
          <w:rFonts w:eastAsia="Times New Roman"/>
          <w:sz w:val="20"/>
          <w:szCs w:val="20"/>
          <w:lang w:eastAsia="ru-RU"/>
        </w:rPr>
        <w:t>(наименование уполномоченного лица по управлению</w:t>
      </w:r>
      <w:proofErr w:type="gramEnd"/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____________________________________________________________________________,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F0133">
        <w:rPr>
          <w:rFonts w:eastAsia="Times New Roman"/>
          <w:sz w:val="20"/>
          <w:szCs w:val="20"/>
          <w:lang w:eastAsia="ru-RU"/>
        </w:rPr>
        <w:t>общим имуществом совместного домовладения)</w:t>
      </w:r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именуемое в дальнейшем Уполномоченное лицо, в лице ____________________________</w:t>
      </w:r>
    </w:p>
    <w:p w:rsidR="00AF0133" w:rsidRPr="00AF0133" w:rsidRDefault="00AF0133" w:rsidP="00AF0133">
      <w:pPr>
        <w:spacing w:after="0" w:line="240" w:lineRule="auto"/>
        <w:ind w:left="6946"/>
        <w:jc w:val="both"/>
        <w:rPr>
          <w:rFonts w:eastAsia="Times New Roman"/>
          <w:sz w:val="20"/>
          <w:szCs w:val="20"/>
          <w:lang w:eastAsia="ru-RU"/>
        </w:rPr>
      </w:pPr>
      <w:proofErr w:type="gramStart"/>
      <w:r w:rsidRPr="00AF0133">
        <w:rPr>
          <w:rFonts w:eastAsia="Times New Roman"/>
          <w:sz w:val="20"/>
          <w:szCs w:val="20"/>
          <w:lang w:eastAsia="ru-RU"/>
        </w:rPr>
        <w:t xml:space="preserve">(должность, </w:t>
      </w:r>
      <w:proofErr w:type="gramEnd"/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____________________________________________________________________________,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F0133">
        <w:rPr>
          <w:rFonts w:eastAsia="Times New Roman"/>
          <w:sz w:val="20"/>
          <w:szCs w:val="20"/>
          <w:lang w:eastAsia="ru-RU"/>
        </w:rPr>
        <w:t>фамилия, собственное имя, отчество, если таковое имеется)</w:t>
      </w:r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действующего на основании Устава, с одной стороны, и участник совместного домовладения жилого дома № _____ </w:t>
      </w:r>
      <w:proofErr w:type="gramStart"/>
      <w:r w:rsidRPr="00AF0133">
        <w:rPr>
          <w:rFonts w:eastAsia="Times New Roman"/>
          <w:sz w:val="24"/>
          <w:szCs w:val="24"/>
          <w:lang w:eastAsia="ru-RU"/>
        </w:rPr>
        <w:t>по</w:t>
      </w:r>
      <w:proofErr w:type="gramEnd"/>
      <w:r w:rsidRPr="00AF0133">
        <w:rPr>
          <w:rFonts w:eastAsia="Times New Roman"/>
          <w:sz w:val="24"/>
          <w:szCs w:val="24"/>
          <w:lang w:eastAsia="ru-RU"/>
        </w:rPr>
        <w:t> __________________________________________</w:t>
      </w:r>
    </w:p>
    <w:p w:rsidR="00AF0133" w:rsidRPr="00AF0133" w:rsidRDefault="00AF0133" w:rsidP="00AF0133">
      <w:pPr>
        <w:spacing w:after="0" w:line="240" w:lineRule="auto"/>
        <w:ind w:left="5245"/>
        <w:jc w:val="both"/>
        <w:rPr>
          <w:rFonts w:eastAsia="Times New Roman"/>
          <w:sz w:val="20"/>
          <w:szCs w:val="20"/>
          <w:lang w:eastAsia="ru-RU"/>
        </w:rPr>
      </w:pPr>
      <w:r w:rsidRPr="00AF0133">
        <w:rPr>
          <w:rFonts w:eastAsia="Times New Roman"/>
          <w:sz w:val="20"/>
          <w:szCs w:val="20"/>
          <w:lang w:eastAsia="ru-RU"/>
        </w:rPr>
        <w:t>(улица, проспект и </w:t>
      </w:r>
      <w:proofErr w:type="gramStart"/>
      <w:r w:rsidRPr="00AF0133">
        <w:rPr>
          <w:rFonts w:eastAsia="Times New Roman"/>
          <w:sz w:val="20"/>
          <w:szCs w:val="20"/>
          <w:lang w:eastAsia="ru-RU"/>
        </w:rPr>
        <w:t>другое</w:t>
      </w:r>
      <w:proofErr w:type="gramEnd"/>
      <w:r w:rsidRPr="00AF0133">
        <w:rPr>
          <w:rFonts w:eastAsia="Times New Roman"/>
          <w:sz w:val="20"/>
          <w:szCs w:val="20"/>
          <w:lang w:eastAsia="ru-RU"/>
        </w:rPr>
        <w:t>)</w:t>
      </w:r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proofErr w:type="gramStart"/>
      <w:r w:rsidRPr="00AF0133">
        <w:rPr>
          <w:rFonts w:eastAsia="Times New Roman"/>
          <w:sz w:val="20"/>
          <w:szCs w:val="20"/>
          <w:lang w:eastAsia="ru-RU"/>
        </w:rPr>
        <w:t>(фамилия, собственное имя, отчество, если таковое имеется,</w:t>
      </w:r>
      <w:proofErr w:type="gramEnd"/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____________________________________________________________________________,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AF0133">
        <w:rPr>
          <w:rFonts w:eastAsia="Times New Roman"/>
          <w:sz w:val="20"/>
          <w:szCs w:val="20"/>
          <w:lang w:eastAsia="ru-RU"/>
        </w:rPr>
        <w:t>гражданина, наименование юридического лица)</w:t>
      </w:r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F0133">
        <w:rPr>
          <w:rFonts w:eastAsia="Times New Roman"/>
          <w:sz w:val="24"/>
          <w:szCs w:val="24"/>
          <w:lang w:eastAsia="ru-RU"/>
        </w:rPr>
        <w:t>именуемый в дальнейшем Потребитель, с другой стороны, далее именуемые Сторонами, заключили настоящий договор о следующем:</w:t>
      </w:r>
      <w:proofErr w:type="gramEnd"/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Предмет договора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1. Уполномоченное лицо по поручению Потребителя за плату обязуется оказывать услугу по управлению общим имуществом совместного домовладения (далее – общее имущество), организовать оказание основных и (или) дополнительных жилищно-коммунальных услуг, за исключением услуг водоснабжения, водоотведения (канализации), </w:t>
      </w:r>
      <w:proofErr w:type="spellStart"/>
      <w:r w:rsidRPr="00AF0133">
        <w:rPr>
          <w:rFonts w:eastAsia="Times New Roman"/>
          <w:sz w:val="24"/>
          <w:szCs w:val="24"/>
          <w:lang w:eastAsia="ru-RU"/>
        </w:rPr>
        <w:t>газо</w:t>
      </w:r>
      <w:proofErr w:type="spellEnd"/>
      <w:r w:rsidRPr="00AF0133">
        <w:rPr>
          <w:rFonts w:eastAsia="Times New Roman"/>
          <w:sz w:val="24"/>
          <w:szCs w:val="24"/>
          <w:lang w:eastAsia="ru-RU"/>
        </w:rPr>
        <w:t>- и электроснабжения, осуществлять иную деятельность, направленную на достижение целей управления общим имуществом.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2. Тариф на услугу по управлению общим имуществом устанавливается в соответствии с законодательством.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Обязанности Сторон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 Уполномоченное лицо обязано: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3.1. обеспечить в соответствии с законодательством: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благоприятные и безопасные условия для проживания Потребителя;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надлежащее содержание общего имущества;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пользование Потребителем общим имуществом;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3.2. организовать оказание следующих жилищно-коммунальных услуг: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техническое обслуживание жилого дома;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lastRenderedPageBreak/>
        <w:t>текущий ремонт жилого дома;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техническое обслуживание лифта*;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обращение с твердыми коммунальными отходами;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теплоснабжение;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санитарное содержание вспомогательных помещений жилого дома;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капитальный ремонт жилого дома;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дополнительных жилищно-коммунальных услуг**.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В случае принятия общим собранием участников совместного домовладения решения о необходимости предоставления дополнительных видов услуг уполномоченное лицо обязано организовать их оказание;</w:t>
      </w:r>
    </w:p>
    <w:p w:rsidR="00AF0133" w:rsidRPr="00AF0133" w:rsidRDefault="00AF0133" w:rsidP="00AF0133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AF0133">
        <w:rPr>
          <w:rFonts w:eastAsia="Times New Roman"/>
          <w:sz w:val="20"/>
          <w:szCs w:val="20"/>
          <w:lang w:eastAsia="ru-RU"/>
        </w:rPr>
        <w:t>______________________________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AF0133">
        <w:rPr>
          <w:rFonts w:eastAsia="Times New Roman"/>
          <w:sz w:val="20"/>
          <w:szCs w:val="20"/>
          <w:lang w:eastAsia="ru-RU"/>
        </w:rPr>
        <w:t>* При наличии лифтового оборудования, предусмотренного проектом жилого дома.</w:t>
      </w:r>
    </w:p>
    <w:p w:rsidR="00AF0133" w:rsidRPr="00AF0133" w:rsidRDefault="00AF0133" w:rsidP="00AF0133">
      <w:pPr>
        <w:spacing w:after="24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 w:rsidRPr="00AF0133">
        <w:rPr>
          <w:rFonts w:eastAsia="Times New Roman"/>
          <w:sz w:val="20"/>
          <w:szCs w:val="20"/>
          <w:lang w:eastAsia="ru-RU"/>
        </w:rPr>
        <w:t>** В случае</w:t>
      </w:r>
      <w:proofErr w:type="gramStart"/>
      <w:r w:rsidRPr="00AF0133">
        <w:rPr>
          <w:rFonts w:eastAsia="Times New Roman"/>
          <w:sz w:val="20"/>
          <w:szCs w:val="20"/>
          <w:lang w:eastAsia="ru-RU"/>
        </w:rPr>
        <w:t>,</w:t>
      </w:r>
      <w:proofErr w:type="gramEnd"/>
      <w:r w:rsidRPr="00AF0133">
        <w:rPr>
          <w:rFonts w:eastAsia="Times New Roman"/>
          <w:sz w:val="20"/>
          <w:szCs w:val="20"/>
          <w:lang w:eastAsia="ru-RU"/>
        </w:rPr>
        <w:t xml:space="preserve"> если потребителями в соответствии с законодательством принято решение об их оказании.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3.3. обеспечивать надлежащее техническое состояние общего имущества, объектов внешнего благоустройства, их техническое обслуживание и (или) текущий ремонт;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3.4. обеспечивать эксплуатацию жилищного фонда с соблюдением требований нормативных правовых актов, в том числе обязательных для соблюдения технических нормативных правовых актов;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3.5. обеспечивать проведение капитального ремонта, реконструкции жилого дома, его конструктивных элементов, инженерных систем на основании перспективных (на пять лет) программ и текущих (на один год) графиков;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3.6. определять на конкурсной основе исполнителей жилищно-коммунальных услуг (работ), предоставляемых на конкурентной основе;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3.7. обеспечивать подтверждение качества и объемов оказанных услуг (выполненных работ) исполнителями;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F0133">
        <w:rPr>
          <w:rFonts w:eastAsia="Times New Roman"/>
          <w:sz w:val="24"/>
          <w:szCs w:val="24"/>
          <w:lang w:eastAsia="ru-RU"/>
        </w:rPr>
        <w:t>3.8. обеспечивать в соответствии с законодательством начисление потребителям платы за жилищно-коммунальные услуги, пользование жилым помещением, а также сумм возмещения расходов организаций, осуществляющих эксплуатацию жилищного фонда и (или) предоставляющих жилищно-коммунальные услуги, на электроэнергию, потребляемую на освещение вспомогательных помещений и работу оборудования, в том числе лифтов, в многоквартирных жилых домах, за исключением случаев, когда указанные функции возложены на иное юридическое лицо;</w:t>
      </w:r>
      <w:proofErr w:type="gramEnd"/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3.9. проводить на постоянной основе разъяснительную работу с потребителями по улучшению технического состояния общего имущества в соответствии с Правилами пользования жилыми помещениями, содержания жилых и вспомогательных помещений, утвержденными постановлением Совета Министров Республики Беларусь от 21 мая 2013 г. № 399, организации </w:t>
      </w:r>
      <w:proofErr w:type="spellStart"/>
      <w:r w:rsidRPr="00AF0133">
        <w:rPr>
          <w:rFonts w:eastAsia="Times New Roman"/>
          <w:sz w:val="24"/>
          <w:szCs w:val="24"/>
          <w:lang w:eastAsia="ru-RU"/>
        </w:rPr>
        <w:t>энергоэффективных</w:t>
      </w:r>
      <w:proofErr w:type="spellEnd"/>
      <w:r w:rsidRPr="00AF0133">
        <w:rPr>
          <w:rFonts w:eastAsia="Times New Roman"/>
          <w:sz w:val="24"/>
          <w:szCs w:val="24"/>
          <w:lang w:eastAsia="ru-RU"/>
        </w:rPr>
        <w:t xml:space="preserve"> мероприятий в многоквартирных жилых домах;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3.10. организовывать и проводить по мере необходимости, но не реже одного раза в год общие собрания потребителей по вопросам управления общим имуществом, организации содержания и ремонта общего имущества и иным вопросам в соответствии с законодательством;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3.11. принимать меры по выявлению причин и устранению последствий неоказания (оказания с недостатками) исполнителями жилищно-коммунальных услуг;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3.12. обращаться в интересах потребителя с претензией об устранении нарушения прав потребителей жилищно-коммунальных услуг к исполнителю, с которым у него заключен договор в соответствии с гражданским законодательством;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3.13. обеспечивать в установленном законодательством порядке оформление документов, удостоверяющих право на земельный участок, на котором расположен жилой дом;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lastRenderedPageBreak/>
        <w:t>3.14. представлять интересы Потребителя в отношениях с третьими лицами в соответствии с законодательством о защите прав потребителей жилищно-коммунальных услуг и иными актами законодательства, регулирующими правоотношения между потребителями и исполнителем;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3.15. доводить до сведения Потребителя, а также местного исполнительного и распорядительного органа, на территории которого располагается жилой дом, информацию: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своем наименовании, месте нахождения и режиме работы;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руководителе Уполномоченного лица (имя, должность, место нахождения, в том числе номер комнаты (кабинета), номер служебного телефона);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структурных подразделениях Уполномоченного лица и его работниках (имена, должности (профессии), места нахождения, в том числе номера комнат (кабинетов), номера служебных телефонов), ответственных за заключение (изменение, расторжение) договоров, организацию оказания жилищно-коммунальных услуг (исполнение договоров), устранение недостатков таких услуг, а также о режиме их работы и времени приема граждан;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границах обслуживаемой Уполномоченным лицом территории в случае установления таких границ;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документах, представляемых для заключения (изменения, расторжения) договоров;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специальных разрешениях (лицензиях) на осуществление отдельных видов деятельности и иных разрешениях, сертификатах соответствия Уполномоченного лица, если необходимость их получения для обеспечения оказания жилищно-коммунальных услуг предусмотрена законодательством;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тарифах на жилищно-коммунальные услуги, услугу по управлению общим имуществом, формах и порядке их оплаты;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нормах (нормативах) потребления коммунальных услуг;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категориях потребителей, имеющих право на льготы при оказании жилищно-коммунальных услуг;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документах, необходимых для предоставления безналичных жилищных субсидий в соответствии с законодательными актами;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доходах, полученных от оказания услуги по управлению общим имуществом, и расходах, понесенных в связи с ее оказанием;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об оказываемых Потребителю основных и дополнительных жилищно-коммунальных услугах (поставщиках, объемах и стоимости каждой конкретной оказываемой услуги, сроках (периодичности) их оказания);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соответствии качества оказанных услуг требованиям нормативных правовых актов (в том числе технических нормативных правовых актов);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количестве фактов оказания жилищно-коммунальных услуг с недостатками (неоказания жилищно-коммунальных услуг) и о произведенном перерасчете платы за основные жилищно-коммунальные услуги в случае их неоказания или оказания с недостатками, а также перерасчета платы за коммунальные услуги за период перерывов в их оказании;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3.16. выполнять иные требования, предусмотренные законодательством и настоящим договором.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 Потребитель обязан: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4.1. содействовать Уполномоченному лицу при выполнении им обязанностей в соответствии с настоящим договором;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4.2. участвовать в содержании общего имущества;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4.3. своевременно принимать меры по устранению выявленных неполадок, связанных с получением жилищно-коммунальных услуг, которые возникли по его вине;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4.4. оплачивать в полном объеме оказанные жилищно-коммунальные услуги и услугу по управлению общим имуществом в установленные законодательством сроки;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lastRenderedPageBreak/>
        <w:t>4.5. обеспечивать целостность и сохранность приборов индивидуального учета в жилом и (или) нежилом помещениях, если иное не установлено законодательством;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4.6. допускать в жилые и (или) нежилые помещения, на земельные участки работников Уполномоченного лица в случаях и порядке, определенных законодательными актами;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4.7. возмещать ущерб, нанесенный общему имуществу, в порядке, установленном законодательством;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4.8. участвовать в общих собраниях участников совместного домовладения, проводимых Уполномоченным лицом;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4.9. соблюдать требования жилищного законодательства, не допускать нарушения прав и законных интересов других участников совместного домовладения;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4.10. выполнять иные требования, предусмотренные законодательством.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Права Сторон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 Уполномоченное лицо имеет право: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5.1. представлять интересы Потребителя при управлении общим имуществом, в том числе в отношениях с третьими лицами;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5.2. посещать находящиеся в управлении объекты недвижимого имущества;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5.3. контролировать выполнение Потребителем обязанностей, предусмотренных настоящим договором;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5.4. требовать от Потребителя соблюдения жилищного законодательства;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5.5. обращаться в суд с иском о защите прав Потребителя;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5.6. представлять в суде права и законные интересы Потребителя;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5.7. в случае несвоевременного внесения Потребителем платы за основные жилищно-коммунальные услуги принимать меры по ее взысканию в порядке, установленном законодательством;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5.8. принимать меры по приостановлению (возобновлению) оказания коммунальных услуг в соответствии с Положением о порядке перерасчета платы за некоторые виды коммунальных услуг и приостановления (возобновления) оказания коммунальных услуг, утвержденным постановлением Совета Министров Республики Беларусь от 16 декабря 2005 г. № 1466;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5.9. осуществлять иные права, предусмотренные законодательством.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 Потребитель имеет право: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6.1. получать своевременно в полном объеме и надлежащего качества услуги, предусмотренные настоящим договором;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6.2. требовать от Уполномоченного лица соблюдения законодательства и условий настоящего договора;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6.3. знакомиться с документацией, касающейся общего имущества и управления им;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6.4. получать от Уполномоченного лица не позднее пяти рабочих дней </w:t>
      </w:r>
      <w:proofErr w:type="gramStart"/>
      <w:r w:rsidRPr="00AF0133">
        <w:rPr>
          <w:rFonts w:eastAsia="Times New Roman"/>
          <w:sz w:val="24"/>
          <w:szCs w:val="24"/>
          <w:lang w:eastAsia="ru-RU"/>
        </w:rPr>
        <w:t>с даты обращения</w:t>
      </w:r>
      <w:proofErr w:type="gramEnd"/>
      <w:r w:rsidRPr="00AF0133">
        <w:rPr>
          <w:rFonts w:eastAsia="Times New Roman"/>
          <w:sz w:val="24"/>
          <w:szCs w:val="24"/>
          <w:lang w:eastAsia="ru-RU"/>
        </w:rPr>
        <w:t xml:space="preserve"> информацию о перечнях, объемах и периодичности оказанных исполнителями жилищно-коммунальных услуг в соответствии с договорами, заключенными в интересах Потребителя между Уполномоченным лицом и исполнителем;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6.5. проверять объемы, качество и периодичность оказания исполнителем услуг в соответствии с договором, заключенным им с Уполномоченным лицом в интересах Потребителя;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6.6. требовать от Уполномоченного лица обеспечения устранения недостатков оказанных исполнителями жилищно-коммунальных услуг и проверять полноту и своевременность их устранения;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6.7. получать информацию о ходе исполнения Уполномоченным лицом обязанностей, предусмотренных настоящим договором;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6.8. осуществлять иные права, предусмотренные законодательством.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Ответственность Сторон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7. Стороны несут ответственность </w:t>
      </w:r>
      <w:proofErr w:type="gramStart"/>
      <w:r w:rsidRPr="00AF0133">
        <w:rPr>
          <w:rFonts w:eastAsia="Times New Roman"/>
          <w:sz w:val="24"/>
          <w:szCs w:val="24"/>
          <w:lang w:eastAsia="ru-RU"/>
        </w:rPr>
        <w:t>за несоблюдение взятых на себя обязательств по настоящему договору в соответствии с его условиями</w:t>
      </w:r>
      <w:proofErr w:type="gramEnd"/>
      <w:r w:rsidRPr="00AF0133">
        <w:rPr>
          <w:rFonts w:eastAsia="Times New Roman"/>
          <w:sz w:val="24"/>
          <w:szCs w:val="24"/>
          <w:lang w:eastAsia="ru-RU"/>
        </w:rPr>
        <w:t xml:space="preserve"> и законодательством.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8. Стороны не несут ответственности по своим обязательствам, если: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8.1. в период действия настоящего договора произошли изменения в законодательстве, делающие невозможным их выполнение;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8.2. невыполнение явилось следствием обстоятельств непреодолимой силы, возникших после заключения настоящего договора в результате событий чрезвычайного характера.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Сторона, для которой возникли обстоятельства, вследствие наступления которых невозможно исполнить обязательства по настоящему договору, обязана немедленно известить другую Сторону о наступлении и прекращении указанных обстоятельств.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Подтверждением наличия этих обстоятельств и их продолжительности служат заверенные документы соответствующих государственных органов и иных организаций.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9. </w:t>
      </w:r>
      <w:proofErr w:type="gramStart"/>
      <w:r w:rsidRPr="00AF0133">
        <w:rPr>
          <w:rFonts w:eastAsia="Times New Roman"/>
          <w:sz w:val="24"/>
          <w:szCs w:val="24"/>
          <w:lang w:eastAsia="ru-RU"/>
        </w:rPr>
        <w:t>Уполномоченное лицо в соответствии с законодательством несет материальную ответственность в полном объеме за причиненные Потребителю убытки, нанесенный ущерб его имуществу, явившиеся следствием неправомерных действий (бездействия) Уполномоченного лица, а также возмещает вред, причиненный жизни, здоровью Потребителя вследствие неоказания услуг, предусмотренных настоящим договором, либо оказания этих услуг с недостатками, в том числе вследствие применения в процессе оказания указанных услуг изделий (материалов) и</w:t>
      </w:r>
      <w:proofErr w:type="gramEnd"/>
      <w:r w:rsidRPr="00AF0133">
        <w:rPr>
          <w:rFonts w:eastAsia="Times New Roman"/>
          <w:sz w:val="24"/>
          <w:szCs w:val="24"/>
          <w:lang w:eastAsia="ru-RU"/>
        </w:rPr>
        <w:t> технологий, опасных для жизни, здоровья и (или) имущества Потребителя, а также окружающей среды.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Потребитель несет в соответствии с законодательством ответственность в полном объеме за причиненные Уполномоченному лицу убытки, а также обязан обеспечить возмещение ущерба, причиненного общему имуществу, за исключением возмещения ущерба, причиненного умышленными или неосторожными действиями третьих лиц.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10. Уполномоченное лицо не несет материальной ответственности, не возмещает Потребителю убытки полностью или частично и не компенсирует причиненный реальный ущерб имуществу, если он возник в результате: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стихийных бедствий (за исключением пожара, возникшего по вине Уполномоченного лица);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содержания Потребителем в ненадлежащем техническом состоянии внутриквартирных инженерных систем и оборудования, умышленных или неосторожных действий лиц, проживающих или использующих жилые и (или) нежилые помещения жилого дома, его инженерные системы и прилегающие территории.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11. Окончание срока действия настоящего договора не освобождает Стороны от ответственности за нарушение его условий в период его действия.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Срок действия договора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12. Настоящий договор является бессрочным.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Изменение и расторжение договора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13. Потребитель вправе в одностороннем порядке отказаться от исполнения настоящего договора в случаях, если участниками совместного домовладения принято решение: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 создании товарищества собственников;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об управлении общим имуществом непосредственно участниками совместного домовладения;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lastRenderedPageBreak/>
        <w:t xml:space="preserve">о согласовании с местным исполнительным и распорядительным органом избранного на общем собрании </w:t>
      </w:r>
      <w:proofErr w:type="gramStart"/>
      <w:r w:rsidRPr="00AF0133">
        <w:rPr>
          <w:rFonts w:eastAsia="Times New Roman"/>
          <w:sz w:val="24"/>
          <w:szCs w:val="24"/>
          <w:lang w:eastAsia="ru-RU"/>
        </w:rPr>
        <w:t>участников совместного домовладения председателя правления товарищества</w:t>
      </w:r>
      <w:proofErr w:type="gramEnd"/>
      <w:r w:rsidRPr="00AF0133">
        <w:rPr>
          <w:rFonts w:eastAsia="Times New Roman"/>
          <w:sz w:val="24"/>
          <w:szCs w:val="24"/>
          <w:lang w:eastAsia="ru-RU"/>
        </w:rPr>
        <w:t xml:space="preserve"> собственников, организации застройщиков.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14. Изменения в настоящий договор вносятся путем заключения дополнительного соглашения, являющегося неотъемлемой частью настоящего договора.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15. Соглашение об изменении или расторжении настоящего договора заключается в письменной форме и подписывается каждой из Сторон.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Разрешение споров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16. Споры, связанные с исполнением обязательств по настоящему договору, разрешаются Сторонами путем переговоров, а в случае </w:t>
      </w:r>
      <w:proofErr w:type="spellStart"/>
      <w:r w:rsidRPr="00AF0133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AF0133">
        <w:rPr>
          <w:rFonts w:eastAsia="Times New Roman"/>
          <w:sz w:val="24"/>
          <w:szCs w:val="24"/>
          <w:lang w:eastAsia="ru-RU"/>
        </w:rPr>
        <w:t xml:space="preserve"> согласия – в судебном порядке.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 xml:space="preserve">17. Все претензии по выполнению условий настоящего договора должны </w:t>
      </w:r>
      <w:proofErr w:type="gramStart"/>
      <w:r w:rsidRPr="00AF0133">
        <w:rPr>
          <w:rFonts w:eastAsia="Times New Roman"/>
          <w:sz w:val="24"/>
          <w:szCs w:val="24"/>
          <w:lang w:eastAsia="ru-RU"/>
        </w:rPr>
        <w:t>заявляться</w:t>
      </w:r>
      <w:proofErr w:type="gramEnd"/>
      <w:r w:rsidRPr="00AF0133">
        <w:rPr>
          <w:rFonts w:eastAsia="Times New Roman"/>
          <w:sz w:val="24"/>
          <w:szCs w:val="24"/>
          <w:lang w:eastAsia="ru-RU"/>
        </w:rPr>
        <w:t xml:space="preserve"> Сторонами в письменной форме и направляться заказным письмом или вручаться лично под роспись.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Прочие условия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18. Взаимоотношения Сторон, не урегулированные настоящим договором, регламентируются законодательством.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19. Настоящий договор составлен на _______ листах в двух экземплярах, имеющих одинаковую юридическую силу и хранящихся у каждой из Сторон.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20. Дополнительные условия _______________________________.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p w:rsidR="00AF0133" w:rsidRPr="00AF0133" w:rsidRDefault="00AF0133" w:rsidP="00AF013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Реквизиты Сторон</w:t>
      </w:r>
    </w:p>
    <w:p w:rsidR="00AF0133" w:rsidRPr="00AF0133" w:rsidRDefault="00AF0133" w:rsidP="00AF0133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F0133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71"/>
        <w:gridCol w:w="3996"/>
      </w:tblGrid>
      <w:tr w:rsidR="00AF0133" w:rsidRPr="00AF0133" w:rsidTr="00AF0133">
        <w:trPr>
          <w:trHeight w:val="240"/>
        </w:trPr>
        <w:tc>
          <w:tcPr>
            <w:tcW w:w="28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0133">
              <w:rPr>
                <w:rFonts w:eastAsia="Times New Roman"/>
                <w:sz w:val="24"/>
                <w:szCs w:val="24"/>
                <w:lang w:eastAsia="ru-RU"/>
              </w:rPr>
              <w:t>Уполномоченное лицо</w:t>
            </w:r>
          </w:p>
        </w:tc>
        <w:tc>
          <w:tcPr>
            <w:tcW w:w="21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0133" w:rsidRPr="00AF0133" w:rsidRDefault="00AF0133" w:rsidP="00AF01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0133">
              <w:rPr>
                <w:rFonts w:eastAsia="Times New Roman"/>
                <w:sz w:val="24"/>
                <w:szCs w:val="24"/>
                <w:lang w:eastAsia="ru-RU"/>
              </w:rPr>
              <w:t>Потребитель</w:t>
            </w:r>
          </w:p>
        </w:tc>
      </w:tr>
    </w:tbl>
    <w:p w:rsidR="004B0413" w:rsidRDefault="004B0413"/>
    <w:sectPr w:rsidR="004B0413" w:rsidSect="004B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0133"/>
    <w:rsid w:val="00062080"/>
    <w:rsid w:val="000778ED"/>
    <w:rsid w:val="000A09C2"/>
    <w:rsid w:val="000C5FA2"/>
    <w:rsid w:val="000E7B17"/>
    <w:rsid w:val="000F4352"/>
    <w:rsid w:val="00104471"/>
    <w:rsid w:val="001137FA"/>
    <w:rsid w:val="00156F02"/>
    <w:rsid w:val="00176E45"/>
    <w:rsid w:val="001932DD"/>
    <w:rsid w:val="001A72D4"/>
    <w:rsid w:val="001B3A8A"/>
    <w:rsid w:val="001B4115"/>
    <w:rsid w:val="001E432D"/>
    <w:rsid w:val="001F124D"/>
    <w:rsid w:val="00230564"/>
    <w:rsid w:val="002B11EA"/>
    <w:rsid w:val="002D30C4"/>
    <w:rsid w:val="003574C8"/>
    <w:rsid w:val="003E3B05"/>
    <w:rsid w:val="003E6AB2"/>
    <w:rsid w:val="003F1D18"/>
    <w:rsid w:val="0040033B"/>
    <w:rsid w:val="00410D9A"/>
    <w:rsid w:val="0044078E"/>
    <w:rsid w:val="00440C45"/>
    <w:rsid w:val="0044340A"/>
    <w:rsid w:val="004B0413"/>
    <w:rsid w:val="004B116F"/>
    <w:rsid w:val="004B4776"/>
    <w:rsid w:val="004B716F"/>
    <w:rsid w:val="004C0981"/>
    <w:rsid w:val="004C66A2"/>
    <w:rsid w:val="004D560D"/>
    <w:rsid w:val="004F4CC3"/>
    <w:rsid w:val="00507ACC"/>
    <w:rsid w:val="005516C0"/>
    <w:rsid w:val="005845F1"/>
    <w:rsid w:val="0059241C"/>
    <w:rsid w:val="005B04D6"/>
    <w:rsid w:val="005C0C7C"/>
    <w:rsid w:val="005C3888"/>
    <w:rsid w:val="005D771A"/>
    <w:rsid w:val="00600A1D"/>
    <w:rsid w:val="006442C8"/>
    <w:rsid w:val="00656FEC"/>
    <w:rsid w:val="006861D1"/>
    <w:rsid w:val="006B7DC2"/>
    <w:rsid w:val="006D047C"/>
    <w:rsid w:val="006F7E12"/>
    <w:rsid w:val="007259F0"/>
    <w:rsid w:val="007664D4"/>
    <w:rsid w:val="00784252"/>
    <w:rsid w:val="007B5280"/>
    <w:rsid w:val="007D6A5A"/>
    <w:rsid w:val="007E122D"/>
    <w:rsid w:val="007E215D"/>
    <w:rsid w:val="00807E0C"/>
    <w:rsid w:val="008A05E4"/>
    <w:rsid w:val="008B6211"/>
    <w:rsid w:val="008B73EB"/>
    <w:rsid w:val="008D0C4D"/>
    <w:rsid w:val="008D6546"/>
    <w:rsid w:val="008E0876"/>
    <w:rsid w:val="008F567C"/>
    <w:rsid w:val="0092182E"/>
    <w:rsid w:val="0093570E"/>
    <w:rsid w:val="00940FDD"/>
    <w:rsid w:val="009466FB"/>
    <w:rsid w:val="009809C0"/>
    <w:rsid w:val="00996706"/>
    <w:rsid w:val="00A044A0"/>
    <w:rsid w:val="00A12034"/>
    <w:rsid w:val="00A31413"/>
    <w:rsid w:val="00A3550B"/>
    <w:rsid w:val="00A50FB7"/>
    <w:rsid w:val="00A54C0C"/>
    <w:rsid w:val="00A77C39"/>
    <w:rsid w:val="00AF0133"/>
    <w:rsid w:val="00BE00FF"/>
    <w:rsid w:val="00BF3A01"/>
    <w:rsid w:val="00C03423"/>
    <w:rsid w:val="00C17037"/>
    <w:rsid w:val="00C25BB9"/>
    <w:rsid w:val="00C5393B"/>
    <w:rsid w:val="00C65E85"/>
    <w:rsid w:val="00C72AB4"/>
    <w:rsid w:val="00CB4DC8"/>
    <w:rsid w:val="00CE4DCC"/>
    <w:rsid w:val="00CF7197"/>
    <w:rsid w:val="00D04706"/>
    <w:rsid w:val="00D15EDC"/>
    <w:rsid w:val="00DB239F"/>
    <w:rsid w:val="00DB5091"/>
    <w:rsid w:val="00E17009"/>
    <w:rsid w:val="00E361C0"/>
    <w:rsid w:val="00E46033"/>
    <w:rsid w:val="00E65589"/>
    <w:rsid w:val="00E65C39"/>
    <w:rsid w:val="00E676CD"/>
    <w:rsid w:val="00EA2D70"/>
    <w:rsid w:val="00ED7C8E"/>
    <w:rsid w:val="00EF2B33"/>
    <w:rsid w:val="00F00EA5"/>
    <w:rsid w:val="00F05A74"/>
    <w:rsid w:val="00F43B84"/>
    <w:rsid w:val="00F944EC"/>
    <w:rsid w:val="00FA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F0133"/>
    <w:pPr>
      <w:spacing w:before="240" w:after="240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F0133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0133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0133"/>
    <w:pPr>
      <w:spacing w:after="0" w:line="240" w:lineRule="auto"/>
      <w:ind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F0133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F013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F0133"/>
    <w:pPr>
      <w:spacing w:after="0" w:line="240" w:lineRule="auto"/>
    </w:pPr>
    <w:rPr>
      <w:rFonts w:eastAsia="Times New Roman"/>
      <w:sz w:val="22"/>
      <w:lang w:eastAsia="ru-RU"/>
    </w:rPr>
  </w:style>
  <w:style w:type="paragraph" w:customStyle="1" w:styleId="append1">
    <w:name w:val="append1"/>
    <w:basedOn w:val="a"/>
    <w:rsid w:val="00AF0133"/>
    <w:pPr>
      <w:spacing w:after="28" w:line="240" w:lineRule="auto"/>
    </w:pPr>
    <w:rPr>
      <w:rFonts w:eastAsia="Times New Roman"/>
      <w:sz w:val="22"/>
      <w:lang w:eastAsia="ru-RU"/>
    </w:rPr>
  </w:style>
  <w:style w:type="paragraph" w:customStyle="1" w:styleId="newncpi">
    <w:name w:val="newncpi"/>
    <w:basedOn w:val="a"/>
    <w:rsid w:val="00AF0133"/>
    <w:pPr>
      <w:spacing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0133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F0133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2343</Words>
  <Characters>13356</Characters>
  <Application>Microsoft Office Word</Application>
  <DocSecurity>0</DocSecurity>
  <Lines>111</Lines>
  <Paragraphs>31</Paragraphs>
  <ScaleCrop>false</ScaleCrop>
  <Company/>
  <LinksUpToDate>false</LinksUpToDate>
  <CharactersWithSpaces>15668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Кугукова Светлана Федоровна</dc:creator>
  <cp:lastModifiedBy>Кугукова Светлана Федоровна</cp:lastModifiedBy>
  <cp:revision>1</cp:revision>
  <dcterms:created xsi:type="dcterms:W3CDTF">2021-05-17T13:38:00Z</dcterms:created>
  <dcterms:modified xsi:type="dcterms:W3CDTF">2021-05-17T13:38:00Z</dcterms:modified>
</cp:coreProperties>
</file>