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9B9" w:rsidRPr="008C69B9" w:rsidRDefault="00FF78FD" w:rsidP="008C69B9">
      <w:pPr>
        <w:tabs>
          <w:tab w:val="left" w:pos="0"/>
          <w:tab w:val="left" w:pos="9498"/>
        </w:tabs>
        <w:ind w:firstLine="709"/>
        <w:jc w:val="both"/>
        <w:rPr>
          <w:b/>
          <w:sz w:val="30"/>
          <w:szCs w:val="30"/>
        </w:rPr>
      </w:pPr>
      <w:r w:rsidRPr="00FF78FD">
        <w:rPr>
          <w:sz w:val="30"/>
          <w:szCs w:val="30"/>
        </w:rPr>
        <w:t xml:space="preserve"> </w:t>
      </w:r>
      <w:r w:rsidR="008C69B9" w:rsidRPr="008C69B9">
        <w:rPr>
          <w:b/>
          <w:sz w:val="30"/>
          <w:szCs w:val="30"/>
        </w:rPr>
        <w:t>Финансовым отделом Мстиславского районного исполнительного комитета в январе – мае 2025 года проведено 2 проверки,</w:t>
      </w:r>
      <w:r w:rsidR="008C69B9" w:rsidRPr="006A5430">
        <w:rPr>
          <w:sz w:val="30"/>
          <w:szCs w:val="30"/>
        </w:rPr>
        <w:t xml:space="preserve"> из них 1 проверка субъектов хозяйствования согласно плану выборочных проверок на 1</w:t>
      </w:r>
      <w:r w:rsidR="008C69B9">
        <w:rPr>
          <w:sz w:val="30"/>
          <w:szCs w:val="30"/>
        </w:rPr>
        <w:t>-е</w:t>
      </w:r>
      <w:r w:rsidR="008C69B9" w:rsidRPr="006A5430">
        <w:rPr>
          <w:sz w:val="30"/>
          <w:szCs w:val="30"/>
        </w:rPr>
        <w:t xml:space="preserve"> полугодие 202</w:t>
      </w:r>
      <w:r w:rsidR="008C69B9">
        <w:rPr>
          <w:sz w:val="30"/>
          <w:szCs w:val="30"/>
        </w:rPr>
        <w:t>5</w:t>
      </w:r>
      <w:r w:rsidR="008C69B9" w:rsidRPr="006A5430">
        <w:rPr>
          <w:sz w:val="30"/>
          <w:szCs w:val="30"/>
        </w:rPr>
        <w:t xml:space="preserve"> года в Могилевской области и </w:t>
      </w:r>
      <w:r w:rsidR="008C69B9">
        <w:rPr>
          <w:sz w:val="30"/>
          <w:szCs w:val="30"/>
        </w:rPr>
        <w:t>1</w:t>
      </w:r>
      <w:r w:rsidR="008C69B9" w:rsidRPr="006A5430">
        <w:rPr>
          <w:sz w:val="30"/>
          <w:szCs w:val="30"/>
        </w:rPr>
        <w:t xml:space="preserve"> проверк</w:t>
      </w:r>
      <w:r w:rsidR="008C69B9">
        <w:rPr>
          <w:sz w:val="30"/>
          <w:szCs w:val="30"/>
        </w:rPr>
        <w:t>а</w:t>
      </w:r>
      <w:r w:rsidR="008C69B9" w:rsidRPr="006A5430">
        <w:rPr>
          <w:sz w:val="30"/>
          <w:szCs w:val="30"/>
        </w:rPr>
        <w:t xml:space="preserve"> государственных органов в соответствии с планом проверок государственных органов Главного управления Министерства финансов Республики Беларусь по Могилевской области, главного финансового управления Могилевского областного исполнительного комитета и финансовых отделов  (управлений)  местных исполнительных комитетов  Могилевской   области  на   1</w:t>
      </w:r>
      <w:r w:rsidR="008C69B9">
        <w:rPr>
          <w:sz w:val="30"/>
          <w:szCs w:val="30"/>
        </w:rPr>
        <w:t>-е</w:t>
      </w:r>
      <w:r w:rsidR="008C69B9" w:rsidRPr="006A5430">
        <w:rPr>
          <w:sz w:val="30"/>
          <w:szCs w:val="30"/>
        </w:rPr>
        <w:t xml:space="preserve"> полугодие 202</w:t>
      </w:r>
      <w:r w:rsidR="008C69B9">
        <w:rPr>
          <w:sz w:val="30"/>
          <w:szCs w:val="30"/>
        </w:rPr>
        <w:t>5</w:t>
      </w:r>
      <w:r w:rsidR="008C69B9" w:rsidRPr="006A5430">
        <w:rPr>
          <w:sz w:val="30"/>
          <w:szCs w:val="30"/>
        </w:rPr>
        <w:t xml:space="preserve"> года</w:t>
      </w:r>
      <w:r w:rsidR="008C69B9">
        <w:rPr>
          <w:sz w:val="30"/>
          <w:szCs w:val="30"/>
        </w:rPr>
        <w:t xml:space="preserve">, </w:t>
      </w:r>
      <w:r w:rsidR="008C69B9" w:rsidRPr="008C69B9">
        <w:rPr>
          <w:b/>
          <w:sz w:val="30"/>
          <w:szCs w:val="30"/>
        </w:rPr>
        <w:t xml:space="preserve">1 мониторинг </w:t>
      </w:r>
      <w:r w:rsidR="008C69B9" w:rsidRPr="008C69B9">
        <w:rPr>
          <w:b/>
          <w:sz w:val="30"/>
          <w:szCs w:val="30"/>
        </w:rPr>
        <w:t xml:space="preserve"> </w:t>
      </w:r>
      <w:r w:rsidR="008C69B9" w:rsidRPr="008C69B9">
        <w:rPr>
          <w:b/>
          <w:sz w:val="30"/>
          <w:szCs w:val="30"/>
        </w:rPr>
        <w:t>и          4 камеральных проверки.</w:t>
      </w:r>
    </w:p>
    <w:p w:rsidR="008C69B9" w:rsidRPr="008C69B9" w:rsidRDefault="008C69B9" w:rsidP="008C69B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30"/>
          <w:szCs w:val="30"/>
        </w:rPr>
      </w:pPr>
      <w:bookmarkStart w:id="0" w:name="15"/>
      <w:bookmarkEnd w:id="0"/>
      <w:r w:rsidRPr="008C69B9">
        <w:rPr>
          <w:b/>
          <w:sz w:val="30"/>
          <w:szCs w:val="30"/>
        </w:rPr>
        <w:t>Наиболее типичными нарушениями стали следующие:</w:t>
      </w:r>
    </w:p>
    <w:p w:rsidR="008C69B9" w:rsidRDefault="008C69B9" w:rsidP="008C69B9">
      <w:pPr>
        <w:tabs>
          <w:tab w:val="left" w:pos="709"/>
        </w:tabs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</w:t>
      </w:r>
      <w:r w:rsidRPr="004D62BD">
        <w:rPr>
          <w:sz w:val="30"/>
          <w:szCs w:val="30"/>
        </w:rPr>
        <w:t xml:space="preserve">- </w:t>
      </w:r>
      <w:r w:rsidRPr="002B418B">
        <w:rPr>
          <w:sz w:val="30"/>
          <w:szCs w:val="30"/>
        </w:rPr>
        <w:t>нарушения при начислении заработной платы</w:t>
      </w:r>
      <w:r>
        <w:rPr>
          <w:sz w:val="30"/>
          <w:szCs w:val="30"/>
        </w:rPr>
        <w:t>:</w:t>
      </w:r>
    </w:p>
    <w:p w:rsidR="008C69B9" w:rsidRPr="00C60631" w:rsidRDefault="008C69B9" w:rsidP="008C69B9">
      <w:pPr>
        <w:tabs>
          <w:tab w:val="left" w:pos="709"/>
        </w:tabs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Pr="00C60631">
        <w:rPr>
          <w:sz w:val="30"/>
          <w:szCs w:val="30"/>
        </w:rPr>
        <w:t xml:space="preserve"> нарушение пункта 14 </w:t>
      </w:r>
      <w:r w:rsidRPr="00C60631">
        <w:rPr>
          <w:rStyle w:val="word-wrapper"/>
          <w:sz w:val="30"/>
          <w:szCs w:val="30"/>
          <w:shd w:val="clear" w:color="auto" w:fill="FFFFFF"/>
        </w:rPr>
        <w:t xml:space="preserve">Инструкции о размерах и порядке осуществления стимулирующих (кроме премий) и компенсирующих выплат, предусмотренных законодательными актами и постановлениями Совета Министров Республики Беларусь, утвержденной постановлением Министерства труда и социальной защиты Республики Беларусь от 03.04.2019 № 13 (с изменениями и дополнениями) </w:t>
      </w:r>
      <w:r w:rsidRPr="00C60631">
        <w:rPr>
          <w:sz w:val="30"/>
          <w:szCs w:val="30"/>
        </w:rPr>
        <w:t xml:space="preserve">выплачены доплаты за расширенную зону обслуживания </w:t>
      </w:r>
      <w:r w:rsidRPr="00C60631">
        <w:rPr>
          <w:rStyle w:val="word-wrapper"/>
          <w:sz w:val="30"/>
          <w:szCs w:val="30"/>
          <w:shd w:val="clear" w:color="auto" w:fill="FFFFFF"/>
        </w:rPr>
        <w:t>в размере более 100% оклада отсутствующего работника (вакантной должности)</w:t>
      </w:r>
      <w:r w:rsidRPr="00C60631">
        <w:rPr>
          <w:sz w:val="30"/>
          <w:szCs w:val="30"/>
          <w:bdr w:val="none" w:sz="0" w:space="0" w:color="auto" w:frame="1"/>
        </w:rPr>
        <w:t xml:space="preserve">; </w:t>
      </w:r>
    </w:p>
    <w:p w:rsidR="008C69B9" w:rsidRDefault="008C69B9" w:rsidP="008C69B9">
      <w:pPr>
        <w:tabs>
          <w:tab w:val="left" w:pos="709"/>
        </w:tabs>
        <w:ind w:firstLine="709"/>
        <w:jc w:val="both"/>
        <w:rPr>
          <w:sz w:val="30"/>
          <w:szCs w:val="30"/>
        </w:rPr>
      </w:pPr>
      <w:r w:rsidRPr="00CE47A6">
        <w:rPr>
          <w:sz w:val="30"/>
          <w:szCs w:val="30"/>
        </w:rPr>
        <w:t>-</w:t>
      </w:r>
      <w:r w:rsidRPr="00CE47A6">
        <w:t xml:space="preserve"> </w:t>
      </w:r>
      <w:r w:rsidRPr="00C60631">
        <w:rPr>
          <w:sz w:val="30"/>
          <w:szCs w:val="30"/>
        </w:rPr>
        <w:t>в нарушение требований статьи 57 Трудового кодекса произведена выплата отмененной доплаты за расширенную зону обслуживания</w:t>
      </w:r>
      <w:r>
        <w:rPr>
          <w:sz w:val="30"/>
          <w:szCs w:val="30"/>
        </w:rPr>
        <w:t>;</w:t>
      </w:r>
    </w:p>
    <w:p w:rsidR="008C69B9" w:rsidRPr="00987839" w:rsidRDefault="008C69B9" w:rsidP="008C69B9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bookmarkStart w:id="1" w:name="_GoBack"/>
      <w:bookmarkEnd w:id="1"/>
      <w:r w:rsidRPr="00987839">
        <w:rPr>
          <w:sz w:val="30"/>
          <w:szCs w:val="30"/>
        </w:rPr>
        <w:t>- финансирование за счет бюджетных средств по параграфам, не соответствующим бюджетной классификации;</w:t>
      </w:r>
    </w:p>
    <w:p w:rsidR="008C69B9" w:rsidRDefault="008C69B9" w:rsidP="008C69B9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987839">
        <w:rPr>
          <w:sz w:val="30"/>
          <w:szCs w:val="30"/>
        </w:rPr>
        <w:t>-</w:t>
      </w:r>
      <w:r>
        <w:rPr>
          <w:sz w:val="30"/>
          <w:szCs w:val="30"/>
        </w:rPr>
        <w:t xml:space="preserve"> в</w:t>
      </w:r>
      <w:r w:rsidRPr="0037716C">
        <w:rPr>
          <w:sz w:val="30"/>
          <w:szCs w:val="30"/>
        </w:rPr>
        <w:t xml:space="preserve"> нарушение статьи 145 ТК и статьи 82 Бюджетного кодекса </w:t>
      </w:r>
      <w:r>
        <w:rPr>
          <w:sz w:val="30"/>
          <w:szCs w:val="30"/>
        </w:rPr>
        <w:t xml:space="preserve">осуществлялось </w:t>
      </w:r>
      <w:r w:rsidRPr="0037716C">
        <w:rPr>
          <w:sz w:val="30"/>
          <w:szCs w:val="30"/>
        </w:rPr>
        <w:t>использовани</w:t>
      </w:r>
      <w:r>
        <w:rPr>
          <w:sz w:val="30"/>
          <w:szCs w:val="30"/>
        </w:rPr>
        <w:t>е</w:t>
      </w:r>
      <w:r w:rsidRPr="0037716C">
        <w:rPr>
          <w:sz w:val="30"/>
          <w:szCs w:val="30"/>
        </w:rPr>
        <w:t xml:space="preserve"> служебного автомобиля в выходные дни</w:t>
      </w:r>
      <w:r>
        <w:rPr>
          <w:sz w:val="30"/>
          <w:szCs w:val="30"/>
        </w:rPr>
        <w:t xml:space="preserve">, что привело к </w:t>
      </w:r>
      <w:r w:rsidRPr="0037716C">
        <w:rPr>
          <w:sz w:val="30"/>
          <w:szCs w:val="30"/>
        </w:rPr>
        <w:t>необоснованно</w:t>
      </w:r>
      <w:r>
        <w:rPr>
          <w:sz w:val="30"/>
          <w:szCs w:val="30"/>
        </w:rPr>
        <w:t>му</w:t>
      </w:r>
      <w:r w:rsidRPr="0037716C">
        <w:rPr>
          <w:sz w:val="30"/>
          <w:szCs w:val="30"/>
        </w:rPr>
        <w:t xml:space="preserve"> списан</w:t>
      </w:r>
      <w:r>
        <w:rPr>
          <w:sz w:val="30"/>
          <w:szCs w:val="30"/>
        </w:rPr>
        <w:t>ию</w:t>
      </w:r>
      <w:r w:rsidRPr="0037716C">
        <w:rPr>
          <w:sz w:val="30"/>
          <w:szCs w:val="30"/>
        </w:rPr>
        <w:t xml:space="preserve"> бензин</w:t>
      </w:r>
      <w:r>
        <w:rPr>
          <w:sz w:val="30"/>
          <w:szCs w:val="30"/>
        </w:rPr>
        <w:t>а</w:t>
      </w:r>
      <w:r w:rsidRPr="0037716C">
        <w:rPr>
          <w:sz w:val="30"/>
          <w:szCs w:val="30"/>
        </w:rPr>
        <w:t xml:space="preserve"> на пробег вышеуказанного автотранспорта</w:t>
      </w:r>
      <w:r>
        <w:rPr>
          <w:sz w:val="30"/>
          <w:szCs w:val="30"/>
        </w:rPr>
        <w:t>;</w:t>
      </w:r>
    </w:p>
    <w:p w:rsidR="008C69B9" w:rsidRPr="005C1DA2" w:rsidRDefault="008C69B9" w:rsidP="008C69B9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C1DA2">
        <w:rPr>
          <w:sz w:val="30"/>
          <w:szCs w:val="30"/>
        </w:rPr>
        <w:t xml:space="preserve">- </w:t>
      </w:r>
      <w:r>
        <w:rPr>
          <w:sz w:val="30"/>
          <w:szCs w:val="30"/>
        </w:rPr>
        <w:t xml:space="preserve">необоснованно завышена норма </w:t>
      </w:r>
      <w:r w:rsidRPr="005C1DA2">
        <w:rPr>
          <w:sz w:val="30"/>
          <w:szCs w:val="30"/>
        </w:rPr>
        <w:t>списан</w:t>
      </w:r>
      <w:r>
        <w:rPr>
          <w:sz w:val="30"/>
          <w:szCs w:val="30"/>
        </w:rPr>
        <w:t>ия</w:t>
      </w:r>
      <w:r w:rsidRPr="005C1DA2">
        <w:rPr>
          <w:sz w:val="30"/>
          <w:szCs w:val="30"/>
        </w:rPr>
        <w:t xml:space="preserve"> бензина и масла на выполнение работ по скашиванию сорной растительности на территории сельского Совета.</w:t>
      </w:r>
    </w:p>
    <w:p w:rsidR="008C69B9" w:rsidRPr="00C60631" w:rsidRDefault="008C69B9" w:rsidP="008C69B9">
      <w:pPr>
        <w:tabs>
          <w:tab w:val="left" w:pos="709"/>
        </w:tabs>
        <w:ind w:firstLine="709"/>
        <w:jc w:val="both"/>
        <w:rPr>
          <w:sz w:val="30"/>
          <w:szCs w:val="30"/>
        </w:rPr>
      </w:pPr>
      <w:r w:rsidRPr="005C1DA2">
        <w:rPr>
          <w:sz w:val="30"/>
          <w:szCs w:val="30"/>
        </w:rPr>
        <w:t>- несвоевременное поступление платы за размещение на территории Мстиславского района наружной рекламы, в соответствии с заключенными договорами с Мстиславским районным исполнительным комитетом;</w:t>
      </w:r>
    </w:p>
    <w:p w:rsidR="008C69B9" w:rsidRDefault="008C69B9" w:rsidP="008C69B9">
      <w:pPr>
        <w:ind w:firstLine="709"/>
        <w:jc w:val="both"/>
        <w:rPr>
          <w:sz w:val="30"/>
          <w:szCs w:val="30"/>
        </w:rPr>
      </w:pPr>
    </w:p>
    <w:p w:rsidR="00CE47A6" w:rsidRPr="00C60631" w:rsidRDefault="00CE47A6" w:rsidP="008C69B9">
      <w:pPr>
        <w:tabs>
          <w:tab w:val="left" w:pos="0"/>
          <w:tab w:val="left" w:pos="851"/>
          <w:tab w:val="left" w:pos="9498"/>
        </w:tabs>
        <w:ind w:firstLine="709"/>
        <w:jc w:val="both"/>
        <w:rPr>
          <w:rFonts w:eastAsia="Calibri"/>
          <w:color w:val="FF0000"/>
          <w:sz w:val="30"/>
          <w:szCs w:val="30"/>
        </w:rPr>
      </w:pPr>
    </w:p>
    <w:sectPr w:rsidR="00CE47A6" w:rsidRPr="00C60631" w:rsidSect="00FF78F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227B53"/>
    <w:multiLevelType w:val="hybridMultilevel"/>
    <w:tmpl w:val="7A5C95F8"/>
    <w:lvl w:ilvl="0" w:tplc="AF90C6C2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9E"/>
    <w:rsid w:val="0004332C"/>
    <w:rsid w:val="00061E9E"/>
    <w:rsid w:val="000C4362"/>
    <w:rsid w:val="000D3DF1"/>
    <w:rsid w:val="000D5257"/>
    <w:rsid w:val="00111B70"/>
    <w:rsid w:val="00122D7A"/>
    <w:rsid w:val="00126341"/>
    <w:rsid w:val="0018338E"/>
    <w:rsid w:val="00184553"/>
    <w:rsid w:val="001A03D0"/>
    <w:rsid w:val="001D7BF2"/>
    <w:rsid w:val="001F2AEE"/>
    <w:rsid w:val="002365B7"/>
    <w:rsid w:val="00243C98"/>
    <w:rsid w:val="00272984"/>
    <w:rsid w:val="00292F78"/>
    <w:rsid w:val="002B418B"/>
    <w:rsid w:val="002E6388"/>
    <w:rsid w:val="0033749B"/>
    <w:rsid w:val="003650AD"/>
    <w:rsid w:val="003F6ECA"/>
    <w:rsid w:val="00443729"/>
    <w:rsid w:val="00470368"/>
    <w:rsid w:val="00497CA4"/>
    <w:rsid w:val="004A192B"/>
    <w:rsid w:val="004C447B"/>
    <w:rsid w:val="004C615E"/>
    <w:rsid w:val="004D2AF3"/>
    <w:rsid w:val="004D62BD"/>
    <w:rsid w:val="004E4D77"/>
    <w:rsid w:val="00511204"/>
    <w:rsid w:val="00524CED"/>
    <w:rsid w:val="00547B6E"/>
    <w:rsid w:val="00553626"/>
    <w:rsid w:val="005C1DA2"/>
    <w:rsid w:val="005D7DF9"/>
    <w:rsid w:val="00622214"/>
    <w:rsid w:val="00646D9A"/>
    <w:rsid w:val="00675BC5"/>
    <w:rsid w:val="006C61C2"/>
    <w:rsid w:val="00710F93"/>
    <w:rsid w:val="007509C6"/>
    <w:rsid w:val="00777CFB"/>
    <w:rsid w:val="007A6186"/>
    <w:rsid w:val="008343B8"/>
    <w:rsid w:val="00846189"/>
    <w:rsid w:val="0089171C"/>
    <w:rsid w:val="008A734C"/>
    <w:rsid w:val="008C2592"/>
    <w:rsid w:val="008C69B9"/>
    <w:rsid w:val="00900538"/>
    <w:rsid w:val="00903A06"/>
    <w:rsid w:val="00946FFA"/>
    <w:rsid w:val="00956F3E"/>
    <w:rsid w:val="00973137"/>
    <w:rsid w:val="00987839"/>
    <w:rsid w:val="009A3778"/>
    <w:rsid w:val="009C09D1"/>
    <w:rsid w:val="009F184E"/>
    <w:rsid w:val="00A40F13"/>
    <w:rsid w:val="00A45AB5"/>
    <w:rsid w:val="00A852AE"/>
    <w:rsid w:val="00A92820"/>
    <w:rsid w:val="00A9297E"/>
    <w:rsid w:val="00AD31FB"/>
    <w:rsid w:val="00AD6D6F"/>
    <w:rsid w:val="00B403EC"/>
    <w:rsid w:val="00B53D08"/>
    <w:rsid w:val="00B63B4B"/>
    <w:rsid w:val="00B8378F"/>
    <w:rsid w:val="00BE570A"/>
    <w:rsid w:val="00C009A3"/>
    <w:rsid w:val="00C37636"/>
    <w:rsid w:val="00C60631"/>
    <w:rsid w:val="00C70B28"/>
    <w:rsid w:val="00C76BA2"/>
    <w:rsid w:val="00CA4E83"/>
    <w:rsid w:val="00CE0022"/>
    <w:rsid w:val="00CE47A6"/>
    <w:rsid w:val="00D375D0"/>
    <w:rsid w:val="00D92200"/>
    <w:rsid w:val="00DB4236"/>
    <w:rsid w:val="00DD050E"/>
    <w:rsid w:val="00DF3237"/>
    <w:rsid w:val="00E3175F"/>
    <w:rsid w:val="00E36393"/>
    <w:rsid w:val="00E40209"/>
    <w:rsid w:val="00E95A8E"/>
    <w:rsid w:val="00EE61D7"/>
    <w:rsid w:val="00F114CA"/>
    <w:rsid w:val="00F94E1B"/>
    <w:rsid w:val="00FF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B188F"/>
  <w15:chartTrackingRefBased/>
  <w15:docId w15:val="{5FB97C27-C57F-496E-83DD-9025E072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6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uiPriority w:val="99"/>
    <w:rsid w:val="00061E9E"/>
    <w:rPr>
      <w:rFonts w:eastAsia="Calibri"/>
      <w:sz w:val="20"/>
      <w:szCs w:val="20"/>
    </w:rPr>
  </w:style>
  <w:style w:type="paragraph" w:styleId="3">
    <w:name w:val="Body Text Indent 3"/>
    <w:basedOn w:val="a"/>
    <w:link w:val="30"/>
    <w:rsid w:val="00061E9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61E9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word-wrapper">
    <w:name w:val="word-wrapper"/>
    <w:rsid w:val="00A852AE"/>
  </w:style>
  <w:style w:type="character" w:customStyle="1" w:styleId="fake-non-breaking-space">
    <w:name w:val="fake-non-breaking-space"/>
    <w:rsid w:val="00A852AE"/>
  </w:style>
  <w:style w:type="paragraph" w:customStyle="1" w:styleId="newncpi">
    <w:name w:val="newncpi"/>
    <w:basedOn w:val="a"/>
    <w:rsid w:val="0004332C"/>
    <w:pPr>
      <w:ind w:firstLine="567"/>
      <w:jc w:val="both"/>
    </w:pPr>
  </w:style>
  <w:style w:type="paragraph" w:customStyle="1" w:styleId="a3">
    <w:name w:val="Стиль"/>
    <w:basedOn w:val="a"/>
    <w:autoRedefine/>
    <w:rsid w:val="002B418B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ref-body">
    <w:name w:val="ref-body"/>
    <w:rsid w:val="002B418B"/>
  </w:style>
  <w:style w:type="paragraph" w:customStyle="1" w:styleId="ConsPlusNonformat">
    <w:name w:val="ConsPlusNonformat"/>
    <w:rsid w:val="00122D7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22D7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122D7A"/>
    <w:rPr>
      <w:rFonts w:ascii="Calibri" w:eastAsia="Times New Roman" w:hAnsi="Calibri" w:cs="Calibri"/>
      <w:lang w:eastAsia="ru-RU"/>
    </w:rPr>
  </w:style>
  <w:style w:type="character" w:customStyle="1" w:styleId="h-normal">
    <w:name w:val="h-normal"/>
    <w:rsid w:val="00B63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РБ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Городничая Оксана Леонидовна</dc:creator>
  <cp:keywords/>
  <dc:description/>
  <cp:lastModifiedBy>Шамарова Татьяна Викторовна</cp:lastModifiedBy>
  <cp:revision>10</cp:revision>
  <cp:lastPrinted>2024-11-21T12:10:00Z</cp:lastPrinted>
  <dcterms:created xsi:type="dcterms:W3CDTF">2024-12-26T05:17:00Z</dcterms:created>
  <dcterms:modified xsi:type="dcterms:W3CDTF">2025-05-27T13:13:00Z</dcterms:modified>
</cp:coreProperties>
</file>