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74F22" w14:textId="4555419C" w:rsidR="00995348" w:rsidRPr="003D2ABF" w:rsidRDefault="00487BD4" w:rsidP="000412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ABF">
        <w:rPr>
          <w:rFonts w:ascii="Times New Roman" w:hAnsi="Times New Roman" w:cs="Times New Roman"/>
          <w:b/>
          <w:sz w:val="32"/>
          <w:szCs w:val="32"/>
        </w:rPr>
        <w:t>Рекомендации</w:t>
      </w:r>
      <w:r w:rsidR="007B0EA7" w:rsidRPr="003D2ABF">
        <w:rPr>
          <w:rFonts w:ascii="Times New Roman" w:hAnsi="Times New Roman" w:cs="Times New Roman"/>
          <w:b/>
          <w:sz w:val="32"/>
          <w:szCs w:val="32"/>
        </w:rPr>
        <w:t xml:space="preserve"> для потенциальных субъектов хозяйствования</w:t>
      </w:r>
      <w:r w:rsidRPr="003D2ABF">
        <w:rPr>
          <w:rFonts w:ascii="Times New Roman" w:hAnsi="Times New Roman" w:cs="Times New Roman"/>
          <w:b/>
          <w:sz w:val="32"/>
          <w:szCs w:val="32"/>
        </w:rPr>
        <w:t>, предусматривающи</w:t>
      </w:r>
      <w:r w:rsidR="00D9622F" w:rsidRPr="003D2ABF">
        <w:rPr>
          <w:rFonts w:ascii="Times New Roman" w:hAnsi="Times New Roman" w:cs="Times New Roman"/>
          <w:b/>
          <w:sz w:val="32"/>
          <w:szCs w:val="32"/>
        </w:rPr>
        <w:t>е</w:t>
      </w:r>
      <w:r w:rsidRPr="003D2ABF">
        <w:rPr>
          <w:rFonts w:ascii="Times New Roman" w:hAnsi="Times New Roman" w:cs="Times New Roman"/>
          <w:b/>
          <w:sz w:val="32"/>
          <w:szCs w:val="32"/>
        </w:rPr>
        <w:t xml:space="preserve"> пошаговый алгоритм действий</w:t>
      </w:r>
      <w:r w:rsidR="00AF00B2" w:rsidRPr="003D2ABF">
        <w:rPr>
          <w:rFonts w:ascii="Times New Roman" w:hAnsi="Times New Roman" w:cs="Times New Roman"/>
          <w:b/>
          <w:sz w:val="32"/>
          <w:szCs w:val="32"/>
        </w:rPr>
        <w:t xml:space="preserve"> по открытию малых пекарен в регионах</w:t>
      </w:r>
    </w:p>
    <w:p w14:paraId="17D78515" w14:textId="77777777" w:rsidR="00041259" w:rsidRPr="001A5908" w:rsidRDefault="00041259" w:rsidP="0004125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8FA8AA5" w14:textId="17E137E9" w:rsidR="000F16D3" w:rsidRDefault="000F16D3" w:rsidP="00041259">
      <w:pPr>
        <w:widowControl w:val="0"/>
        <w:tabs>
          <w:tab w:val="left" w:pos="769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Основным нормативным </w:t>
      </w:r>
      <w:r w:rsidR="003E3601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правовым актом</w:t>
      </w: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 для руководства при открытии пекарен является Декрет Президента Республики Беларусь от 23.11.2017 № 7 «О развитии предпринимательства».</w:t>
      </w:r>
    </w:p>
    <w:p w14:paraId="5B7C7374" w14:textId="77777777" w:rsidR="00041259" w:rsidRPr="001A5908" w:rsidRDefault="00041259" w:rsidP="00041259">
      <w:pPr>
        <w:widowControl w:val="0"/>
        <w:tabs>
          <w:tab w:val="left" w:pos="769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</w:p>
    <w:p w14:paraId="70FDB121" w14:textId="4FD76001" w:rsidR="00AF00B2" w:rsidRPr="001A5908" w:rsidRDefault="00AF00B2" w:rsidP="000412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A5908">
        <w:rPr>
          <w:rFonts w:ascii="Times New Roman" w:hAnsi="Times New Roman" w:cs="Times New Roman"/>
          <w:b/>
          <w:sz w:val="30"/>
          <w:szCs w:val="30"/>
        </w:rPr>
        <w:t xml:space="preserve">1. </w:t>
      </w:r>
      <w:r w:rsidR="000E3ABD" w:rsidRPr="001A5908">
        <w:rPr>
          <w:rFonts w:ascii="Times New Roman" w:hAnsi="Times New Roman" w:cs="Times New Roman"/>
          <w:b/>
          <w:sz w:val="30"/>
          <w:szCs w:val="30"/>
        </w:rPr>
        <w:t>Определение формы собственности и регистрация.</w:t>
      </w:r>
    </w:p>
    <w:p w14:paraId="7A31AB52" w14:textId="77777777" w:rsidR="00A13D3A" w:rsidRPr="001A5908" w:rsidRDefault="00A13D3A" w:rsidP="000412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4ECDD61E" w14:textId="721F972F" w:rsidR="000E3ABD" w:rsidRPr="001A5908" w:rsidRDefault="000E3ABD" w:rsidP="00041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908">
        <w:rPr>
          <w:rFonts w:ascii="Times New Roman" w:hAnsi="Times New Roman" w:cs="Times New Roman"/>
          <w:sz w:val="30"/>
          <w:szCs w:val="30"/>
        </w:rPr>
        <w:t xml:space="preserve">Осуществление деятельности по производству хлеба и хлебобулочных </w:t>
      </w:r>
      <w:proofErr w:type="gramStart"/>
      <w:r w:rsidRPr="001A5908">
        <w:rPr>
          <w:rFonts w:ascii="Times New Roman" w:hAnsi="Times New Roman" w:cs="Times New Roman"/>
          <w:sz w:val="30"/>
          <w:szCs w:val="30"/>
        </w:rPr>
        <w:t>изделий</w:t>
      </w:r>
      <w:proofErr w:type="gramEnd"/>
      <w:r w:rsidRPr="001A5908">
        <w:rPr>
          <w:rFonts w:ascii="Times New Roman" w:hAnsi="Times New Roman" w:cs="Times New Roman"/>
          <w:sz w:val="30"/>
          <w:szCs w:val="30"/>
        </w:rPr>
        <w:t xml:space="preserve"> </w:t>
      </w:r>
      <w:r w:rsidR="000049CD" w:rsidRPr="001A5908">
        <w:rPr>
          <w:rFonts w:ascii="Times New Roman" w:hAnsi="Times New Roman" w:cs="Times New Roman"/>
          <w:sz w:val="30"/>
          <w:szCs w:val="30"/>
        </w:rPr>
        <w:t>возможно</w:t>
      </w:r>
      <w:r w:rsidRPr="001A5908">
        <w:rPr>
          <w:rFonts w:ascii="Times New Roman" w:hAnsi="Times New Roman" w:cs="Times New Roman"/>
          <w:sz w:val="30"/>
          <w:szCs w:val="30"/>
        </w:rPr>
        <w:t xml:space="preserve"> осуществлять в правовых формах индивидуального предпринимателя или юридического лица</w:t>
      </w:r>
      <w:r w:rsidR="000049CD" w:rsidRPr="001A5908">
        <w:rPr>
          <w:rFonts w:ascii="Times New Roman" w:hAnsi="Times New Roman" w:cs="Times New Roman"/>
          <w:sz w:val="30"/>
          <w:szCs w:val="30"/>
        </w:rPr>
        <w:t>.</w:t>
      </w:r>
      <w:r w:rsidRPr="001A590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4871223" w14:textId="5D8CE9FE" w:rsidR="000E3ABD" w:rsidRPr="001A5908" w:rsidRDefault="000E3ABD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908">
        <w:rPr>
          <w:rFonts w:ascii="Times New Roman" w:hAnsi="Times New Roman" w:cs="Times New Roman"/>
          <w:sz w:val="30"/>
          <w:szCs w:val="30"/>
        </w:rPr>
        <w:t xml:space="preserve">Более подробно об организационно-правовых формах юридических лиц: </w:t>
      </w:r>
      <w:hyperlink r:id="rId9" w:history="1"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https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://</w:t>
        </w:r>
        <w:proofErr w:type="spellStart"/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etalonline</w:t>
        </w:r>
        <w:proofErr w:type="spellEnd"/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.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by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/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document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/?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regnum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=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HK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9800218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lang w:bidi="en-US"/>
          </w:rPr>
          <w:t xml:space="preserve"> </w:t>
        </w:r>
      </w:hyperlink>
      <w:r w:rsidRPr="001A5908">
        <w:rPr>
          <w:rFonts w:ascii="Times New Roman" w:hAnsi="Times New Roman" w:cs="Times New Roman"/>
          <w:sz w:val="30"/>
          <w:szCs w:val="30"/>
        </w:rPr>
        <w:t>(глава</w:t>
      </w:r>
      <w:r w:rsidR="000F16D3" w:rsidRPr="001A5908">
        <w:rPr>
          <w:rFonts w:ascii="Times New Roman" w:hAnsi="Times New Roman" w:cs="Times New Roman"/>
          <w:sz w:val="30"/>
          <w:szCs w:val="30"/>
        </w:rPr>
        <w:t> </w:t>
      </w:r>
      <w:r w:rsidRPr="001A5908">
        <w:rPr>
          <w:rFonts w:ascii="Times New Roman" w:hAnsi="Times New Roman" w:cs="Times New Roman"/>
          <w:sz w:val="30"/>
          <w:szCs w:val="30"/>
          <w:lang w:bidi="en-US"/>
        </w:rPr>
        <w:t xml:space="preserve">4 </w:t>
      </w:r>
      <w:r w:rsidRPr="001A5908">
        <w:rPr>
          <w:rFonts w:ascii="Times New Roman" w:hAnsi="Times New Roman" w:cs="Times New Roman"/>
          <w:sz w:val="30"/>
          <w:szCs w:val="30"/>
        </w:rPr>
        <w:t>подраздела 2 раздела 1 Гражданского кодекса Республики Беларусь).</w:t>
      </w:r>
    </w:p>
    <w:p w14:paraId="7AC6267F" w14:textId="644BBEB3" w:rsidR="000049CD" w:rsidRPr="001A5908" w:rsidRDefault="000049CD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908">
        <w:rPr>
          <w:rFonts w:ascii="Times New Roman" w:hAnsi="Times New Roman" w:cs="Times New Roman"/>
          <w:sz w:val="30"/>
          <w:szCs w:val="30"/>
        </w:rPr>
        <w:t xml:space="preserve">Государственная регистрация осуществляется регистрирующим органом. </w:t>
      </w:r>
    </w:p>
    <w:p w14:paraId="1B49A105" w14:textId="77777777" w:rsidR="003E3601" w:rsidRDefault="000049CD" w:rsidP="00041259">
      <w:pPr>
        <w:pStyle w:val="1"/>
        <w:shd w:val="clear" w:color="auto" w:fill="auto"/>
        <w:spacing w:after="0" w:line="240" w:lineRule="auto"/>
        <w:ind w:firstLine="380"/>
        <w:jc w:val="both"/>
        <w:rPr>
          <w:rFonts w:ascii="Times New Roman" w:hAnsi="Times New Roman" w:cs="Times New Roman"/>
          <w:sz w:val="30"/>
          <w:szCs w:val="30"/>
        </w:rPr>
      </w:pPr>
      <w:r w:rsidRPr="001A5908">
        <w:rPr>
          <w:rFonts w:ascii="Times New Roman" w:hAnsi="Times New Roman" w:cs="Times New Roman"/>
          <w:sz w:val="30"/>
          <w:szCs w:val="30"/>
        </w:rPr>
        <w:t xml:space="preserve">Определение регистрирующего органа: </w:t>
      </w:r>
    </w:p>
    <w:p w14:paraId="7C5CFBE5" w14:textId="5C87075B" w:rsidR="000049CD" w:rsidRPr="001A5908" w:rsidRDefault="00DA23C9" w:rsidP="003E3601">
      <w:pPr>
        <w:pStyle w:val="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bidi="en-US"/>
        </w:rPr>
      </w:pPr>
      <w:hyperlink r:id="rId10" w:history="1">
        <w:r w:rsidR="003E3601" w:rsidRPr="00020FC5">
          <w:rPr>
            <w:rStyle w:val="a4"/>
            <w:rFonts w:ascii="Times New Roman" w:hAnsi="Times New Roman" w:cs="Times New Roman"/>
            <w:sz w:val="30"/>
            <w:szCs w:val="30"/>
            <w:lang w:val="en-US" w:bidi="en-US"/>
          </w:rPr>
          <w:t>http</w:t>
        </w:r>
        <w:r w:rsidR="003E3601" w:rsidRPr="00020FC5">
          <w:rPr>
            <w:rStyle w:val="a4"/>
            <w:rFonts w:ascii="Times New Roman" w:hAnsi="Times New Roman" w:cs="Times New Roman"/>
            <w:sz w:val="30"/>
            <w:szCs w:val="30"/>
            <w:lang w:bidi="en-US"/>
          </w:rPr>
          <w:t>://</w:t>
        </w:r>
        <w:proofErr w:type="spellStart"/>
        <w:r w:rsidR="003E3601" w:rsidRPr="00020FC5">
          <w:rPr>
            <w:rStyle w:val="a4"/>
            <w:rFonts w:ascii="Times New Roman" w:hAnsi="Times New Roman" w:cs="Times New Roman"/>
            <w:sz w:val="30"/>
            <w:szCs w:val="30"/>
            <w:lang w:val="en-US" w:bidi="en-US"/>
          </w:rPr>
          <w:t>egr</w:t>
        </w:r>
        <w:proofErr w:type="spellEnd"/>
        <w:r w:rsidR="003E3601" w:rsidRPr="00020FC5">
          <w:rPr>
            <w:rStyle w:val="a4"/>
            <w:rFonts w:ascii="Times New Roman" w:hAnsi="Times New Roman" w:cs="Times New Roman"/>
            <w:sz w:val="30"/>
            <w:szCs w:val="30"/>
            <w:lang w:bidi="en-US"/>
          </w:rPr>
          <w:t>.</w:t>
        </w:r>
        <w:proofErr w:type="spellStart"/>
        <w:r w:rsidR="003E3601" w:rsidRPr="00020FC5">
          <w:rPr>
            <w:rStyle w:val="a4"/>
            <w:rFonts w:ascii="Times New Roman" w:hAnsi="Times New Roman" w:cs="Times New Roman"/>
            <w:sz w:val="30"/>
            <w:szCs w:val="30"/>
            <w:lang w:val="en-US" w:bidi="en-US"/>
          </w:rPr>
          <w:t>gov</w:t>
        </w:r>
        <w:proofErr w:type="spellEnd"/>
        <w:r w:rsidR="003E3601" w:rsidRPr="00020FC5">
          <w:rPr>
            <w:rStyle w:val="a4"/>
            <w:rFonts w:ascii="Times New Roman" w:hAnsi="Times New Roman" w:cs="Times New Roman"/>
            <w:sz w:val="30"/>
            <w:szCs w:val="30"/>
            <w:lang w:bidi="en-US"/>
          </w:rPr>
          <w:t>.</w:t>
        </w:r>
        <w:r w:rsidR="003E3601" w:rsidRPr="00020FC5">
          <w:rPr>
            <w:rStyle w:val="a4"/>
            <w:rFonts w:ascii="Times New Roman" w:hAnsi="Times New Roman" w:cs="Times New Roman"/>
            <w:sz w:val="30"/>
            <w:szCs w:val="30"/>
            <w:lang w:val="en-US" w:bidi="en-US"/>
          </w:rPr>
          <w:t>by</w:t>
        </w:r>
        <w:r w:rsidR="003E3601" w:rsidRPr="00020FC5">
          <w:rPr>
            <w:rStyle w:val="a4"/>
            <w:rFonts w:ascii="Times New Roman" w:hAnsi="Times New Roman" w:cs="Times New Roman"/>
            <w:sz w:val="30"/>
            <w:szCs w:val="30"/>
            <w:lang w:bidi="en-US"/>
          </w:rPr>
          <w:t>/</w:t>
        </w:r>
        <w:proofErr w:type="spellStart"/>
        <w:r w:rsidR="003E3601" w:rsidRPr="00020FC5">
          <w:rPr>
            <w:rStyle w:val="a4"/>
            <w:rFonts w:ascii="Times New Roman" w:hAnsi="Times New Roman" w:cs="Times New Roman"/>
            <w:sz w:val="30"/>
            <w:szCs w:val="30"/>
            <w:lang w:val="en-US" w:bidi="en-US"/>
          </w:rPr>
          <w:t>egrn</w:t>
        </w:r>
        <w:proofErr w:type="spellEnd"/>
        <w:r w:rsidR="003E3601" w:rsidRPr="00020FC5">
          <w:rPr>
            <w:rStyle w:val="a4"/>
            <w:rFonts w:ascii="Times New Roman" w:hAnsi="Times New Roman" w:cs="Times New Roman"/>
            <w:sz w:val="30"/>
            <w:szCs w:val="30"/>
            <w:lang w:bidi="en-US"/>
          </w:rPr>
          <w:t>/</w:t>
        </w:r>
        <w:r w:rsidR="003E3601" w:rsidRPr="00020FC5">
          <w:rPr>
            <w:rStyle w:val="a4"/>
            <w:rFonts w:ascii="Times New Roman" w:hAnsi="Times New Roman" w:cs="Times New Roman"/>
            <w:sz w:val="30"/>
            <w:szCs w:val="30"/>
            <w:lang w:val="en-US" w:bidi="en-US"/>
          </w:rPr>
          <w:t>index</w:t>
        </w:r>
        <w:r w:rsidR="003E3601" w:rsidRPr="00020FC5">
          <w:rPr>
            <w:rStyle w:val="a4"/>
            <w:rFonts w:ascii="Times New Roman" w:hAnsi="Times New Roman" w:cs="Times New Roman"/>
            <w:sz w:val="30"/>
            <w:szCs w:val="30"/>
            <w:lang w:bidi="en-US"/>
          </w:rPr>
          <w:t>.</w:t>
        </w:r>
        <w:proofErr w:type="spellStart"/>
        <w:r w:rsidR="003E3601" w:rsidRPr="00020FC5">
          <w:rPr>
            <w:rStyle w:val="a4"/>
            <w:rFonts w:ascii="Times New Roman" w:hAnsi="Times New Roman" w:cs="Times New Roman"/>
            <w:sz w:val="30"/>
            <w:szCs w:val="30"/>
            <w:lang w:val="en-US" w:bidi="en-US"/>
          </w:rPr>
          <w:t>jsp</w:t>
        </w:r>
        <w:proofErr w:type="spellEnd"/>
        <w:r w:rsidR="003E3601" w:rsidRPr="00020FC5">
          <w:rPr>
            <w:rStyle w:val="a4"/>
            <w:rFonts w:ascii="Times New Roman" w:hAnsi="Times New Roman" w:cs="Times New Roman"/>
            <w:sz w:val="30"/>
            <w:szCs w:val="30"/>
            <w:lang w:bidi="en-US"/>
          </w:rPr>
          <w:t>?</w:t>
        </w:r>
        <w:r w:rsidR="003E3601" w:rsidRPr="00020FC5">
          <w:rPr>
            <w:rStyle w:val="a4"/>
            <w:rFonts w:ascii="Times New Roman" w:hAnsi="Times New Roman" w:cs="Times New Roman"/>
            <w:sz w:val="30"/>
            <w:szCs w:val="30"/>
            <w:lang w:val="en-US" w:bidi="en-US"/>
          </w:rPr>
          <w:t>content</w:t>
        </w:r>
        <w:r w:rsidR="003E3601" w:rsidRPr="00020FC5">
          <w:rPr>
            <w:rStyle w:val="a4"/>
            <w:rFonts w:ascii="Times New Roman" w:hAnsi="Times New Roman" w:cs="Times New Roman"/>
            <w:sz w:val="30"/>
            <w:szCs w:val="30"/>
            <w:lang w:bidi="en-US"/>
          </w:rPr>
          <w:t>=</w:t>
        </w:r>
        <w:proofErr w:type="spellStart"/>
        <w:r w:rsidR="003E3601" w:rsidRPr="00020FC5">
          <w:rPr>
            <w:rStyle w:val="a4"/>
            <w:rFonts w:ascii="Times New Roman" w:hAnsi="Times New Roman" w:cs="Times New Roman"/>
            <w:sz w:val="30"/>
            <w:szCs w:val="30"/>
            <w:lang w:val="en-US" w:bidi="en-US"/>
          </w:rPr>
          <w:t>RegAuthority</w:t>
        </w:r>
        <w:proofErr w:type="spellEnd"/>
      </w:hyperlink>
      <w:r w:rsidR="000049CD" w:rsidRPr="001A5908">
        <w:rPr>
          <w:rFonts w:ascii="Times New Roman" w:hAnsi="Times New Roman" w:cs="Times New Roman"/>
          <w:color w:val="000000"/>
          <w:sz w:val="30"/>
          <w:szCs w:val="30"/>
          <w:lang w:bidi="en-US"/>
        </w:rPr>
        <w:t>.</w:t>
      </w:r>
    </w:p>
    <w:p w14:paraId="576B48B0" w14:textId="0113B138" w:rsidR="00A13D3A" w:rsidRPr="001A5908" w:rsidRDefault="00A13D3A" w:rsidP="00041259">
      <w:pPr>
        <w:pStyle w:val="1"/>
        <w:shd w:val="clear" w:color="auto" w:fill="auto"/>
        <w:spacing w:after="0" w:line="240" w:lineRule="auto"/>
        <w:ind w:firstLine="38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hAnsi="Times New Roman" w:cs="Times New Roman"/>
          <w:color w:val="000000"/>
          <w:sz w:val="30"/>
          <w:szCs w:val="30"/>
          <w:lang w:bidi="en-US"/>
        </w:rPr>
        <w:t>Пошаговая инструкция пред</w:t>
      </w:r>
      <w:r w:rsidR="002D2058">
        <w:rPr>
          <w:rFonts w:ascii="Times New Roman" w:hAnsi="Times New Roman" w:cs="Times New Roman"/>
          <w:color w:val="000000"/>
          <w:sz w:val="30"/>
          <w:szCs w:val="30"/>
          <w:lang w:bidi="en-US"/>
        </w:rPr>
        <w:t>о</w:t>
      </w:r>
      <w:r w:rsidRPr="001A5908">
        <w:rPr>
          <w:rFonts w:ascii="Times New Roman" w:hAnsi="Times New Roman" w:cs="Times New Roman"/>
          <w:color w:val="000000"/>
          <w:sz w:val="30"/>
          <w:szCs w:val="30"/>
          <w:lang w:bidi="en-US"/>
        </w:rPr>
        <w:t xml:space="preserve">ставления в регистрирующий орган электронных документов для государственной регистрации субъектов хозяйствования: </w:t>
      </w:r>
      <w:hyperlink r:id="rId11" w:history="1">
        <w:r w:rsidRPr="001A5908">
          <w:rPr>
            <w:rFonts w:ascii="Times New Roman" w:hAnsi="Times New Roman" w:cs="Times New Roman"/>
            <w:color w:val="000000"/>
            <w:sz w:val="30"/>
            <w:szCs w:val="30"/>
            <w:lang w:eastAsia="ru-RU" w:bidi="ru-RU"/>
          </w:rPr>
          <w:t xml:space="preserve"> 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https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://</w:t>
        </w:r>
        <w:proofErr w:type="spellStart"/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egr</w:t>
        </w:r>
        <w:proofErr w:type="spellEnd"/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.</w:t>
        </w:r>
        <w:proofErr w:type="spellStart"/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gov</w:t>
        </w:r>
        <w:proofErr w:type="spellEnd"/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.</w:t>
        </w:r>
      </w:hyperlink>
      <w:hyperlink r:id="rId12" w:history="1"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by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/</w:t>
        </w:r>
        <w:proofErr w:type="spellStart"/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egrn</w:t>
        </w:r>
        <w:proofErr w:type="spellEnd"/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/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index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.</w:t>
        </w:r>
        <w:proofErr w:type="spellStart"/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jsp</w:t>
        </w:r>
        <w:proofErr w:type="spellEnd"/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?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content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=</w:t>
        </w:r>
        <w:proofErr w:type="spellStart"/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eJurRegForm</w:t>
        </w:r>
        <w:proofErr w:type="spellEnd"/>
      </w:hyperlink>
      <w:r w:rsidRPr="001A590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383AA54D" w14:textId="77777777" w:rsidR="0030734B" w:rsidRPr="001A5908" w:rsidRDefault="0030734B" w:rsidP="00041259">
      <w:pPr>
        <w:pStyle w:val="1"/>
        <w:shd w:val="clear" w:color="auto" w:fill="auto"/>
        <w:spacing w:after="0" w:line="240" w:lineRule="auto"/>
        <w:ind w:firstLine="380"/>
        <w:jc w:val="both"/>
        <w:rPr>
          <w:rFonts w:ascii="Times New Roman" w:hAnsi="Times New Roman" w:cs="Times New Roman"/>
          <w:color w:val="000000"/>
          <w:sz w:val="30"/>
          <w:szCs w:val="30"/>
          <w:lang w:bidi="en-US"/>
        </w:rPr>
      </w:pPr>
    </w:p>
    <w:p w14:paraId="7203FFE8" w14:textId="489FC97B" w:rsidR="0030734B" w:rsidRPr="001A5908" w:rsidRDefault="0030734B" w:rsidP="000412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A5908">
        <w:rPr>
          <w:rFonts w:ascii="Times New Roman" w:hAnsi="Times New Roman" w:cs="Times New Roman"/>
          <w:b/>
          <w:sz w:val="30"/>
          <w:szCs w:val="30"/>
        </w:rPr>
        <w:t>2. Уведомление местных исполнительных органов о намерениях вашей деятельности.</w:t>
      </w:r>
    </w:p>
    <w:p w14:paraId="1E7D4DB6" w14:textId="77777777" w:rsidR="0030734B" w:rsidRPr="001A5908" w:rsidRDefault="0030734B" w:rsidP="000412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481AFE48" w14:textId="26A752BA" w:rsidR="0030734B" w:rsidRPr="001A5908" w:rsidRDefault="0030734B" w:rsidP="00041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908">
        <w:rPr>
          <w:rFonts w:ascii="Times New Roman" w:hAnsi="Times New Roman" w:cs="Times New Roman"/>
          <w:sz w:val="30"/>
          <w:szCs w:val="30"/>
        </w:rPr>
        <w:t xml:space="preserve">После того, как субъектом хозяйствования подготовлена необходимая инфраструктура для ведения деятельности, о начале ее осуществления необходимо письменно уведомить </w:t>
      </w:r>
      <w:r w:rsidR="00487BD4" w:rsidRPr="001A5908">
        <w:rPr>
          <w:rFonts w:ascii="Times New Roman" w:hAnsi="Times New Roman" w:cs="Times New Roman"/>
          <w:sz w:val="30"/>
          <w:szCs w:val="30"/>
        </w:rPr>
        <w:t>местный исполнительный орган</w:t>
      </w:r>
      <w:r w:rsidRPr="001A5908">
        <w:rPr>
          <w:rFonts w:ascii="Times New Roman" w:hAnsi="Times New Roman" w:cs="Times New Roman"/>
          <w:sz w:val="30"/>
          <w:szCs w:val="30"/>
        </w:rPr>
        <w:t>.</w:t>
      </w:r>
    </w:p>
    <w:p w14:paraId="4E99EEB7" w14:textId="77777777" w:rsidR="0030734B" w:rsidRPr="001A5908" w:rsidRDefault="0030734B" w:rsidP="00041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908">
        <w:rPr>
          <w:rFonts w:ascii="Times New Roman" w:hAnsi="Times New Roman" w:cs="Times New Roman"/>
          <w:sz w:val="30"/>
          <w:szCs w:val="30"/>
        </w:rPr>
        <w:t xml:space="preserve">Форма и порядок направления уведомления: </w:t>
      </w:r>
      <w:hyperlink r:id="rId13" w:history="1"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https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://</w:t>
        </w:r>
        <w:proofErr w:type="spellStart"/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pravo</w:t>
        </w:r>
        <w:proofErr w:type="spellEnd"/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.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by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/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document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/?</w:t>
        </w:r>
        <w:proofErr w:type="spellStart"/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guid</w:t>
        </w:r>
        <w:proofErr w:type="spellEnd"/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=12551&amp;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p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0=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C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21800143&amp;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p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1=1</w:t>
        </w:r>
      </w:hyperlink>
      <w:r w:rsidRPr="001A5908">
        <w:rPr>
          <w:rFonts w:ascii="Times New Roman" w:hAnsi="Times New Roman" w:cs="Times New Roman"/>
          <w:sz w:val="30"/>
          <w:szCs w:val="30"/>
          <w:lang w:bidi="en-US"/>
        </w:rPr>
        <w:t>.</w:t>
      </w:r>
    </w:p>
    <w:p w14:paraId="0267C52A" w14:textId="4BB5E691" w:rsidR="0030734B" w:rsidRPr="001A5908" w:rsidRDefault="0030734B" w:rsidP="00041259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14:paraId="06FEE553" w14:textId="12D17E04" w:rsidR="00CC601C" w:rsidRPr="001A5908" w:rsidRDefault="00CC601C" w:rsidP="000412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A5908">
        <w:rPr>
          <w:rFonts w:ascii="Times New Roman" w:hAnsi="Times New Roman" w:cs="Times New Roman"/>
          <w:b/>
          <w:sz w:val="30"/>
          <w:szCs w:val="30"/>
        </w:rPr>
        <w:t xml:space="preserve">3. Определение помещения или участка </w:t>
      </w:r>
      <w:r w:rsidR="00DD34AF" w:rsidRPr="001A5908">
        <w:rPr>
          <w:rFonts w:ascii="Times New Roman" w:hAnsi="Times New Roman" w:cs="Times New Roman"/>
          <w:b/>
          <w:sz w:val="30"/>
          <w:szCs w:val="30"/>
        </w:rPr>
        <w:t xml:space="preserve">(при строительстве) </w:t>
      </w:r>
      <w:r w:rsidRPr="001A5908">
        <w:rPr>
          <w:rFonts w:ascii="Times New Roman" w:hAnsi="Times New Roman" w:cs="Times New Roman"/>
          <w:b/>
          <w:sz w:val="30"/>
          <w:szCs w:val="30"/>
        </w:rPr>
        <w:t>в целях последующего создания малой пекарни.</w:t>
      </w:r>
    </w:p>
    <w:p w14:paraId="7BB05B25" w14:textId="77777777" w:rsidR="00CC601C" w:rsidRPr="001A5908" w:rsidRDefault="00CC601C" w:rsidP="000412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37A58AE9" w14:textId="77777777" w:rsidR="00CC601C" w:rsidRPr="001A5908" w:rsidRDefault="00CC601C" w:rsidP="00041259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В качестве критерия подбора нужно учитывать специфические санитарно-эпидемиологические требования к объектам промышленности по переработке сельскохозяйственной продукции, продовольственного сырья и производству пищевой продукции.</w:t>
      </w:r>
    </w:p>
    <w:p w14:paraId="64CED8D8" w14:textId="77777777" w:rsidR="00CC601C" w:rsidRPr="001A5908" w:rsidRDefault="00CC601C" w:rsidP="00041259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lastRenderedPageBreak/>
        <w:t>Состав требований:</w:t>
      </w:r>
    </w:p>
    <w:p w14:paraId="6E61CC41" w14:textId="77777777" w:rsidR="00CC601C" w:rsidRPr="001A5908" w:rsidRDefault="00DA23C9" w:rsidP="0004125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hyperlink r:id="rId14" w:history="1"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http</w:t>
        </w:r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://</w:t>
        </w:r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www</w:t>
        </w:r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.</w:t>
        </w:r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government</w:t>
        </w:r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.</w:t>
        </w:r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by</w:t>
        </w:r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/</w:t>
        </w:r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upload</w:t>
        </w:r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/</w:t>
        </w:r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docs</w:t>
        </w:r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/</w:t>
        </w:r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file</w:t>
        </w:r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87</w:t>
        </w:r>
        <w:proofErr w:type="spellStart"/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fef</w:t>
        </w:r>
        <w:proofErr w:type="spellEnd"/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62389347</w:t>
        </w:r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a</w:t>
        </w:r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9</w:t>
        </w:r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b</w:t>
        </w:r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.</w:t>
        </w:r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PDF</w:t>
        </w:r>
      </w:hyperlink>
      <w:r w:rsidR="00CC601C" w:rsidRPr="001A5908">
        <w:rPr>
          <w:rFonts w:ascii="Times New Roman" w:eastAsia="Arial" w:hAnsi="Times New Roman" w:cs="Times New Roman"/>
          <w:color w:val="000000"/>
          <w:sz w:val="30"/>
          <w:szCs w:val="30"/>
          <w:lang w:bidi="en-US"/>
        </w:rPr>
        <w:t>;</w:t>
      </w:r>
    </w:p>
    <w:p w14:paraId="38E5C822" w14:textId="65F39AF1" w:rsidR="00CC601C" w:rsidRPr="001A5908" w:rsidRDefault="00CC601C" w:rsidP="00041259">
      <w:pPr>
        <w:pStyle w:val="40"/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1A5908">
        <w:rPr>
          <w:rFonts w:ascii="Times New Roman" w:hAnsi="Times New Roman" w:cs="Times New Roman"/>
          <w:sz w:val="30"/>
          <w:szCs w:val="30"/>
        </w:rPr>
        <w:t xml:space="preserve">Перечень перспективных объектов и земельных участков для целей последующего создания малых пекарен предоставляется </w:t>
      </w:r>
      <w:r w:rsidR="00DD34AF" w:rsidRPr="001A5908">
        <w:rPr>
          <w:rFonts w:ascii="Times New Roman" w:hAnsi="Times New Roman" w:cs="Times New Roman"/>
          <w:sz w:val="30"/>
          <w:szCs w:val="30"/>
        </w:rPr>
        <w:t>местными исполнительными органами власти</w:t>
      </w:r>
      <w:r w:rsidRPr="001A5908">
        <w:rPr>
          <w:rFonts w:ascii="Times New Roman" w:hAnsi="Times New Roman" w:cs="Times New Roman"/>
          <w:sz w:val="30"/>
          <w:szCs w:val="30"/>
        </w:rPr>
        <w:t xml:space="preserve"> </w:t>
      </w:r>
      <w:r w:rsidRPr="001A5908">
        <w:rPr>
          <w:rFonts w:ascii="Times New Roman" w:hAnsi="Times New Roman" w:cs="Times New Roman"/>
          <w:bCs/>
          <w:sz w:val="30"/>
          <w:szCs w:val="30"/>
          <w:lang w:val="be-BY" w:eastAsia="ru-RU"/>
        </w:rPr>
        <w:t>при обращении потенциальных инвесторов</w:t>
      </w:r>
      <w:r w:rsidRPr="001A5908">
        <w:rPr>
          <w:rFonts w:ascii="Times New Roman" w:hAnsi="Times New Roman" w:cs="Times New Roman"/>
          <w:sz w:val="30"/>
          <w:szCs w:val="30"/>
        </w:rPr>
        <w:t>.</w:t>
      </w:r>
    </w:p>
    <w:p w14:paraId="26C5A2AF" w14:textId="77777777" w:rsidR="00CC601C" w:rsidRPr="001A5908" w:rsidRDefault="00CC601C" w:rsidP="00041259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14:paraId="62039833" w14:textId="6632D9DC" w:rsidR="0030734B" w:rsidRDefault="00CC601C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A5908">
        <w:rPr>
          <w:rFonts w:ascii="Times New Roman" w:hAnsi="Times New Roman" w:cs="Times New Roman"/>
          <w:b/>
          <w:sz w:val="30"/>
          <w:szCs w:val="30"/>
        </w:rPr>
        <w:t>4</w:t>
      </w:r>
      <w:r w:rsidR="0030734B" w:rsidRPr="001A5908">
        <w:rPr>
          <w:rFonts w:ascii="Times New Roman" w:hAnsi="Times New Roman" w:cs="Times New Roman"/>
          <w:b/>
          <w:sz w:val="30"/>
          <w:szCs w:val="30"/>
        </w:rPr>
        <w:t>. Проведение государственной санитарно-гигиенической экспертизы объекта.</w:t>
      </w:r>
    </w:p>
    <w:p w14:paraId="47DCBC57" w14:textId="77777777" w:rsidR="00041259" w:rsidRPr="001A5908" w:rsidRDefault="00041259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3EF2C25C" w14:textId="3BFB6144" w:rsidR="0030734B" w:rsidRPr="001A5908" w:rsidRDefault="0030734B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908">
        <w:rPr>
          <w:rFonts w:ascii="Times New Roman" w:hAnsi="Times New Roman" w:cs="Times New Roman"/>
          <w:sz w:val="30"/>
          <w:szCs w:val="30"/>
        </w:rPr>
        <w:t xml:space="preserve">Производство хлебобулочных изделий относится к работам и услугам, представляющим потенциальную опасность для жизни и здоровья населения. Поэтому оно является объектом, подлежащим государственной санитарно-гигиенической экспертизе. Такую экспертизу необходимо провести в течение месяца со дня направления письменного уведомления в </w:t>
      </w:r>
      <w:r w:rsidR="00487BD4" w:rsidRPr="001A5908">
        <w:rPr>
          <w:rFonts w:ascii="Times New Roman" w:hAnsi="Times New Roman" w:cs="Times New Roman"/>
          <w:sz w:val="30"/>
          <w:szCs w:val="30"/>
        </w:rPr>
        <w:t>местный исполнительный орган</w:t>
      </w:r>
      <w:r w:rsidRPr="001A5908">
        <w:rPr>
          <w:rFonts w:ascii="Times New Roman" w:hAnsi="Times New Roman" w:cs="Times New Roman"/>
          <w:sz w:val="30"/>
          <w:szCs w:val="30"/>
        </w:rPr>
        <w:t>.</w:t>
      </w:r>
    </w:p>
    <w:p w14:paraId="0FF78C4B" w14:textId="77777777" w:rsidR="002D2058" w:rsidRDefault="0030734B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908">
        <w:rPr>
          <w:rFonts w:ascii="Times New Roman" w:hAnsi="Times New Roman" w:cs="Times New Roman"/>
          <w:sz w:val="30"/>
          <w:szCs w:val="30"/>
        </w:rPr>
        <w:t>Порядок и условия проведения</w:t>
      </w:r>
      <w:r w:rsidR="002D2058">
        <w:rPr>
          <w:rFonts w:ascii="Times New Roman" w:hAnsi="Times New Roman" w:cs="Times New Roman"/>
          <w:sz w:val="30"/>
          <w:szCs w:val="30"/>
        </w:rPr>
        <w:t xml:space="preserve"> экспертизы</w:t>
      </w:r>
      <w:r w:rsidRPr="001A5908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004230C1" w14:textId="4FCC57AE" w:rsidR="00840FC6" w:rsidRPr="001A5908" w:rsidRDefault="00DA23C9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bidi="en-US"/>
        </w:rPr>
      </w:pPr>
      <w:hyperlink r:id="rId15" w:history="1">
        <w:r w:rsidR="002D2058" w:rsidRPr="00020FC5">
          <w:rPr>
            <w:rStyle w:val="a4"/>
            <w:rFonts w:ascii="Times New Roman" w:hAnsi="Times New Roman" w:cs="Times New Roman"/>
            <w:sz w:val="30"/>
            <w:szCs w:val="30"/>
            <w:lang w:val="en-US" w:bidi="en-US"/>
          </w:rPr>
          <w:t>https</w:t>
        </w:r>
        <w:r w:rsidR="002D2058" w:rsidRPr="00020FC5">
          <w:rPr>
            <w:rStyle w:val="a4"/>
            <w:rFonts w:ascii="Times New Roman" w:hAnsi="Times New Roman" w:cs="Times New Roman"/>
            <w:sz w:val="30"/>
            <w:szCs w:val="30"/>
            <w:lang w:bidi="en-US"/>
          </w:rPr>
          <w:t>://</w:t>
        </w:r>
        <w:proofErr w:type="spellStart"/>
        <w:r w:rsidR="002D2058" w:rsidRPr="00020FC5">
          <w:rPr>
            <w:rStyle w:val="a4"/>
            <w:rFonts w:ascii="Times New Roman" w:hAnsi="Times New Roman" w:cs="Times New Roman"/>
            <w:sz w:val="30"/>
            <w:szCs w:val="30"/>
            <w:lang w:val="en-US" w:bidi="en-US"/>
          </w:rPr>
          <w:t>rcheph</w:t>
        </w:r>
        <w:proofErr w:type="spellEnd"/>
        <w:r w:rsidR="002D2058" w:rsidRPr="00020FC5">
          <w:rPr>
            <w:rStyle w:val="a4"/>
            <w:rFonts w:ascii="Times New Roman" w:hAnsi="Times New Roman" w:cs="Times New Roman"/>
            <w:sz w:val="30"/>
            <w:szCs w:val="30"/>
            <w:lang w:bidi="en-US"/>
          </w:rPr>
          <w:t>.</w:t>
        </w:r>
        <w:r w:rsidR="002D2058" w:rsidRPr="00020FC5">
          <w:rPr>
            <w:rStyle w:val="a4"/>
            <w:rFonts w:ascii="Times New Roman" w:hAnsi="Times New Roman" w:cs="Times New Roman"/>
            <w:sz w:val="30"/>
            <w:szCs w:val="30"/>
            <w:lang w:val="en-US" w:bidi="en-US"/>
          </w:rPr>
          <w:t>by</w:t>
        </w:r>
        <w:r w:rsidR="002D2058" w:rsidRPr="00020FC5">
          <w:rPr>
            <w:rStyle w:val="a4"/>
            <w:rFonts w:ascii="Times New Roman" w:hAnsi="Times New Roman" w:cs="Times New Roman"/>
            <w:sz w:val="30"/>
            <w:szCs w:val="30"/>
            <w:lang w:bidi="en-US"/>
          </w:rPr>
          <w:t>/</w:t>
        </w:r>
        <w:proofErr w:type="spellStart"/>
        <w:r w:rsidR="002D2058" w:rsidRPr="00020FC5">
          <w:rPr>
            <w:rStyle w:val="a4"/>
            <w:rFonts w:ascii="Times New Roman" w:hAnsi="Times New Roman" w:cs="Times New Roman"/>
            <w:sz w:val="30"/>
            <w:szCs w:val="30"/>
            <w:lang w:val="en-US" w:bidi="en-US"/>
          </w:rPr>
          <w:t>administrativnye</w:t>
        </w:r>
        <w:proofErr w:type="spellEnd"/>
        <w:r w:rsidR="002D2058" w:rsidRPr="00020FC5">
          <w:rPr>
            <w:rStyle w:val="a4"/>
            <w:rFonts w:ascii="Times New Roman" w:hAnsi="Times New Roman" w:cs="Times New Roman"/>
            <w:sz w:val="30"/>
            <w:szCs w:val="30"/>
            <w:lang w:bidi="en-US"/>
          </w:rPr>
          <w:t>-</w:t>
        </w:r>
        <w:proofErr w:type="spellStart"/>
        <w:r w:rsidR="002D2058" w:rsidRPr="00020FC5">
          <w:rPr>
            <w:rStyle w:val="a4"/>
            <w:rFonts w:ascii="Times New Roman" w:hAnsi="Times New Roman" w:cs="Times New Roman"/>
            <w:sz w:val="30"/>
            <w:szCs w:val="30"/>
            <w:lang w:val="en-US" w:bidi="en-US"/>
          </w:rPr>
          <w:t>protsedury</w:t>
        </w:r>
        <w:proofErr w:type="spellEnd"/>
        <w:r w:rsidR="002D2058" w:rsidRPr="00020FC5">
          <w:rPr>
            <w:rStyle w:val="a4"/>
            <w:rFonts w:ascii="Times New Roman" w:hAnsi="Times New Roman" w:cs="Times New Roman"/>
            <w:sz w:val="30"/>
            <w:szCs w:val="30"/>
            <w:lang w:bidi="en-US"/>
          </w:rPr>
          <w:t>/</w:t>
        </w:r>
        <w:proofErr w:type="spellStart"/>
        <w:r w:rsidR="002D2058" w:rsidRPr="00020FC5">
          <w:rPr>
            <w:rStyle w:val="a4"/>
            <w:rFonts w:ascii="Times New Roman" w:hAnsi="Times New Roman" w:cs="Times New Roman"/>
            <w:sz w:val="30"/>
            <w:szCs w:val="30"/>
            <w:lang w:val="en-US" w:bidi="en-US"/>
          </w:rPr>
          <w:t>provedenie</w:t>
        </w:r>
        <w:proofErr w:type="spellEnd"/>
        <w:r w:rsidR="002D2058" w:rsidRPr="00020FC5">
          <w:rPr>
            <w:rStyle w:val="a4"/>
            <w:rFonts w:ascii="Times New Roman" w:hAnsi="Times New Roman" w:cs="Times New Roman"/>
            <w:sz w:val="30"/>
            <w:szCs w:val="30"/>
            <w:lang w:bidi="en-US"/>
          </w:rPr>
          <w:t>-</w:t>
        </w:r>
        <w:proofErr w:type="spellStart"/>
        <w:r w:rsidR="002D2058" w:rsidRPr="00020FC5">
          <w:rPr>
            <w:rStyle w:val="a4"/>
            <w:rFonts w:ascii="Times New Roman" w:hAnsi="Times New Roman" w:cs="Times New Roman"/>
            <w:sz w:val="30"/>
            <w:szCs w:val="30"/>
            <w:lang w:val="en-US" w:bidi="en-US"/>
          </w:rPr>
          <w:t>rabot</w:t>
        </w:r>
        <w:proofErr w:type="spellEnd"/>
        <w:r w:rsidR="002D2058" w:rsidRPr="00020FC5">
          <w:rPr>
            <w:rStyle w:val="a4"/>
            <w:rFonts w:ascii="Times New Roman" w:hAnsi="Times New Roman" w:cs="Times New Roman"/>
            <w:sz w:val="30"/>
            <w:szCs w:val="30"/>
            <w:lang w:bidi="en-US"/>
          </w:rPr>
          <w:t>-</w:t>
        </w:r>
        <w:proofErr w:type="spellStart"/>
        <w:r w:rsidR="002D2058" w:rsidRPr="00020FC5">
          <w:rPr>
            <w:rStyle w:val="a4"/>
            <w:rFonts w:ascii="Times New Roman" w:hAnsi="Times New Roman" w:cs="Times New Roman"/>
            <w:sz w:val="30"/>
            <w:szCs w:val="30"/>
            <w:lang w:val="en-US" w:bidi="en-US"/>
          </w:rPr>
          <w:t>po</w:t>
        </w:r>
        <w:proofErr w:type="spellEnd"/>
        <w:r w:rsidR="002D2058" w:rsidRPr="00020FC5">
          <w:rPr>
            <w:rStyle w:val="a4"/>
            <w:rFonts w:ascii="Times New Roman" w:hAnsi="Times New Roman" w:cs="Times New Roman"/>
            <w:sz w:val="30"/>
            <w:szCs w:val="30"/>
            <w:lang w:bidi="en-US"/>
          </w:rPr>
          <w:t>-</w:t>
        </w:r>
        <w:proofErr w:type="spellStart"/>
        <w:r w:rsidR="002D2058" w:rsidRPr="00020FC5">
          <w:rPr>
            <w:rStyle w:val="a4"/>
            <w:rFonts w:ascii="Times New Roman" w:hAnsi="Times New Roman" w:cs="Times New Roman"/>
            <w:sz w:val="30"/>
            <w:szCs w:val="30"/>
            <w:lang w:val="en-US" w:bidi="en-US"/>
          </w:rPr>
          <w:t>gosudarstvennoy</w:t>
        </w:r>
        <w:proofErr w:type="spellEnd"/>
        <w:r w:rsidR="002D2058" w:rsidRPr="00020FC5">
          <w:rPr>
            <w:rStyle w:val="a4"/>
            <w:rFonts w:ascii="Times New Roman" w:hAnsi="Times New Roman" w:cs="Times New Roman"/>
            <w:sz w:val="30"/>
            <w:szCs w:val="30"/>
            <w:lang w:bidi="en-US"/>
          </w:rPr>
          <w:t>-</w:t>
        </w:r>
      </w:hyperlink>
      <w:hyperlink r:id="rId16" w:history="1">
        <w:proofErr w:type="spellStart"/>
        <w:r w:rsidR="0030734B"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sanitarno</w:t>
        </w:r>
        <w:proofErr w:type="spellEnd"/>
        <w:r w:rsidR="0030734B"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-</w:t>
        </w:r>
        <w:proofErr w:type="spellStart"/>
        <w:r w:rsidR="0030734B"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gigienicheskoy</w:t>
        </w:r>
        <w:proofErr w:type="spellEnd"/>
        <w:r w:rsidR="0030734B"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-</w:t>
        </w:r>
        <w:proofErr w:type="spellStart"/>
        <w:r w:rsidR="0030734B"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ekspertize</w:t>
        </w:r>
        <w:proofErr w:type="spellEnd"/>
        <w:r w:rsidR="0030734B"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-</w:t>
        </w:r>
        <w:r w:rsidR="0030734B"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s</w:t>
        </w:r>
        <w:r w:rsidR="0030734B"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-</w:t>
        </w:r>
        <w:proofErr w:type="spellStart"/>
        <w:r w:rsidR="0030734B"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vydachey</w:t>
        </w:r>
        <w:proofErr w:type="spellEnd"/>
        <w:r w:rsidR="0030734B"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-</w:t>
        </w:r>
        <w:proofErr w:type="spellStart"/>
        <w:r w:rsidR="0030734B"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sanitarno</w:t>
        </w:r>
        <w:proofErr w:type="spellEnd"/>
        <w:r w:rsidR="0030734B"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-</w:t>
        </w:r>
        <w:proofErr w:type="spellStart"/>
        <w:r w:rsidR="0030734B"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gigieni</w:t>
        </w:r>
        <w:proofErr w:type="spellEnd"/>
        <w:r w:rsidR="0030734B"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/</w:t>
        </w:r>
      </w:hyperlink>
      <w:r w:rsidR="0030734B" w:rsidRPr="001A5908">
        <w:rPr>
          <w:rFonts w:ascii="Times New Roman" w:hAnsi="Times New Roman" w:cs="Times New Roman"/>
          <w:color w:val="000000"/>
          <w:sz w:val="30"/>
          <w:szCs w:val="30"/>
          <w:lang w:bidi="en-US"/>
        </w:rPr>
        <w:t>.</w:t>
      </w:r>
    </w:p>
    <w:p w14:paraId="7FF7C541" w14:textId="77777777" w:rsidR="00840FC6" w:rsidRPr="001A5908" w:rsidRDefault="00840FC6" w:rsidP="0004125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</w:p>
    <w:p w14:paraId="3113354C" w14:textId="42F4D014" w:rsidR="00840FC6" w:rsidRPr="001A5908" w:rsidRDefault="00840FC6" w:rsidP="00041259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Arial" w:hAnsi="Times New Roman" w:cs="Times New Roman"/>
          <w:b/>
          <w:color w:val="000000"/>
          <w:sz w:val="30"/>
          <w:szCs w:val="30"/>
          <w:lang w:eastAsia="ru-RU" w:bidi="ru-RU"/>
        </w:rPr>
        <w:t>5. Взаимодействие с налоговыми органами</w:t>
      </w:r>
    </w:p>
    <w:p w14:paraId="44DF78FD" w14:textId="77777777" w:rsidR="001A5908" w:rsidRPr="001A5908" w:rsidRDefault="001A5908" w:rsidP="00041259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z w:val="30"/>
          <w:szCs w:val="30"/>
          <w:lang w:eastAsia="ru-RU" w:bidi="ru-RU"/>
        </w:rPr>
      </w:pPr>
    </w:p>
    <w:p w14:paraId="622CA4CA" w14:textId="4C316710" w:rsidR="00840FC6" w:rsidRPr="001A5908" w:rsidRDefault="00840FC6" w:rsidP="00041259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r w:rsidRPr="00840FC6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При осуществлении деятельности </w:t>
      </w:r>
      <w:r w:rsidR="001A5908"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субъект хозяйствования обязан</w:t>
      </w:r>
      <w:r w:rsidRPr="00840FC6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:</w:t>
      </w:r>
    </w:p>
    <w:p w14:paraId="541D9C48" w14:textId="72E5937D" w:rsidR="001A5908" w:rsidRPr="00840FC6" w:rsidRDefault="001A5908" w:rsidP="00041259">
      <w:pPr>
        <w:widowControl w:val="0"/>
        <w:tabs>
          <w:tab w:val="left" w:pos="781"/>
        </w:tabs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r w:rsidRPr="00840FC6">
        <w:rPr>
          <w:rFonts w:ascii="Times New Roman" w:eastAsia="Arial" w:hAnsi="Times New Roman" w:cs="Times New Roman"/>
          <w:b/>
          <w:bCs/>
          <w:color w:val="000000"/>
          <w:sz w:val="30"/>
          <w:szCs w:val="30"/>
          <w:lang w:eastAsia="ru-RU" w:bidi="ru-RU"/>
        </w:rPr>
        <w:t>а)</w:t>
      </w:r>
      <w:r w:rsidR="00041259">
        <w:rPr>
          <w:rFonts w:ascii="Times New Roman" w:eastAsia="Arial" w:hAnsi="Times New Roman" w:cs="Times New Roman"/>
          <w:b/>
          <w:bCs/>
          <w:color w:val="000000"/>
          <w:sz w:val="30"/>
          <w:szCs w:val="30"/>
          <w:lang w:eastAsia="ru-RU" w:bidi="ru-RU"/>
        </w:rPr>
        <w:t xml:space="preserve"> </w:t>
      </w:r>
      <w:r w:rsidRPr="00840FC6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уплачивать налоги, сборы, государственные пошлины.</w:t>
      </w:r>
    </w:p>
    <w:p w14:paraId="070BB8C8" w14:textId="77777777" w:rsidR="001A5908" w:rsidRPr="001A5908" w:rsidRDefault="001A5908" w:rsidP="00041259">
      <w:pPr>
        <w:widowControl w:val="0"/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r w:rsidRPr="00840FC6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Виды налогов:</w:t>
      </w:r>
    </w:p>
    <w:p w14:paraId="0F016A60" w14:textId="6864729C" w:rsidR="001A5908" w:rsidRPr="001A5908" w:rsidRDefault="00DA23C9" w:rsidP="00041259">
      <w:pPr>
        <w:widowControl w:val="0"/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30"/>
          <w:szCs w:val="30"/>
          <w:lang w:bidi="en-US"/>
        </w:rPr>
      </w:pPr>
      <w:hyperlink r:id="rId17" w:history="1"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http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://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www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.</w:t>
        </w:r>
        <w:proofErr w:type="spellStart"/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nalog</w:t>
        </w:r>
        <w:proofErr w:type="spellEnd"/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.</w:t>
        </w:r>
        <w:proofErr w:type="spellStart"/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gov</w:t>
        </w:r>
        <w:proofErr w:type="spellEnd"/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.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by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/</w:t>
        </w:r>
        <w:proofErr w:type="spellStart"/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ru</w:t>
        </w:r>
        <w:proofErr w:type="spellEnd"/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/</w:t>
        </w:r>
        <w:proofErr w:type="spellStart"/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nalogi</w:t>
        </w:r>
        <w:proofErr w:type="spellEnd"/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-</w:t>
        </w:r>
        <w:proofErr w:type="spellStart"/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uplachivaemye</w:t>
        </w:r>
        <w:proofErr w:type="spellEnd"/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-</w:t>
        </w:r>
        <w:proofErr w:type="spellStart"/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organizaciyami</w:t>
        </w:r>
        <w:proofErr w:type="spellEnd"/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/</w:t>
        </w:r>
      </w:hyperlink>
      <w:r w:rsidR="001A5908" w:rsidRPr="00840FC6">
        <w:rPr>
          <w:rFonts w:ascii="Times New Roman" w:eastAsia="Arial" w:hAnsi="Times New Roman" w:cs="Times New Roman"/>
          <w:color w:val="000000"/>
          <w:sz w:val="30"/>
          <w:szCs w:val="30"/>
          <w:lang w:bidi="en-US"/>
        </w:rPr>
        <w:t>;</w:t>
      </w:r>
    </w:p>
    <w:p w14:paraId="445A8DC9" w14:textId="2BF81A6D" w:rsidR="001A5908" w:rsidRPr="00840FC6" w:rsidRDefault="001A5908" w:rsidP="00041259">
      <w:pPr>
        <w:widowControl w:val="0"/>
        <w:tabs>
          <w:tab w:val="left" w:pos="786"/>
        </w:tabs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r w:rsidRPr="00840FC6">
        <w:rPr>
          <w:rFonts w:ascii="Times New Roman" w:eastAsia="Arial" w:hAnsi="Times New Roman" w:cs="Times New Roman"/>
          <w:b/>
          <w:bCs/>
          <w:color w:val="000000"/>
          <w:sz w:val="30"/>
          <w:szCs w:val="30"/>
          <w:lang w:eastAsia="ru-RU" w:bidi="ru-RU"/>
        </w:rPr>
        <w:t>б)</w:t>
      </w:r>
      <w:r w:rsidR="00041259">
        <w:rPr>
          <w:rFonts w:ascii="Times New Roman" w:eastAsia="Arial" w:hAnsi="Times New Roman" w:cs="Times New Roman"/>
          <w:b/>
          <w:bCs/>
          <w:color w:val="000000"/>
          <w:sz w:val="30"/>
          <w:szCs w:val="30"/>
          <w:lang w:eastAsia="ru-RU" w:bidi="ru-RU"/>
        </w:rPr>
        <w:t xml:space="preserve"> </w:t>
      </w:r>
      <w:r w:rsidRPr="00840FC6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вести бухгалтерский учет и отчетность</w:t>
      </w:r>
      <w:r w:rsidR="00041259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60FE389A" w14:textId="77777777" w:rsidR="001A5908" w:rsidRPr="001A5908" w:rsidRDefault="001A5908" w:rsidP="00041259">
      <w:pPr>
        <w:widowControl w:val="0"/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r w:rsidRPr="00840FC6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Более подробно о порядке ведения бухгалтерского учета и отчетности: </w:t>
      </w:r>
    </w:p>
    <w:p w14:paraId="13CE4AF5" w14:textId="681A87BC" w:rsidR="001A5908" w:rsidRDefault="00DA23C9" w:rsidP="00041259">
      <w:pPr>
        <w:widowControl w:val="0"/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30"/>
          <w:szCs w:val="30"/>
          <w:lang w:bidi="en-US"/>
        </w:rPr>
      </w:pPr>
      <w:hyperlink r:id="rId18" w:history="1"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http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://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www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.</w:t>
        </w:r>
        <w:proofErr w:type="spellStart"/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minfin</w:t>
        </w:r>
        <w:proofErr w:type="spellEnd"/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.</w:t>
        </w:r>
        <w:proofErr w:type="spellStart"/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gov</w:t>
        </w:r>
        <w:proofErr w:type="spellEnd"/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.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by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/</w:t>
        </w:r>
        <w:proofErr w:type="spellStart"/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ru</w:t>
        </w:r>
        <w:proofErr w:type="spellEnd"/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/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accounting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/</w:t>
        </w:r>
      </w:hyperlink>
      <w:r w:rsidR="001A5908" w:rsidRPr="00840FC6">
        <w:rPr>
          <w:rFonts w:ascii="Times New Roman" w:eastAsia="Arial" w:hAnsi="Times New Roman" w:cs="Times New Roman"/>
          <w:color w:val="000000"/>
          <w:sz w:val="30"/>
          <w:szCs w:val="30"/>
          <w:lang w:bidi="en-US"/>
        </w:rPr>
        <w:t>.</w:t>
      </w:r>
    </w:p>
    <w:p w14:paraId="6FA16DD3" w14:textId="10E26D3E" w:rsidR="001A5908" w:rsidRPr="00840FC6" w:rsidRDefault="001A5908" w:rsidP="00041259">
      <w:pPr>
        <w:widowControl w:val="0"/>
        <w:tabs>
          <w:tab w:val="left" w:pos="774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r w:rsidRPr="00840FC6">
        <w:rPr>
          <w:rFonts w:ascii="Times New Roman" w:eastAsia="Arial" w:hAnsi="Times New Roman" w:cs="Times New Roman"/>
          <w:b/>
          <w:bCs/>
          <w:color w:val="000000"/>
          <w:sz w:val="30"/>
          <w:szCs w:val="30"/>
          <w:lang w:eastAsia="ru-RU" w:bidi="ru-RU"/>
        </w:rPr>
        <w:t>в)</w:t>
      </w:r>
      <w:r w:rsidR="00041259">
        <w:rPr>
          <w:rFonts w:ascii="Times New Roman" w:eastAsia="Arial" w:hAnsi="Times New Roman" w:cs="Times New Roman"/>
          <w:b/>
          <w:bCs/>
          <w:color w:val="000000"/>
          <w:sz w:val="30"/>
          <w:szCs w:val="30"/>
          <w:lang w:eastAsia="ru-RU" w:bidi="ru-RU"/>
        </w:rPr>
        <w:t xml:space="preserve"> </w:t>
      </w:r>
      <w:r w:rsidRPr="00840FC6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должен предоставлять информацию в налоговые органы.</w:t>
      </w:r>
    </w:p>
    <w:p w14:paraId="77405CC6" w14:textId="77777777" w:rsidR="001A5908" w:rsidRPr="001A5908" w:rsidRDefault="001A5908" w:rsidP="00041259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r w:rsidRPr="00840FC6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Информация по предоставлению документов в электронном виде: </w:t>
      </w:r>
    </w:p>
    <w:p w14:paraId="1EFF28B9" w14:textId="451EE922" w:rsidR="001A5908" w:rsidRPr="00840FC6" w:rsidRDefault="00DA23C9" w:rsidP="00041259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val="en-US" w:eastAsia="ru-RU" w:bidi="ru-RU"/>
        </w:rPr>
      </w:pPr>
      <w:hyperlink r:id="rId19" w:history="1"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http://www.nalog.gov.by/ru/aktualnaya-informatiya-po-predostavleniu-IP-v-nalog-organy-v-</w:t>
        </w:r>
      </w:hyperlink>
      <w:r w:rsidR="001A5908" w:rsidRPr="00840FC6">
        <w:rPr>
          <w:rFonts w:ascii="Times New Roman" w:eastAsia="Arial" w:hAnsi="Times New Roman" w:cs="Times New Roman"/>
          <w:color w:val="275B9B"/>
          <w:sz w:val="30"/>
          <w:szCs w:val="30"/>
          <w:lang w:val="en-US" w:bidi="en-US"/>
        </w:rPr>
        <w:t xml:space="preserve"> </w:t>
      </w:r>
      <w:hyperlink r:id="rId20" w:history="1">
        <w:r w:rsidR="001A5908" w:rsidRPr="00840FC6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el-vide/</w:t>
        </w:r>
      </w:hyperlink>
      <w:r w:rsidR="001A5908" w:rsidRPr="00840FC6">
        <w:rPr>
          <w:rFonts w:ascii="Times New Roman" w:eastAsia="Arial" w:hAnsi="Times New Roman" w:cs="Times New Roman"/>
          <w:color w:val="000000"/>
          <w:sz w:val="30"/>
          <w:szCs w:val="30"/>
          <w:lang w:val="en-US" w:bidi="en-US"/>
        </w:rPr>
        <w:t>.</w:t>
      </w:r>
    </w:p>
    <w:p w14:paraId="500287A2" w14:textId="0C1A44A5" w:rsidR="001A5908" w:rsidRPr="001A5908" w:rsidRDefault="001A5908" w:rsidP="00041259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val="en-US" w:eastAsia="ru-RU" w:bidi="ru-RU"/>
        </w:rPr>
      </w:pPr>
    </w:p>
    <w:p w14:paraId="238A6E03" w14:textId="0AC3C404" w:rsidR="0076752F" w:rsidRPr="001A5908" w:rsidRDefault="001A5908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A5908">
        <w:rPr>
          <w:rFonts w:ascii="Times New Roman" w:hAnsi="Times New Roman" w:cs="Times New Roman"/>
          <w:b/>
          <w:sz w:val="30"/>
          <w:szCs w:val="30"/>
        </w:rPr>
        <w:t>6</w:t>
      </w:r>
      <w:r w:rsidR="0076752F" w:rsidRPr="001A5908">
        <w:rPr>
          <w:rFonts w:ascii="Times New Roman" w:hAnsi="Times New Roman" w:cs="Times New Roman"/>
          <w:b/>
          <w:sz w:val="30"/>
          <w:szCs w:val="30"/>
        </w:rPr>
        <w:t>.</w:t>
      </w:r>
      <w:r w:rsidR="0030734B" w:rsidRPr="001A590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D4A5C" w:rsidRPr="001A5908">
        <w:rPr>
          <w:rFonts w:ascii="Times New Roman" w:hAnsi="Times New Roman" w:cs="Times New Roman"/>
          <w:b/>
          <w:sz w:val="30"/>
          <w:szCs w:val="30"/>
        </w:rPr>
        <w:t>Организация производства.</w:t>
      </w:r>
    </w:p>
    <w:p w14:paraId="361F65D0" w14:textId="77777777" w:rsidR="00646FA3" w:rsidRPr="001A5908" w:rsidRDefault="00646FA3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11BAB5EA" w14:textId="0E32B54B" w:rsidR="003C78BE" w:rsidRPr="001A5908" w:rsidRDefault="003C78BE" w:rsidP="00041259">
      <w:pPr>
        <w:widowControl w:val="0"/>
        <w:tabs>
          <w:tab w:val="left" w:pos="769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При осуществлении деятельности необходимо соблюдать общие требования пожарной безопасности, санитарно-эпидемиологические требования, требования в области охраны окружающей среды, требования к содержанию и эксплуатации капитальных строений </w:t>
      </w: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lastRenderedPageBreak/>
        <w:t>(зданий, сооружений), изолированных помещений и иных объектов, установленные Декретом</w:t>
      </w:r>
      <w:r w:rsid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Президента Республики Беларусь от 23.11.2017 №</w:t>
      </w:r>
      <w:r w:rsidR="00041259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 </w:t>
      </w: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7 «О развитии предпринимательства»</w:t>
      </w:r>
      <w:r w:rsidR="00041259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.</w:t>
      </w: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 </w:t>
      </w:r>
    </w:p>
    <w:p w14:paraId="5376CFF5" w14:textId="4F76F141" w:rsidR="008D4A5C" w:rsidRPr="001A5908" w:rsidRDefault="008D4A5C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20273C76" w14:textId="4A61BDEF" w:rsidR="003C390F" w:rsidRPr="001A5908" w:rsidRDefault="001A5908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908">
        <w:rPr>
          <w:rFonts w:ascii="Times New Roman" w:hAnsi="Times New Roman" w:cs="Times New Roman"/>
          <w:sz w:val="30"/>
          <w:szCs w:val="30"/>
        </w:rPr>
        <w:t>6</w:t>
      </w:r>
      <w:r w:rsidR="00543AE1" w:rsidRPr="001A5908">
        <w:rPr>
          <w:rFonts w:ascii="Times New Roman" w:hAnsi="Times New Roman" w:cs="Times New Roman"/>
          <w:sz w:val="30"/>
          <w:szCs w:val="30"/>
        </w:rPr>
        <w:t>.1</w:t>
      </w:r>
      <w:r w:rsidR="002D2058">
        <w:rPr>
          <w:rFonts w:ascii="Times New Roman" w:hAnsi="Times New Roman" w:cs="Times New Roman"/>
          <w:sz w:val="30"/>
          <w:szCs w:val="30"/>
        </w:rPr>
        <w:t>.</w:t>
      </w:r>
      <w:r w:rsidR="00041259">
        <w:rPr>
          <w:rFonts w:ascii="Times New Roman" w:hAnsi="Times New Roman" w:cs="Times New Roman"/>
          <w:sz w:val="30"/>
          <w:szCs w:val="30"/>
        </w:rPr>
        <w:t> </w:t>
      </w:r>
      <w:r w:rsidR="003C390F" w:rsidRPr="001A5908">
        <w:rPr>
          <w:rFonts w:ascii="Times New Roman" w:hAnsi="Times New Roman" w:cs="Times New Roman"/>
          <w:sz w:val="30"/>
          <w:szCs w:val="30"/>
        </w:rPr>
        <w:t>Определение ассортимента продукции, планируемого для производства</w:t>
      </w:r>
      <w:r w:rsidR="00BB72B2" w:rsidRPr="001A5908">
        <w:rPr>
          <w:rFonts w:ascii="Times New Roman" w:hAnsi="Times New Roman" w:cs="Times New Roman"/>
          <w:sz w:val="30"/>
          <w:szCs w:val="30"/>
        </w:rPr>
        <w:t>,</w:t>
      </w:r>
      <w:r w:rsidR="008474FB" w:rsidRPr="001A5908">
        <w:rPr>
          <w:rFonts w:ascii="Times New Roman" w:hAnsi="Times New Roman" w:cs="Times New Roman"/>
          <w:sz w:val="30"/>
          <w:szCs w:val="30"/>
        </w:rPr>
        <w:t xml:space="preserve"> и объема выпуска продукции</w:t>
      </w:r>
      <w:r w:rsidR="003C390F" w:rsidRPr="001A5908">
        <w:rPr>
          <w:rFonts w:ascii="Times New Roman" w:hAnsi="Times New Roman" w:cs="Times New Roman"/>
          <w:sz w:val="30"/>
          <w:szCs w:val="30"/>
        </w:rPr>
        <w:t>.</w:t>
      </w:r>
    </w:p>
    <w:p w14:paraId="7195F9F7" w14:textId="77777777" w:rsidR="003C390F" w:rsidRPr="001A5908" w:rsidRDefault="003C390F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5AD77B1" w14:textId="22C062CD" w:rsidR="008D4A5C" w:rsidRPr="001A5908" w:rsidRDefault="001A5908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908">
        <w:rPr>
          <w:rFonts w:ascii="Times New Roman" w:hAnsi="Times New Roman" w:cs="Times New Roman"/>
          <w:sz w:val="30"/>
          <w:szCs w:val="30"/>
        </w:rPr>
        <w:t>6</w:t>
      </w:r>
      <w:r w:rsidR="003C390F" w:rsidRPr="001A5908">
        <w:rPr>
          <w:rFonts w:ascii="Times New Roman" w:hAnsi="Times New Roman" w:cs="Times New Roman"/>
          <w:sz w:val="30"/>
          <w:szCs w:val="30"/>
        </w:rPr>
        <w:t>.2</w:t>
      </w:r>
      <w:r w:rsidR="002D2058">
        <w:rPr>
          <w:rFonts w:ascii="Times New Roman" w:hAnsi="Times New Roman" w:cs="Times New Roman"/>
          <w:sz w:val="30"/>
          <w:szCs w:val="30"/>
        </w:rPr>
        <w:t>.</w:t>
      </w:r>
      <w:r w:rsidR="00041259">
        <w:rPr>
          <w:rFonts w:ascii="Times New Roman" w:hAnsi="Times New Roman" w:cs="Times New Roman"/>
          <w:sz w:val="30"/>
          <w:szCs w:val="30"/>
        </w:rPr>
        <w:t> </w:t>
      </w:r>
      <w:r w:rsidR="007329C3" w:rsidRPr="001A5908">
        <w:rPr>
          <w:rFonts w:ascii="Times New Roman" w:hAnsi="Times New Roman" w:cs="Times New Roman"/>
          <w:sz w:val="30"/>
          <w:szCs w:val="30"/>
        </w:rPr>
        <w:t>Закупка оборудования</w:t>
      </w:r>
      <w:r w:rsidR="00543AE1" w:rsidRPr="001A5908">
        <w:rPr>
          <w:rFonts w:ascii="Times New Roman" w:hAnsi="Times New Roman" w:cs="Times New Roman"/>
          <w:sz w:val="30"/>
          <w:szCs w:val="30"/>
        </w:rPr>
        <w:t>.</w:t>
      </w:r>
    </w:p>
    <w:p w14:paraId="1E46E8E4" w14:textId="53C1CD28" w:rsidR="00ED0AFE" w:rsidRPr="001A5908" w:rsidRDefault="00ED0AFE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908">
        <w:rPr>
          <w:rFonts w:ascii="Times New Roman" w:hAnsi="Times New Roman" w:cs="Times New Roman"/>
          <w:sz w:val="30"/>
          <w:szCs w:val="30"/>
        </w:rPr>
        <w:t>Подбор оборудования необходимо осуществлять в зависимости от выбранного ассортимента продукции, планируемого объема выпуска продукции</w:t>
      </w:r>
      <w:r w:rsidR="003C390F" w:rsidRPr="001A5908">
        <w:rPr>
          <w:rFonts w:ascii="Times New Roman" w:hAnsi="Times New Roman" w:cs="Times New Roman"/>
          <w:sz w:val="30"/>
          <w:szCs w:val="30"/>
        </w:rPr>
        <w:t xml:space="preserve"> и площади помещения.</w:t>
      </w:r>
    </w:p>
    <w:p w14:paraId="4CAE8602" w14:textId="2B48C6E9" w:rsidR="00543AE1" w:rsidRPr="001A5908" w:rsidRDefault="00543AE1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908">
        <w:rPr>
          <w:rFonts w:ascii="Times New Roman" w:hAnsi="Times New Roman" w:cs="Times New Roman"/>
          <w:sz w:val="30"/>
          <w:szCs w:val="30"/>
        </w:rPr>
        <w:t>Технологическое оборудование</w:t>
      </w:r>
      <w:r w:rsidR="003C390F" w:rsidRPr="001A5908">
        <w:rPr>
          <w:rFonts w:ascii="Times New Roman" w:hAnsi="Times New Roman" w:cs="Times New Roman"/>
          <w:sz w:val="30"/>
          <w:szCs w:val="30"/>
        </w:rPr>
        <w:t>, необходимое для производства хлебобулочных изделий:</w:t>
      </w:r>
      <w:r w:rsidRPr="001A590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6AECD12" w14:textId="4084955B" w:rsidR="00543AE1" w:rsidRPr="001A5908" w:rsidRDefault="00543AE1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908">
        <w:rPr>
          <w:rFonts w:ascii="Times New Roman" w:hAnsi="Times New Roman" w:cs="Times New Roman"/>
          <w:sz w:val="30"/>
          <w:szCs w:val="30"/>
        </w:rPr>
        <w:t>основное оборудование (</w:t>
      </w:r>
      <w:proofErr w:type="spellStart"/>
      <w:r w:rsidRPr="001A5908">
        <w:rPr>
          <w:rFonts w:ascii="Times New Roman" w:hAnsi="Times New Roman" w:cs="Times New Roman"/>
          <w:sz w:val="30"/>
          <w:szCs w:val="30"/>
        </w:rPr>
        <w:t>просеиватель</w:t>
      </w:r>
      <w:proofErr w:type="spellEnd"/>
      <w:r w:rsidRPr="001A5908">
        <w:rPr>
          <w:rFonts w:ascii="Times New Roman" w:hAnsi="Times New Roman" w:cs="Times New Roman"/>
          <w:sz w:val="30"/>
          <w:szCs w:val="30"/>
        </w:rPr>
        <w:t xml:space="preserve"> муки, </w:t>
      </w:r>
      <w:proofErr w:type="spellStart"/>
      <w:r w:rsidRPr="001A5908">
        <w:rPr>
          <w:rFonts w:ascii="Times New Roman" w:hAnsi="Times New Roman" w:cs="Times New Roman"/>
          <w:sz w:val="30"/>
          <w:szCs w:val="30"/>
        </w:rPr>
        <w:t>тестомеситель</w:t>
      </w:r>
      <w:proofErr w:type="spellEnd"/>
      <w:r w:rsidRPr="001A5908">
        <w:rPr>
          <w:rFonts w:ascii="Times New Roman" w:hAnsi="Times New Roman" w:cs="Times New Roman"/>
          <w:sz w:val="30"/>
          <w:szCs w:val="30"/>
        </w:rPr>
        <w:t xml:space="preserve">, </w:t>
      </w:r>
      <w:r w:rsidR="00ED0AFE" w:rsidRPr="001A5908">
        <w:rPr>
          <w:rFonts w:ascii="Times New Roman" w:hAnsi="Times New Roman" w:cs="Times New Roman"/>
          <w:sz w:val="30"/>
          <w:szCs w:val="30"/>
        </w:rPr>
        <w:t>тестоформовочное оборудование</w:t>
      </w:r>
      <w:r w:rsidRPr="001A5908">
        <w:rPr>
          <w:rFonts w:ascii="Times New Roman" w:hAnsi="Times New Roman" w:cs="Times New Roman"/>
          <w:sz w:val="30"/>
          <w:szCs w:val="30"/>
        </w:rPr>
        <w:t xml:space="preserve">, </w:t>
      </w:r>
      <w:r w:rsidR="00ED0AFE" w:rsidRPr="001A5908">
        <w:rPr>
          <w:rFonts w:ascii="Times New Roman" w:hAnsi="Times New Roman" w:cs="Times New Roman"/>
          <w:sz w:val="30"/>
          <w:szCs w:val="30"/>
        </w:rPr>
        <w:t xml:space="preserve">шкаф </w:t>
      </w:r>
      <w:proofErr w:type="spellStart"/>
      <w:r w:rsidRPr="001A5908">
        <w:rPr>
          <w:rFonts w:ascii="Times New Roman" w:hAnsi="Times New Roman" w:cs="Times New Roman"/>
          <w:sz w:val="30"/>
          <w:szCs w:val="30"/>
        </w:rPr>
        <w:t>расстойный</w:t>
      </w:r>
      <w:proofErr w:type="spellEnd"/>
      <w:r w:rsidRPr="001A5908">
        <w:rPr>
          <w:rFonts w:ascii="Times New Roman" w:hAnsi="Times New Roman" w:cs="Times New Roman"/>
          <w:sz w:val="30"/>
          <w:szCs w:val="30"/>
        </w:rPr>
        <w:t xml:space="preserve">, печь хлебопекарная, упаковочно-резательное </w:t>
      </w:r>
      <w:r w:rsidR="00ED0AFE" w:rsidRPr="001A5908">
        <w:rPr>
          <w:rFonts w:ascii="Times New Roman" w:hAnsi="Times New Roman" w:cs="Times New Roman"/>
          <w:sz w:val="30"/>
          <w:szCs w:val="30"/>
        </w:rPr>
        <w:t>и</w:t>
      </w:r>
      <w:r w:rsidRPr="001A5908">
        <w:rPr>
          <w:rFonts w:ascii="Times New Roman" w:hAnsi="Times New Roman" w:cs="Times New Roman"/>
          <w:sz w:val="30"/>
          <w:szCs w:val="30"/>
        </w:rPr>
        <w:t xml:space="preserve"> вентиляционное оборудование);</w:t>
      </w:r>
    </w:p>
    <w:p w14:paraId="286E2430" w14:textId="2FDED005" w:rsidR="00543AE1" w:rsidRPr="001A5908" w:rsidRDefault="00543AE1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908">
        <w:rPr>
          <w:rFonts w:ascii="Times New Roman" w:hAnsi="Times New Roman" w:cs="Times New Roman"/>
          <w:sz w:val="30"/>
          <w:szCs w:val="30"/>
        </w:rPr>
        <w:t xml:space="preserve">дополнительное оборудование (емкости </w:t>
      </w:r>
      <w:r w:rsidR="00ED0AFE" w:rsidRPr="001A5908">
        <w:rPr>
          <w:rFonts w:ascii="Times New Roman" w:hAnsi="Times New Roman" w:cs="Times New Roman"/>
          <w:sz w:val="30"/>
          <w:szCs w:val="30"/>
        </w:rPr>
        <w:t xml:space="preserve">и холодильники </w:t>
      </w:r>
      <w:r w:rsidRPr="001A5908">
        <w:rPr>
          <w:rFonts w:ascii="Times New Roman" w:hAnsi="Times New Roman" w:cs="Times New Roman"/>
          <w:sz w:val="30"/>
          <w:szCs w:val="30"/>
        </w:rPr>
        <w:t xml:space="preserve">для хранения сырья, </w:t>
      </w:r>
      <w:r w:rsidR="00ED0AFE" w:rsidRPr="001A5908">
        <w:rPr>
          <w:rFonts w:ascii="Times New Roman" w:hAnsi="Times New Roman" w:cs="Times New Roman"/>
          <w:sz w:val="30"/>
          <w:szCs w:val="30"/>
        </w:rPr>
        <w:t xml:space="preserve">дозаторы, стеллажи, </w:t>
      </w:r>
      <w:proofErr w:type="spellStart"/>
      <w:r w:rsidR="00ED0AFE" w:rsidRPr="001A5908">
        <w:rPr>
          <w:rFonts w:ascii="Times New Roman" w:hAnsi="Times New Roman" w:cs="Times New Roman"/>
          <w:sz w:val="30"/>
          <w:szCs w:val="30"/>
        </w:rPr>
        <w:t>дежи</w:t>
      </w:r>
      <w:proofErr w:type="spellEnd"/>
      <w:r w:rsidR="00ED0AFE" w:rsidRPr="001A5908">
        <w:rPr>
          <w:rFonts w:ascii="Times New Roman" w:hAnsi="Times New Roman" w:cs="Times New Roman"/>
          <w:sz w:val="30"/>
          <w:szCs w:val="30"/>
        </w:rPr>
        <w:t xml:space="preserve"> для теста, пекарские столы, хлебные тележки и др.).</w:t>
      </w:r>
    </w:p>
    <w:p w14:paraId="60F8B086" w14:textId="36D2A049" w:rsidR="001A108B" w:rsidRPr="001A5908" w:rsidRDefault="001A108B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95BDFF1" w14:textId="499B184E" w:rsidR="0050304E" w:rsidRPr="001A5908" w:rsidRDefault="001A5908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908">
        <w:rPr>
          <w:rFonts w:ascii="Times New Roman" w:hAnsi="Times New Roman" w:cs="Times New Roman"/>
          <w:sz w:val="30"/>
          <w:szCs w:val="30"/>
        </w:rPr>
        <w:t>6</w:t>
      </w:r>
      <w:r w:rsidR="0050304E" w:rsidRPr="001A5908">
        <w:rPr>
          <w:rFonts w:ascii="Times New Roman" w:hAnsi="Times New Roman" w:cs="Times New Roman"/>
          <w:sz w:val="30"/>
          <w:szCs w:val="30"/>
        </w:rPr>
        <w:t>.3</w:t>
      </w:r>
      <w:r w:rsidR="002D2058">
        <w:rPr>
          <w:rFonts w:ascii="Times New Roman" w:hAnsi="Times New Roman" w:cs="Times New Roman"/>
          <w:sz w:val="30"/>
          <w:szCs w:val="30"/>
        </w:rPr>
        <w:t>.</w:t>
      </w:r>
      <w:r w:rsidR="00041259">
        <w:rPr>
          <w:rFonts w:ascii="Times New Roman" w:hAnsi="Times New Roman" w:cs="Times New Roman"/>
          <w:sz w:val="30"/>
          <w:szCs w:val="30"/>
        </w:rPr>
        <w:t> </w:t>
      </w:r>
      <w:r w:rsidR="0050304E" w:rsidRPr="001A5908">
        <w:rPr>
          <w:rFonts w:ascii="Times New Roman" w:hAnsi="Times New Roman" w:cs="Times New Roman"/>
          <w:sz w:val="30"/>
          <w:szCs w:val="30"/>
        </w:rPr>
        <w:t>Разработка и утверждение технической документац</w:t>
      </w:r>
      <w:r w:rsidR="001F5E29" w:rsidRPr="001A5908">
        <w:rPr>
          <w:rFonts w:ascii="Times New Roman" w:hAnsi="Times New Roman" w:cs="Times New Roman"/>
          <w:sz w:val="30"/>
          <w:szCs w:val="30"/>
        </w:rPr>
        <w:t>и</w:t>
      </w:r>
      <w:r w:rsidR="0050304E" w:rsidRPr="001A5908">
        <w:rPr>
          <w:rFonts w:ascii="Times New Roman" w:hAnsi="Times New Roman" w:cs="Times New Roman"/>
          <w:sz w:val="30"/>
          <w:szCs w:val="30"/>
        </w:rPr>
        <w:t>и</w:t>
      </w:r>
      <w:r w:rsidR="00FF59A6" w:rsidRPr="001A5908">
        <w:rPr>
          <w:rFonts w:ascii="Times New Roman" w:hAnsi="Times New Roman" w:cs="Times New Roman"/>
          <w:sz w:val="30"/>
          <w:szCs w:val="30"/>
        </w:rPr>
        <w:t xml:space="preserve"> (технические условия, </w:t>
      </w:r>
      <w:r w:rsidR="00DD34AF" w:rsidRPr="001A5908">
        <w:rPr>
          <w:rFonts w:ascii="Times New Roman" w:hAnsi="Times New Roman" w:cs="Times New Roman"/>
          <w:sz w:val="30"/>
          <w:szCs w:val="30"/>
        </w:rPr>
        <w:t xml:space="preserve">технологические инструкции, </w:t>
      </w:r>
      <w:r w:rsidR="00FF59A6" w:rsidRPr="001A5908">
        <w:rPr>
          <w:rFonts w:ascii="Times New Roman" w:hAnsi="Times New Roman" w:cs="Times New Roman"/>
          <w:sz w:val="30"/>
          <w:szCs w:val="30"/>
        </w:rPr>
        <w:t>рецептуры и др.)</w:t>
      </w:r>
      <w:r w:rsidR="0050304E" w:rsidRPr="001A5908">
        <w:rPr>
          <w:rFonts w:ascii="Times New Roman" w:hAnsi="Times New Roman" w:cs="Times New Roman"/>
          <w:sz w:val="30"/>
          <w:szCs w:val="30"/>
        </w:rPr>
        <w:t>.</w:t>
      </w:r>
    </w:p>
    <w:p w14:paraId="4F7BCC84" w14:textId="5B61D0F9" w:rsidR="0050304E" w:rsidRPr="001A5908" w:rsidRDefault="0050304E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29AC54F" w14:textId="5E004D43" w:rsidR="0050304E" w:rsidRPr="001A5908" w:rsidRDefault="001A5908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908">
        <w:rPr>
          <w:rFonts w:ascii="Times New Roman" w:hAnsi="Times New Roman" w:cs="Times New Roman"/>
          <w:sz w:val="30"/>
          <w:szCs w:val="30"/>
        </w:rPr>
        <w:t>6</w:t>
      </w:r>
      <w:r w:rsidR="0050304E" w:rsidRPr="001A5908">
        <w:rPr>
          <w:rFonts w:ascii="Times New Roman" w:hAnsi="Times New Roman" w:cs="Times New Roman"/>
          <w:sz w:val="30"/>
          <w:szCs w:val="30"/>
        </w:rPr>
        <w:t>.4</w:t>
      </w:r>
      <w:r w:rsidR="002D2058">
        <w:rPr>
          <w:rFonts w:ascii="Times New Roman" w:hAnsi="Times New Roman" w:cs="Times New Roman"/>
          <w:sz w:val="30"/>
          <w:szCs w:val="30"/>
        </w:rPr>
        <w:t>.</w:t>
      </w:r>
      <w:r w:rsidR="00041259">
        <w:rPr>
          <w:rFonts w:ascii="Times New Roman" w:hAnsi="Times New Roman" w:cs="Times New Roman"/>
          <w:sz w:val="30"/>
          <w:szCs w:val="30"/>
        </w:rPr>
        <w:t> </w:t>
      </w:r>
      <w:r w:rsidR="0050304E" w:rsidRPr="001A5908">
        <w:rPr>
          <w:rFonts w:ascii="Times New Roman" w:hAnsi="Times New Roman" w:cs="Times New Roman"/>
          <w:sz w:val="30"/>
          <w:szCs w:val="30"/>
        </w:rPr>
        <w:t>Изготовление опытных образцов готовой продукции.</w:t>
      </w:r>
    </w:p>
    <w:p w14:paraId="6C6C395E" w14:textId="1BDBBCC1" w:rsidR="00DD34AF" w:rsidRPr="001A5908" w:rsidRDefault="00DD34AF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908">
        <w:rPr>
          <w:rFonts w:ascii="Times New Roman" w:hAnsi="Times New Roman" w:cs="Times New Roman"/>
          <w:sz w:val="30"/>
          <w:szCs w:val="30"/>
        </w:rPr>
        <w:t>Проведение пробных выпечек выбранного ассортимента продукции на предмет соответствия изделий требованиям технических нормативных правовых актов.</w:t>
      </w:r>
    </w:p>
    <w:p w14:paraId="41F5F2C8" w14:textId="77777777" w:rsidR="0050304E" w:rsidRPr="001A5908" w:rsidRDefault="0050304E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AFE6C81" w14:textId="055FBE38" w:rsidR="00FF59A6" w:rsidRPr="001A5908" w:rsidRDefault="001A5908" w:rsidP="00041259">
      <w:pPr>
        <w:widowControl w:val="0"/>
        <w:tabs>
          <w:tab w:val="left" w:pos="9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908">
        <w:rPr>
          <w:rFonts w:ascii="Times New Roman" w:hAnsi="Times New Roman" w:cs="Times New Roman"/>
          <w:sz w:val="30"/>
          <w:szCs w:val="30"/>
        </w:rPr>
        <w:t>6</w:t>
      </w:r>
      <w:r w:rsidR="001A108B" w:rsidRPr="001A5908">
        <w:rPr>
          <w:rFonts w:ascii="Times New Roman" w:hAnsi="Times New Roman" w:cs="Times New Roman"/>
          <w:sz w:val="30"/>
          <w:szCs w:val="30"/>
        </w:rPr>
        <w:t>.</w:t>
      </w:r>
      <w:r w:rsidR="0050304E" w:rsidRPr="001A5908">
        <w:rPr>
          <w:rFonts w:ascii="Times New Roman" w:hAnsi="Times New Roman" w:cs="Times New Roman"/>
          <w:sz w:val="30"/>
          <w:szCs w:val="30"/>
        </w:rPr>
        <w:t>5</w:t>
      </w:r>
      <w:r w:rsidR="002D2058">
        <w:rPr>
          <w:rFonts w:ascii="Times New Roman" w:hAnsi="Times New Roman" w:cs="Times New Roman"/>
          <w:sz w:val="30"/>
          <w:szCs w:val="30"/>
        </w:rPr>
        <w:t>.</w:t>
      </w:r>
      <w:r w:rsidR="001F5E29" w:rsidRPr="001A5908">
        <w:rPr>
          <w:rFonts w:ascii="Times New Roman" w:hAnsi="Times New Roman" w:cs="Times New Roman"/>
          <w:sz w:val="30"/>
          <w:szCs w:val="30"/>
        </w:rPr>
        <w:t> </w:t>
      </w:r>
      <w:r w:rsidR="002D2058">
        <w:rPr>
          <w:rFonts w:ascii="Times New Roman" w:hAnsi="Times New Roman" w:cs="Times New Roman"/>
          <w:sz w:val="30"/>
          <w:szCs w:val="30"/>
        </w:rPr>
        <w:t>Требования к б</w:t>
      </w:r>
      <w:r w:rsidR="00DD34AF" w:rsidRPr="001A5908">
        <w:rPr>
          <w:rFonts w:ascii="Times New Roman" w:hAnsi="Times New Roman" w:cs="Times New Roman"/>
          <w:sz w:val="30"/>
          <w:szCs w:val="30"/>
        </w:rPr>
        <w:t>езопасност</w:t>
      </w:r>
      <w:r w:rsidR="002D2058">
        <w:rPr>
          <w:rFonts w:ascii="Times New Roman" w:hAnsi="Times New Roman" w:cs="Times New Roman"/>
          <w:sz w:val="30"/>
          <w:szCs w:val="30"/>
        </w:rPr>
        <w:t>и</w:t>
      </w:r>
      <w:r w:rsidR="00DD34AF" w:rsidRPr="001A5908">
        <w:rPr>
          <w:rFonts w:ascii="Times New Roman" w:hAnsi="Times New Roman" w:cs="Times New Roman"/>
          <w:sz w:val="30"/>
          <w:szCs w:val="30"/>
        </w:rPr>
        <w:t xml:space="preserve"> продукции </w:t>
      </w:r>
      <w:r w:rsidR="002D2058">
        <w:rPr>
          <w:rFonts w:ascii="Times New Roman" w:hAnsi="Times New Roman" w:cs="Times New Roman"/>
          <w:sz w:val="30"/>
          <w:szCs w:val="30"/>
        </w:rPr>
        <w:t xml:space="preserve">и подтверждение соответствия </w:t>
      </w:r>
      <w:r w:rsidR="00DD34AF" w:rsidRPr="001A5908">
        <w:rPr>
          <w:rFonts w:ascii="Times New Roman" w:hAnsi="Times New Roman" w:cs="Times New Roman"/>
          <w:sz w:val="30"/>
          <w:szCs w:val="30"/>
        </w:rPr>
        <w:t>(д</w:t>
      </w:r>
      <w:r w:rsidR="00BB72B2" w:rsidRPr="001A5908">
        <w:rPr>
          <w:rFonts w:ascii="Times New Roman" w:hAnsi="Times New Roman" w:cs="Times New Roman"/>
          <w:sz w:val="30"/>
          <w:szCs w:val="30"/>
        </w:rPr>
        <w:t>екларирование</w:t>
      </w:r>
      <w:r w:rsidR="00DD34AF" w:rsidRPr="001A5908">
        <w:rPr>
          <w:rFonts w:ascii="Times New Roman" w:hAnsi="Times New Roman" w:cs="Times New Roman"/>
          <w:sz w:val="30"/>
          <w:szCs w:val="30"/>
        </w:rPr>
        <w:t>).</w:t>
      </w:r>
    </w:p>
    <w:p w14:paraId="1AC05AEF" w14:textId="77777777" w:rsidR="00FF59A6" w:rsidRPr="001A5908" w:rsidRDefault="00FF59A6" w:rsidP="00041259">
      <w:pPr>
        <w:widowControl w:val="0"/>
        <w:tabs>
          <w:tab w:val="left" w:pos="903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Безопасность хлебобулочных изделий регламентируются следующими техническими регламентами Таможенного союза:</w:t>
      </w:r>
    </w:p>
    <w:p w14:paraId="71A465E5" w14:textId="77777777" w:rsidR="00041259" w:rsidRDefault="00FF59A6" w:rsidP="00041259">
      <w:pPr>
        <w:widowControl w:val="0"/>
        <w:tabs>
          <w:tab w:val="left" w:pos="786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proofErr w:type="gramStart"/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ТР</w:t>
      </w:r>
      <w:proofErr w:type="gramEnd"/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 ТС </w:t>
      </w: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bidi="en-US"/>
        </w:rPr>
        <w:t xml:space="preserve">021/2011 </w:t>
      </w: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«О безопасности пищевой продукции»</w:t>
      </w:r>
      <w:r w:rsidR="00DD34AF"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 (далее ТР ТС 021/2011)</w:t>
      </w: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:</w:t>
      </w:r>
    </w:p>
    <w:p w14:paraId="606D54A5" w14:textId="14D34187" w:rsidR="00FF59A6" w:rsidRPr="001A5908" w:rsidRDefault="00DA23C9" w:rsidP="00041259">
      <w:pPr>
        <w:widowControl w:val="0"/>
        <w:tabs>
          <w:tab w:val="left" w:pos="786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hyperlink r:id="rId21" w:history="1"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val="en-US" w:bidi="en-US"/>
          </w:rPr>
          <w:t>http</w:t>
        </w:r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bidi="en-US"/>
          </w:rPr>
          <w:t>://</w:t>
        </w:r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val="en-US" w:bidi="en-US"/>
          </w:rPr>
          <w:t>www</w:t>
        </w:r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bidi="en-US"/>
          </w:rPr>
          <w:t>.</w:t>
        </w:r>
        <w:proofErr w:type="spellStart"/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val="en-US" w:bidi="en-US"/>
          </w:rPr>
          <w:t>eurasiancommission</w:t>
        </w:r>
        <w:proofErr w:type="spellEnd"/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bidi="en-US"/>
          </w:rPr>
          <w:t>.</w:t>
        </w:r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val="en-US" w:bidi="en-US"/>
          </w:rPr>
          <w:t>org</w:t>
        </w:r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bidi="en-US"/>
          </w:rPr>
          <w:t>/</w:t>
        </w:r>
        <w:proofErr w:type="spellStart"/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val="en-US" w:bidi="en-US"/>
          </w:rPr>
          <w:t>ru</w:t>
        </w:r>
        <w:proofErr w:type="spellEnd"/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bidi="en-US"/>
          </w:rPr>
          <w:t>/</w:t>
        </w:r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val="en-US" w:bidi="en-US"/>
          </w:rPr>
          <w:t>act</w:t>
        </w:r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bidi="en-US"/>
          </w:rPr>
          <w:t>/</w:t>
        </w:r>
        <w:proofErr w:type="spellStart"/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val="en-US" w:bidi="en-US"/>
          </w:rPr>
          <w:t>texnreg</w:t>
        </w:r>
        <w:proofErr w:type="spellEnd"/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bidi="en-US"/>
          </w:rPr>
          <w:t>/</w:t>
        </w:r>
        <w:proofErr w:type="spellStart"/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val="en-US" w:bidi="en-US"/>
          </w:rPr>
          <w:t>deptexreg</w:t>
        </w:r>
        <w:proofErr w:type="spellEnd"/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bidi="en-US"/>
          </w:rPr>
          <w:t>/</w:t>
        </w:r>
        <w:proofErr w:type="spellStart"/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val="en-US" w:bidi="en-US"/>
          </w:rPr>
          <w:t>tr</w:t>
        </w:r>
        <w:proofErr w:type="spellEnd"/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bidi="en-US"/>
          </w:rPr>
          <w:t>/</w:t>
        </w:r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val="en-US" w:bidi="en-US"/>
          </w:rPr>
          <w:t>Pages</w:t>
        </w:r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bidi="en-US"/>
          </w:rPr>
          <w:t>/</w:t>
        </w:r>
        <w:proofErr w:type="spellStart"/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val="en-US" w:bidi="en-US"/>
          </w:rPr>
          <w:t>PischevayaProd</w:t>
        </w:r>
        <w:proofErr w:type="spellEnd"/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bidi="en-US"/>
          </w:rPr>
          <w:t>.</w:t>
        </w:r>
        <w:proofErr w:type="spellStart"/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val="en-US" w:bidi="en-US"/>
          </w:rPr>
          <w:t>aspx</w:t>
        </w:r>
        <w:proofErr w:type="spellEnd"/>
      </w:hyperlink>
      <w:r w:rsidR="00FF59A6" w:rsidRPr="001A5908">
        <w:rPr>
          <w:rFonts w:ascii="Times New Roman" w:eastAsia="Arial" w:hAnsi="Times New Roman" w:cs="Times New Roman"/>
          <w:color w:val="000000"/>
          <w:sz w:val="30"/>
          <w:szCs w:val="30"/>
          <w:lang w:bidi="en-US"/>
        </w:rPr>
        <w:t>;</w:t>
      </w:r>
    </w:p>
    <w:p w14:paraId="5D552544" w14:textId="77777777" w:rsidR="00FF59A6" w:rsidRPr="001A5908" w:rsidRDefault="00FF59A6" w:rsidP="00041259">
      <w:pPr>
        <w:widowControl w:val="0"/>
        <w:tabs>
          <w:tab w:val="left" w:pos="791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proofErr w:type="gramStart"/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ТР</w:t>
      </w:r>
      <w:proofErr w:type="gramEnd"/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 ТС </w:t>
      </w: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bidi="en-US"/>
        </w:rPr>
        <w:t xml:space="preserve">022/2011 </w:t>
      </w: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«Пищевая продукция в части ее маркировки»:</w:t>
      </w:r>
    </w:p>
    <w:p w14:paraId="26838E0D" w14:textId="77777777" w:rsidR="00FF59A6" w:rsidRPr="00041259" w:rsidRDefault="00DA23C9" w:rsidP="00041259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2E74B5" w:themeColor="accent5" w:themeShade="BF"/>
          <w:sz w:val="30"/>
          <w:szCs w:val="30"/>
          <w:lang w:val="en-US" w:eastAsia="ru-RU" w:bidi="ru-RU"/>
        </w:rPr>
      </w:pPr>
      <w:hyperlink r:id="rId22" w:history="1">
        <w:r w:rsidR="00FF59A6" w:rsidRPr="00041259">
          <w:rPr>
            <w:rFonts w:ascii="Times New Roman" w:eastAsia="Arial" w:hAnsi="Times New Roman" w:cs="Times New Roman"/>
            <w:color w:val="2E74B5" w:themeColor="accent5" w:themeShade="BF"/>
            <w:sz w:val="30"/>
            <w:szCs w:val="30"/>
            <w:u w:val="single"/>
            <w:lang w:val="en-US" w:bidi="en-US"/>
          </w:rPr>
          <w:t>http://www.eurasiancommission.org/ru/act/texnreg/deptexreg/tr/Pages/Pischevka</w:t>
        </w:r>
      </w:hyperlink>
      <w:r w:rsidR="00FF59A6" w:rsidRPr="00041259">
        <w:rPr>
          <w:rFonts w:ascii="Times New Roman" w:eastAsia="Arial" w:hAnsi="Times New Roman" w:cs="Times New Roman"/>
          <w:color w:val="2E74B5" w:themeColor="accent5" w:themeShade="BF"/>
          <w:sz w:val="30"/>
          <w:szCs w:val="30"/>
          <w:u w:val="single"/>
          <w:lang w:val="en-US" w:bidi="en-US"/>
        </w:rPr>
        <w:t xml:space="preserve"> </w:t>
      </w:r>
      <w:hyperlink r:id="rId23" w:history="1">
        <w:r w:rsidR="00FF59A6" w:rsidRPr="00041259">
          <w:rPr>
            <w:rFonts w:ascii="Times New Roman" w:eastAsia="Arial" w:hAnsi="Times New Roman" w:cs="Times New Roman"/>
            <w:color w:val="2E74B5" w:themeColor="accent5" w:themeShade="BF"/>
            <w:sz w:val="30"/>
            <w:szCs w:val="30"/>
            <w:u w:val="single"/>
            <w:lang w:val="en-US" w:bidi="en-US"/>
          </w:rPr>
          <w:t>Markirovka.aspx</w:t>
        </w:r>
      </w:hyperlink>
      <w:r w:rsidR="00FF59A6" w:rsidRPr="00041259">
        <w:rPr>
          <w:rFonts w:ascii="Times New Roman" w:eastAsia="Arial" w:hAnsi="Times New Roman" w:cs="Times New Roman"/>
          <w:color w:val="2E74B5" w:themeColor="accent5" w:themeShade="BF"/>
          <w:sz w:val="30"/>
          <w:szCs w:val="30"/>
          <w:lang w:val="en-US" w:bidi="en-US"/>
        </w:rPr>
        <w:t>;</w:t>
      </w:r>
    </w:p>
    <w:p w14:paraId="1FED553A" w14:textId="77777777" w:rsidR="00FF59A6" w:rsidRPr="001A5908" w:rsidRDefault="00FF59A6" w:rsidP="00041259">
      <w:pPr>
        <w:widowControl w:val="0"/>
        <w:tabs>
          <w:tab w:val="left" w:pos="758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proofErr w:type="gramStart"/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ТР</w:t>
      </w:r>
      <w:proofErr w:type="gramEnd"/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 ТС </w:t>
      </w: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bidi="en-US"/>
        </w:rPr>
        <w:t xml:space="preserve">029/2012 </w:t>
      </w: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«Требования безопасности пищевых добавок, </w:t>
      </w:r>
      <w:proofErr w:type="spellStart"/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ароматизаторов</w:t>
      </w:r>
      <w:proofErr w:type="spellEnd"/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 и технологических вспомогательных средств»:</w:t>
      </w:r>
    </w:p>
    <w:p w14:paraId="6EEB5700" w14:textId="77777777" w:rsidR="00FF59A6" w:rsidRPr="001A5908" w:rsidRDefault="00DA23C9" w:rsidP="00041259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hyperlink r:id="rId24" w:history="1"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http</w:t>
        </w:r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://</w:t>
        </w:r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www</w:t>
        </w:r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.</w:t>
        </w:r>
        <w:proofErr w:type="spellStart"/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eurasiancommission</w:t>
        </w:r>
        <w:proofErr w:type="spellEnd"/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.</w:t>
        </w:r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org</w:t>
        </w:r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/</w:t>
        </w:r>
        <w:proofErr w:type="spellStart"/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ru</w:t>
        </w:r>
        <w:proofErr w:type="spellEnd"/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/</w:t>
        </w:r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act</w:t>
        </w:r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/</w:t>
        </w:r>
        <w:proofErr w:type="spellStart"/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texnreg</w:t>
        </w:r>
        <w:proofErr w:type="spellEnd"/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/</w:t>
        </w:r>
        <w:proofErr w:type="spellStart"/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deptexreg</w:t>
        </w:r>
        <w:proofErr w:type="spellEnd"/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/</w:t>
        </w:r>
        <w:proofErr w:type="spellStart"/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tr</w:t>
        </w:r>
        <w:proofErr w:type="spellEnd"/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/</w:t>
        </w:r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Documents</w:t>
        </w:r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/</w:t>
        </w:r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P</w:t>
        </w:r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_58.</w:t>
        </w:r>
        <w:proofErr w:type="spellStart"/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pdf</w:t>
        </w:r>
        <w:proofErr w:type="spellEnd"/>
      </w:hyperlink>
      <w:r w:rsidR="00FF59A6" w:rsidRPr="001A5908">
        <w:rPr>
          <w:rFonts w:ascii="Times New Roman" w:eastAsia="Arial" w:hAnsi="Times New Roman" w:cs="Times New Roman"/>
          <w:color w:val="000000"/>
          <w:sz w:val="30"/>
          <w:szCs w:val="30"/>
          <w:lang w:bidi="en-US"/>
        </w:rPr>
        <w:t>.</w:t>
      </w:r>
    </w:p>
    <w:p w14:paraId="513E7E63" w14:textId="2A252922" w:rsidR="001A108B" w:rsidRPr="001A5908" w:rsidRDefault="00BD5F6B" w:rsidP="00041259">
      <w:pPr>
        <w:widowControl w:val="0"/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Обязательное подтверждение</w:t>
      </w:r>
      <w:r w:rsidR="001A108B"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 соответствия хлебобулочных изделий требованиям </w:t>
      </w:r>
      <w:proofErr w:type="gramStart"/>
      <w:r w:rsidR="003C78BE"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ТР</w:t>
      </w:r>
      <w:proofErr w:type="gramEnd"/>
      <w:r w:rsidR="00DD34AF"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 </w:t>
      </w:r>
      <w:r w:rsidR="003C78BE"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ТС</w:t>
      </w:r>
      <w:r w:rsidR="00DD34AF"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 </w:t>
      </w:r>
      <w:r w:rsidR="003C78BE" w:rsidRPr="001A5908">
        <w:rPr>
          <w:rFonts w:ascii="Times New Roman" w:eastAsia="Arial" w:hAnsi="Times New Roman" w:cs="Times New Roman"/>
          <w:color w:val="000000"/>
          <w:sz w:val="30"/>
          <w:szCs w:val="30"/>
          <w:lang w:bidi="en-US"/>
        </w:rPr>
        <w:t xml:space="preserve">021/2011 </w:t>
      </w: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проводится</w:t>
      </w:r>
      <w:r w:rsidR="00FF59A6"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1A108B"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в форме декларирования соответствия.</w:t>
      </w:r>
    </w:p>
    <w:p w14:paraId="65838D7B" w14:textId="77777777" w:rsidR="001A108B" w:rsidRPr="001A5908" w:rsidRDefault="001A108B" w:rsidP="00041259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Реестр органов по сертификации:</w:t>
      </w:r>
      <w:hyperlink r:id="rId25" w:history="1">
        <w:r w:rsidRPr="001A5908">
          <w:rPr>
            <w:rFonts w:ascii="Times New Roman" w:eastAsia="Arial" w:hAnsi="Times New Roman" w:cs="Times New Roman"/>
            <w:color w:val="000000"/>
            <w:sz w:val="30"/>
            <w:szCs w:val="30"/>
            <w:lang w:eastAsia="ru-RU" w:bidi="ru-RU"/>
          </w:rPr>
          <w:t xml:space="preserve"> 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https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://</w:t>
        </w:r>
        <w:proofErr w:type="spellStart"/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bsca</w:t>
        </w:r>
        <w:proofErr w:type="spellEnd"/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.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by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/</w:t>
        </w:r>
        <w:proofErr w:type="spellStart"/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ru</w:t>
        </w:r>
        <w:proofErr w:type="spellEnd"/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/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registry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-</w:t>
        </w:r>
        <w:proofErr w:type="spellStart"/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certif</w:t>
        </w:r>
        <w:proofErr w:type="spellEnd"/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/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all</w:t>
        </w:r>
      </w:hyperlink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bidi="en-US"/>
        </w:rPr>
        <w:t>.</w:t>
      </w:r>
    </w:p>
    <w:p w14:paraId="54D3159C" w14:textId="70BAD164" w:rsidR="00543AE1" w:rsidRPr="001A5908" w:rsidRDefault="00543AE1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1929C3F" w14:textId="562BF306" w:rsidR="00BD5F6B" w:rsidRPr="001A5908" w:rsidRDefault="001A5908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hAnsi="Times New Roman" w:cs="Times New Roman"/>
          <w:sz w:val="30"/>
          <w:szCs w:val="30"/>
        </w:rPr>
        <w:t>6</w:t>
      </w:r>
      <w:r w:rsidR="001F5E29" w:rsidRPr="001A5908">
        <w:rPr>
          <w:rFonts w:ascii="Times New Roman" w:hAnsi="Times New Roman" w:cs="Times New Roman"/>
          <w:sz w:val="30"/>
          <w:szCs w:val="30"/>
        </w:rPr>
        <w:t>.6</w:t>
      </w:r>
      <w:r w:rsidR="002D2058">
        <w:rPr>
          <w:rFonts w:ascii="Times New Roman" w:hAnsi="Times New Roman" w:cs="Times New Roman"/>
          <w:sz w:val="30"/>
          <w:szCs w:val="30"/>
        </w:rPr>
        <w:t>.</w:t>
      </w:r>
      <w:r w:rsidRPr="001A5908">
        <w:rPr>
          <w:rFonts w:ascii="Times New Roman" w:hAnsi="Times New Roman" w:cs="Times New Roman"/>
          <w:sz w:val="30"/>
          <w:szCs w:val="30"/>
        </w:rPr>
        <w:t> </w:t>
      </w:r>
      <w:r w:rsidR="001F5E29" w:rsidRPr="001A5908">
        <w:rPr>
          <w:rFonts w:ascii="Times New Roman" w:hAnsi="Times New Roman" w:cs="Times New Roman"/>
          <w:sz w:val="30"/>
          <w:szCs w:val="30"/>
        </w:rPr>
        <w:t>Закупка сырья</w:t>
      </w:r>
      <w:r w:rsidR="00BD5F6B" w:rsidRPr="001A5908">
        <w:rPr>
          <w:rFonts w:ascii="Times New Roman" w:hAnsi="Times New Roman" w:cs="Times New Roman"/>
          <w:sz w:val="30"/>
          <w:szCs w:val="30"/>
        </w:rPr>
        <w:t xml:space="preserve">, </w:t>
      </w:r>
      <w:r w:rsidR="00BD5F6B" w:rsidRPr="001A590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осуществляемая на основании договора поставки.</w:t>
      </w:r>
    </w:p>
    <w:p w14:paraId="6080F214" w14:textId="77777777" w:rsidR="00BD5F6B" w:rsidRPr="001A5908" w:rsidRDefault="00BD5F6B" w:rsidP="00041259">
      <w:pPr>
        <w:widowControl w:val="0"/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Гражданско-правовое регулирование: </w:t>
      </w:r>
      <w:hyperlink r:id="rId26" w:history="1"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https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://</w:t>
        </w:r>
        <w:proofErr w:type="spellStart"/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etalonline</w:t>
        </w:r>
        <w:proofErr w:type="spellEnd"/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.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by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/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document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/?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regnum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=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HK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9800218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lang w:bidi="en-US"/>
          </w:rPr>
          <w:t xml:space="preserve"> </w:t>
        </w:r>
      </w:hyperlink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bidi="en-US"/>
        </w:rPr>
        <w:t xml:space="preserve">(§ 3 </w:t>
      </w: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гл. </w:t>
      </w: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bidi="en-US"/>
        </w:rPr>
        <w:t>30);</w:t>
      </w:r>
    </w:p>
    <w:p w14:paraId="6723E617" w14:textId="77777777" w:rsidR="001F5E29" w:rsidRPr="001A5908" w:rsidRDefault="001F5E29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0C778FA3" w14:textId="6F170C7C" w:rsidR="001A108B" w:rsidRPr="001A5908" w:rsidRDefault="001A5908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908">
        <w:rPr>
          <w:rFonts w:ascii="Times New Roman" w:hAnsi="Times New Roman" w:cs="Times New Roman"/>
          <w:sz w:val="30"/>
          <w:szCs w:val="30"/>
        </w:rPr>
        <w:t>6</w:t>
      </w:r>
      <w:r w:rsidR="001A108B" w:rsidRPr="001A5908">
        <w:rPr>
          <w:rFonts w:ascii="Times New Roman" w:hAnsi="Times New Roman" w:cs="Times New Roman"/>
          <w:sz w:val="30"/>
          <w:szCs w:val="30"/>
        </w:rPr>
        <w:t>.</w:t>
      </w:r>
      <w:r w:rsidR="001F5E29" w:rsidRPr="001A5908">
        <w:rPr>
          <w:rFonts w:ascii="Times New Roman" w:hAnsi="Times New Roman" w:cs="Times New Roman"/>
          <w:sz w:val="30"/>
          <w:szCs w:val="30"/>
        </w:rPr>
        <w:t>7</w:t>
      </w:r>
      <w:r w:rsidR="002D2058">
        <w:rPr>
          <w:rFonts w:ascii="Times New Roman" w:hAnsi="Times New Roman" w:cs="Times New Roman"/>
          <w:sz w:val="30"/>
          <w:szCs w:val="30"/>
        </w:rPr>
        <w:t>.</w:t>
      </w:r>
      <w:r w:rsidR="00041259">
        <w:rPr>
          <w:rFonts w:ascii="Times New Roman" w:hAnsi="Times New Roman" w:cs="Times New Roman"/>
          <w:sz w:val="30"/>
          <w:szCs w:val="30"/>
        </w:rPr>
        <w:t> </w:t>
      </w:r>
      <w:r w:rsidR="001A108B" w:rsidRPr="001A5908">
        <w:rPr>
          <w:rFonts w:ascii="Times New Roman" w:hAnsi="Times New Roman" w:cs="Times New Roman"/>
          <w:sz w:val="30"/>
          <w:szCs w:val="30"/>
        </w:rPr>
        <w:t>Выпуск и реализация готовой продукции.</w:t>
      </w:r>
    </w:p>
    <w:p w14:paraId="2FD01152" w14:textId="08C9958A" w:rsidR="00BD5F6B" w:rsidRPr="001A5908" w:rsidRDefault="00BD5F6B" w:rsidP="00041259">
      <w:pPr>
        <w:widowControl w:val="0"/>
        <w:tabs>
          <w:tab w:val="left" w:pos="802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Реализация продукции осуществляется на основании договора поставки (если покупателем является юридическое лицо), договора розничной купли-продажи (если покупателем является физическое лицо).</w:t>
      </w:r>
    </w:p>
    <w:p w14:paraId="5C3533C8" w14:textId="77777777" w:rsidR="00BD5F6B" w:rsidRPr="001A5908" w:rsidRDefault="00BD5F6B" w:rsidP="00041259">
      <w:pPr>
        <w:widowControl w:val="0"/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Гражданско-правовое регулирование: </w:t>
      </w:r>
      <w:hyperlink r:id="rId27" w:history="1"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https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://</w:t>
        </w:r>
        <w:proofErr w:type="spellStart"/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etalonline</w:t>
        </w:r>
        <w:proofErr w:type="spellEnd"/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.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by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/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document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/?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regnum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=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HK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9800218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lang w:bidi="en-US"/>
          </w:rPr>
          <w:t xml:space="preserve"> </w:t>
        </w:r>
      </w:hyperlink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bidi="en-US"/>
        </w:rPr>
        <w:t xml:space="preserve">(§§ 2, 3 </w:t>
      </w: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гл. </w:t>
      </w: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bidi="en-US"/>
        </w:rPr>
        <w:t>30).</w:t>
      </w:r>
    </w:p>
    <w:p w14:paraId="530067A1" w14:textId="77777777" w:rsidR="00360E6B" w:rsidRPr="001A5908" w:rsidRDefault="00360E6B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4155DF8F" w14:textId="79941E81" w:rsidR="001A108B" w:rsidRPr="001A5908" w:rsidRDefault="001A5908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hAnsi="Times New Roman" w:cs="Times New Roman"/>
          <w:b/>
          <w:sz w:val="30"/>
          <w:szCs w:val="30"/>
        </w:rPr>
        <w:t>7</w:t>
      </w:r>
      <w:r w:rsidR="001A108B" w:rsidRPr="001A5908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="00CB2C71" w:rsidRPr="001A5908">
        <w:rPr>
          <w:rFonts w:ascii="Times New Roman" w:hAnsi="Times New Roman" w:cs="Times New Roman"/>
          <w:b/>
          <w:sz w:val="30"/>
          <w:szCs w:val="30"/>
        </w:rPr>
        <w:t>Внесение св</w:t>
      </w:r>
      <w:r w:rsidR="001A108B" w:rsidRPr="001A5908">
        <w:rPr>
          <w:rFonts w:ascii="Times New Roman" w:hAnsi="Times New Roman" w:cs="Times New Roman"/>
          <w:b/>
          <w:sz w:val="30"/>
          <w:szCs w:val="30"/>
        </w:rPr>
        <w:t>едени</w:t>
      </w:r>
      <w:r w:rsidR="00CB2C71" w:rsidRPr="001A5908">
        <w:rPr>
          <w:rFonts w:ascii="Times New Roman" w:hAnsi="Times New Roman" w:cs="Times New Roman"/>
          <w:b/>
          <w:sz w:val="30"/>
          <w:szCs w:val="30"/>
        </w:rPr>
        <w:t>й</w:t>
      </w:r>
      <w:r w:rsidR="001A108B" w:rsidRPr="001A5908">
        <w:rPr>
          <w:rFonts w:ascii="Times New Roman" w:hAnsi="Times New Roman" w:cs="Times New Roman"/>
          <w:b/>
          <w:sz w:val="30"/>
          <w:szCs w:val="30"/>
        </w:rPr>
        <w:t xml:space="preserve"> о субъекте торговли </w:t>
      </w:r>
      <w:r w:rsidR="001A108B" w:rsidRPr="001A5908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 xml:space="preserve">в </w:t>
      </w:r>
      <w:r w:rsidR="00C241E9" w:rsidRPr="001A5908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Т</w:t>
      </w:r>
      <w:r w:rsidR="001A108B" w:rsidRPr="001A5908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орговый реестр</w:t>
      </w:r>
      <w:r w:rsidR="00DD34AF" w:rsidRPr="001A5908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 xml:space="preserve"> (при осуществлении, в том числе, торговой деятельности)</w:t>
      </w:r>
      <w:r w:rsidR="001A108B" w:rsidRPr="001A5908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.</w:t>
      </w:r>
    </w:p>
    <w:p w14:paraId="140CE217" w14:textId="77777777" w:rsidR="00CB2C71" w:rsidRPr="001A5908" w:rsidRDefault="00CB2C71" w:rsidP="00041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62453EE" w14:textId="15165332" w:rsidR="00CB2C71" w:rsidRPr="001A5908" w:rsidRDefault="00C241E9" w:rsidP="00041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осуществлении торговой деятельности с</w:t>
      </w:r>
      <w:r w:rsidR="00CB2C71"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убъекту </w:t>
      </w:r>
      <w:r w:rsidR="009E1869"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>хозяйствования</w:t>
      </w:r>
      <w:r w:rsidR="00CB2C71"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начала осуществления деятельности</w:t>
      </w:r>
      <w:r w:rsidR="009E1869"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объекте общественного питания необходимо</w:t>
      </w:r>
      <w:r w:rsidR="00CB2C71"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включить сведения </w:t>
      </w:r>
      <w:r w:rsidR="009E1869"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>о таком объекте общественного питания</w:t>
      </w:r>
      <w:r w:rsidR="00CB2C71"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(мини-пекарне) в Торговый реестр Республики Беларусь (далее – Торговый реестр)</w:t>
      </w:r>
      <w:r w:rsidR="00E86651"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AB4A2D6" w14:textId="39F1ECEC" w:rsidR="00CB2C71" w:rsidRPr="001A5908" w:rsidRDefault="009E1869" w:rsidP="000412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Заявления </w:t>
      </w:r>
      <w:r w:rsidR="00CB2C71"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представл</w:t>
      </w:r>
      <w:r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>яются</w:t>
      </w:r>
      <w:r w:rsidR="00CB2C71"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субъектами </w:t>
      </w:r>
      <w:r w:rsidR="00E86651"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>хозяйствования</w:t>
      </w:r>
      <w:r w:rsidR="00CB2C71"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включения сведений в Торговый реестр в городские, районные исполнительные комитеты, местные администрации районов в городе Минске (по месту нахождения объекта) по каждому</w:t>
      </w:r>
      <w:r w:rsidR="00CB2C71" w:rsidRPr="001A59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CB2C71"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объекту</w:t>
      </w:r>
      <w:r w:rsidR="00E86651"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общественного питания.</w:t>
      </w:r>
    </w:p>
    <w:p w14:paraId="29505531" w14:textId="13A55D6D" w:rsidR="00CB2C71" w:rsidRPr="001A5908" w:rsidRDefault="009E1869" w:rsidP="00041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>Ф</w:t>
      </w:r>
      <w:r w:rsidR="00CB2C71"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>ормы заявлений для включения сведений в Торговый реестр размещены на сайте МАРТ в разделе Деятельность / Торговля и услуги / Торговый реестр / Формы заявлений</w:t>
      </w:r>
      <w:r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6ED7A941" w14:textId="2C289547" w:rsidR="00CB2C71" w:rsidRPr="001A5908" w:rsidRDefault="00DA23C9" w:rsidP="00041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hyperlink r:id="rId28" w:history="1">
        <w:r w:rsidR="00CB2C71" w:rsidRPr="001A5908">
          <w:rPr>
            <w:rStyle w:val="a4"/>
            <w:rFonts w:ascii="Times New Roman" w:eastAsia="Times New Roman" w:hAnsi="Times New Roman" w:cs="Times New Roman"/>
            <w:sz w:val="30"/>
            <w:szCs w:val="30"/>
            <w:lang w:eastAsia="ru-RU"/>
          </w:rPr>
          <w:t>https://mart.gov.by/activity/torgovlya-i-uslugi/torgovyy-reestr/formy-uvedomleniy/</w:t>
        </w:r>
      </w:hyperlink>
      <w:r w:rsidR="00CB2C71"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F227A08" w14:textId="77777777" w:rsidR="00360E6B" w:rsidRPr="001A5908" w:rsidRDefault="00360E6B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1749C7E1" w14:textId="5FA02BAA" w:rsidR="00C848E7" w:rsidRPr="001A5908" w:rsidRDefault="00C848E7" w:rsidP="000412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A5908">
        <w:rPr>
          <w:rFonts w:ascii="Times New Roman" w:hAnsi="Times New Roman" w:cs="Times New Roman"/>
          <w:b/>
          <w:sz w:val="30"/>
          <w:szCs w:val="30"/>
        </w:rPr>
        <w:t xml:space="preserve">8. </w:t>
      </w:r>
      <w:r w:rsidR="00646FA3" w:rsidRPr="001A5908">
        <w:rPr>
          <w:rFonts w:ascii="Times New Roman" w:hAnsi="Times New Roman" w:cs="Times New Roman"/>
          <w:b/>
          <w:sz w:val="30"/>
          <w:szCs w:val="30"/>
        </w:rPr>
        <w:t>Источники финансирования</w:t>
      </w:r>
    </w:p>
    <w:p w14:paraId="1EB7F2F9" w14:textId="77777777" w:rsidR="00C241E9" w:rsidRPr="001A5908" w:rsidRDefault="00C241E9" w:rsidP="000412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29FEE16F" w14:textId="4F9954D2" w:rsidR="00C241E9" w:rsidRPr="001A5908" w:rsidRDefault="00C241E9" w:rsidP="0004125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proofErr w:type="gramStart"/>
      <w:r w:rsidRPr="001A590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en-US" w:eastAsia="ru-RU" w:bidi="ru-RU"/>
        </w:rPr>
        <w:t>C</w:t>
      </w:r>
      <w:proofErr w:type="spellStart"/>
      <w:r w:rsidRPr="001A590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 w:bidi="ru-RU"/>
        </w:rPr>
        <w:t>уществующая</w:t>
      </w:r>
      <w:proofErr w:type="spellEnd"/>
      <w:r w:rsidRPr="001A590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 w:bidi="ru-RU"/>
        </w:rPr>
        <w:t xml:space="preserve"> в </w:t>
      </w:r>
      <w:r w:rsidR="002D205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 w:bidi="ru-RU"/>
        </w:rPr>
        <w:t>ОАО «</w:t>
      </w:r>
      <w:r w:rsidRPr="001A590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 w:bidi="ru-RU"/>
        </w:rPr>
        <w:t>Банк развития</w:t>
      </w:r>
      <w:r w:rsidR="002D205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 w:bidi="ru-RU"/>
        </w:rPr>
        <w:t>» (далее – Банк развития)</w:t>
      </w:r>
      <w:r w:rsidRPr="001A590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 w:bidi="ru-RU"/>
        </w:rPr>
        <w:t xml:space="preserve"> </w:t>
      </w:r>
      <w:r w:rsidRPr="001A590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 w:bidi="ru-RU"/>
        </w:rPr>
        <w:lastRenderedPageBreak/>
        <w:t xml:space="preserve">система финансовой поддержки </w:t>
      </w: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субъектов малого и среднего предпринимательства (далее - МСП)</w:t>
      </w:r>
      <w:r w:rsidRPr="001A5908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 w:bidi="ru-RU"/>
        </w:rPr>
        <w:t xml:space="preserve"> </w:t>
      </w:r>
      <w:r w:rsidRPr="001A590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 w:bidi="ru-RU"/>
        </w:rPr>
        <w:t xml:space="preserve">позволяет </w:t>
      </w: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организациям, планирующим открытие </w:t>
      </w:r>
      <w:r w:rsidR="003916D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 w:bidi="ru-RU"/>
        </w:rPr>
        <w:t>малых пекарен</w:t>
      </w:r>
      <w:r w:rsidRPr="001A590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 w:bidi="ru-RU"/>
        </w:rPr>
        <w:t xml:space="preserve"> в регионах, привлечь финансирование </w:t>
      </w: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как на цели текущей, так и инвестиционной деятельности </w:t>
      </w:r>
      <w:r w:rsidRPr="001A590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 w:bidi="ru-RU"/>
        </w:rPr>
        <w:t>на льготных условиях.</w:t>
      </w:r>
      <w:proofErr w:type="gramEnd"/>
    </w:p>
    <w:p w14:paraId="7EE3E536" w14:textId="77777777" w:rsidR="00C241E9" w:rsidRPr="001A5908" w:rsidRDefault="00C241E9" w:rsidP="0004125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Для </w:t>
      </w:r>
      <w:r w:rsidRPr="001A590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 w:bidi="ru-RU"/>
        </w:rPr>
        <w:t xml:space="preserve">получения финансирования </w:t>
      </w: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за счет ресурсов Банка развития субъект МСП может обратиться к любому партнеру по следующему </w:t>
      </w:r>
      <w:r w:rsidRPr="001A590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 w:bidi="ru-RU"/>
        </w:rPr>
        <w:t>алгоритму</w:t>
      </w: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:</w:t>
      </w:r>
    </w:p>
    <w:p w14:paraId="07DD53EA" w14:textId="77777777" w:rsidR="00C241E9" w:rsidRPr="001A5908" w:rsidRDefault="00C241E9" w:rsidP="000412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eastAsia="ru-RU" w:bidi="ru-RU"/>
        </w:rPr>
        <w:t>Справочно:</w:t>
      </w:r>
    </w:p>
    <w:p w14:paraId="50E8DEE5" w14:textId="4FE12174" w:rsidR="00C241E9" w:rsidRPr="001A5908" w:rsidRDefault="00C241E9" w:rsidP="0004125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Партнерами Программы финансовой поддержки субъектов МСП являются:</w:t>
      </w:r>
    </w:p>
    <w:p w14:paraId="10BBDB73" w14:textId="5CD9B5C7" w:rsidR="00C241E9" w:rsidRPr="001A5908" w:rsidRDefault="00C241E9" w:rsidP="00041259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банки - ОАО «</w:t>
      </w:r>
      <w:proofErr w:type="spellStart"/>
      <w:r w:rsidRPr="001A59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Белгазпромбанк</w:t>
      </w:r>
      <w:proofErr w:type="spellEnd"/>
      <w:r w:rsidRPr="001A59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», ОАО «</w:t>
      </w:r>
      <w:proofErr w:type="spellStart"/>
      <w:r w:rsidRPr="001A59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Белинвестбанк</w:t>
      </w:r>
      <w:proofErr w:type="spellEnd"/>
      <w:r w:rsidRPr="001A59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 xml:space="preserve">», ОАО «Банк </w:t>
      </w:r>
      <w:proofErr w:type="spellStart"/>
      <w:r w:rsidRPr="001A59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БелВЭБ</w:t>
      </w:r>
      <w:proofErr w:type="spellEnd"/>
      <w:r w:rsidRPr="001A59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 xml:space="preserve">», ОАО «АСБ </w:t>
      </w:r>
      <w:proofErr w:type="spellStart"/>
      <w:r w:rsidRPr="001A59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Беларусбанк</w:t>
      </w:r>
      <w:proofErr w:type="spellEnd"/>
      <w:r w:rsidRPr="001A59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», ОАО «</w:t>
      </w:r>
      <w:proofErr w:type="spellStart"/>
      <w:r w:rsidRPr="001A59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Белагропромбанк</w:t>
      </w:r>
      <w:proofErr w:type="spellEnd"/>
      <w:r w:rsidRPr="001A59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», ОАО «</w:t>
      </w:r>
      <w:proofErr w:type="spellStart"/>
      <w:r w:rsidRPr="001A59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Сбер</w:t>
      </w:r>
      <w:proofErr w:type="spellEnd"/>
      <w:r w:rsidRPr="001A59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 xml:space="preserve"> Банк», ОАО «</w:t>
      </w:r>
      <w:proofErr w:type="spellStart"/>
      <w:r w:rsidRPr="001A59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Приорбанк</w:t>
      </w:r>
      <w:proofErr w:type="spellEnd"/>
      <w:r w:rsidRPr="001A59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 xml:space="preserve">», ЗАО «Альфа-Банк», ОАО «Банк </w:t>
      </w:r>
      <w:proofErr w:type="spellStart"/>
      <w:r w:rsidRPr="001A59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Дабрабыт</w:t>
      </w:r>
      <w:proofErr w:type="spellEnd"/>
      <w:r w:rsidRPr="001A59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», ЗАО «Банк Решение», ОАО «</w:t>
      </w:r>
      <w:proofErr w:type="spellStart"/>
      <w:r w:rsidRPr="001A59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Паритетбанк</w:t>
      </w:r>
      <w:proofErr w:type="spellEnd"/>
      <w:r w:rsidRPr="001A59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», ЗАО «Нео Банк Азия», ЗАО «Банк ВТБ» (Беларусь), ЗАО «</w:t>
      </w:r>
      <w:proofErr w:type="spellStart"/>
      <w:r w:rsidRPr="001A59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МТБанк</w:t>
      </w:r>
      <w:proofErr w:type="spellEnd"/>
      <w:r w:rsidRPr="001A59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», ОАО «</w:t>
      </w:r>
      <w:proofErr w:type="spellStart"/>
      <w:r w:rsidRPr="001A59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Технобанк</w:t>
      </w:r>
      <w:proofErr w:type="spellEnd"/>
      <w:r w:rsidRPr="001A59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», ОАО «БНБ»;</w:t>
      </w:r>
    </w:p>
    <w:p w14:paraId="11DE7F9B" w14:textId="1B7F8395" w:rsidR="00C241E9" w:rsidRPr="001A5908" w:rsidRDefault="00C241E9" w:rsidP="00041259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лизинговые организации - ОАО «</w:t>
      </w:r>
      <w:proofErr w:type="spellStart"/>
      <w:r w:rsidRPr="001A59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Промагролизинг</w:t>
      </w:r>
      <w:proofErr w:type="spellEnd"/>
      <w:r w:rsidRPr="001A59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», ООО «АСБ</w:t>
      </w:r>
      <w:r w:rsidR="002D205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 </w:t>
      </w:r>
      <w:r w:rsidRPr="001A59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Лизинг», ОАО «</w:t>
      </w:r>
      <w:proofErr w:type="spellStart"/>
      <w:r w:rsidRPr="001A59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Агролизинг</w:t>
      </w:r>
      <w:proofErr w:type="spellEnd"/>
      <w:r w:rsidRPr="001A59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».</w:t>
      </w:r>
    </w:p>
    <w:p w14:paraId="592E1CF1" w14:textId="53000DF9" w:rsidR="00C241E9" w:rsidRPr="001A5908" w:rsidRDefault="00C241E9" w:rsidP="00041259">
      <w:pPr>
        <w:widowControl w:val="0"/>
        <w:tabs>
          <w:tab w:val="left" w:pos="2545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А</w:t>
      </w: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.</w:t>
      </w:r>
      <w:r w:rsidR="00041259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 </w:t>
      </w: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Субъект МСП в обычном порядке обращается </w:t>
      </w:r>
      <w:proofErr w:type="gramStart"/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за</w:t>
      </w:r>
      <w:r w:rsidR="00C10007"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финансированием к партнеру с запросом на предоставление ресурсов по программе</w:t>
      </w:r>
      <w:proofErr w:type="gramEnd"/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Банка развития.</w:t>
      </w:r>
    </w:p>
    <w:p w14:paraId="59191E85" w14:textId="59F0C116" w:rsidR="00C241E9" w:rsidRPr="001A5908" w:rsidRDefault="00C241E9" w:rsidP="00041259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Б</w:t>
      </w: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.</w:t>
      </w:r>
      <w:r w:rsidR="00041259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 </w:t>
      </w: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Партнеры самостоятельно оценивают и принимают риски по каждому отдельному проекту, осуществляют оценку финансового состояния субъекта МСП, определяют другие вопросы и принимают решение о возможности финансирования проекта.</w:t>
      </w:r>
    </w:p>
    <w:p w14:paraId="33B4AD68" w14:textId="31ADAFCF" w:rsidR="00C241E9" w:rsidRPr="001A5908" w:rsidRDefault="00C241E9" w:rsidP="00041259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В</w:t>
      </w: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.</w:t>
      </w:r>
      <w:r w:rsidR="00041259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 </w:t>
      </w: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После принятия партнером положительного решения о заключении договора с субъектом МСП Банк развития в срок не более двух рабочих дней предоставляет партнеру денежные средства на финансирование проекта.</w:t>
      </w:r>
    </w:p>
    <w:p w14:paraId="356D477F" w14:textId="49817D1D" w:rsidR="00C241E9" w:rsidRPr="001A5908" w:rsidRDefault="00C241E9" w:rsidP="00041259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Г</w:t>
      </w: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.</w:t>
      </w:r>
      <w:r w:rsidR="00041259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 </w:t>
      </w: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Субъект МСП получает финансирование.</w:t>
      </w:r>
    </w:p>
    <w:p w14:paraId="3C5CAF60" w14:textId="138EE2F6" w:rsidR="00C241E9" w:rsidRPr="001A5908" w:rsidRDefault="00C241E9" w:rsidP="00041259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Д</w:t>
      </w: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.</w:t>
      </w:r>
      <w:r w:rsidR="00041259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 </w:t>
      </w: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В сроки, установленные кредитным договором, субъект МСП </w:t>
      </w:r>
      <w:proofErr w:type="gramStart"/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предоставляет документы</w:t>
      </w:r>
      <w:proofErr w:type="gramEnd"/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, подтверждающие целевое использование средств.</w:t>
      </w:r>
    </w:p>
    <w:p w14:paraId="3D52FC54" w14:textId="1AEE5B8C" w:rsidR="00C241E9" w:rsidRDefault="00C241E9" w:rsidP="00041259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Е</w:t>
      </w: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.</w:t>
      </w:r>
      <w:r w:rsidR="00041259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 </w:t>
      </w: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 случае наличия проблемных вопросов на любом этапе реализации проекта субъект МСП обращается в Банк развития по телефону 8(017)309-65-70 (Управление поддержки малого и среднего предпринимательства).</w:t>
      </w:r>
    </w:p>
    <w:p w14:paraId="69671268" w14:textId="133206D3" w:rsidR="00E86651" w:rsidRPr="001A5908" w:rsidRDefault="00C241E9" w:rsidP="00041259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</w:t>
      </w:r>
      <w:r w:rsidR="00E86651"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а финансирование инвестиционной и текущей деятельности для бизнеса, связанного с хлебными пекарнями, </w:t>
      </w:r>
      <w:r w:rsidR="00E86651" w:rsidRPr="001A590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 w:bidi="ru-RU"/>
        </w:rPr>
        <w:t>доступны следующие</w:t>
      </w:r>
      <w:r w:rsidR="00646FA3" w:rsidRPr="001A590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 w:bidi="ru-RU"/>
        </w:rPr>
        <w:t xml:space="preserve"> </w:t>
      </w:r>
      <w:r w:rsidR="00E86651" w:rsidRPr="001A590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 w:bidi="ru-RU"/>
        </w:rPr>
        <w:t xml:space="preserve">кредитные продукты </w:t>
      </w:r>
      <w:r w:rsidR="00E86651"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Банка развития, с процентными </w:t>
      </w:r>
      <w:r w:rsidR="00E86651" w:rsidRPr="001A590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 w:bidi="ru-RU"/>
        </w:rPr>
        <w:t>ставками ниже средней по рынку</w:t>
      </w:r>
      <w:proofErr w:type="gramStart"/>
      <w:r w:rsidR="00D5524B" w:rsidRPr="001A5908">
        <w:rPr>
          <w:rFonts w:ascii="Times New Roman" w:eastAsia="Times New Roman" w:hAnsi="Times New Roman" w:cs="Times New Roman"/>
          <w:bCs/>
          <w:color w:val="000000"/>
          <w:sz w:val="30"/>
          <w:szCs w:val="30"/>
          <w:vertAlign w:val="superscript"/>
          <w:lang w:eastAsia="ru-RU" w:bidi="ru-RU"/>
        </w:rPr>
        <w:t>1</w:t>
      </w:r>
      <w:proofErr w:type="gramEnd"/>
      <w:r w:rsidR="00D5524B" w:rsidRPr="001A590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 w:bidi="ru-RU"/>
        </w:rPr>
        <w:t>:</w:t>
      </w:r>
    </w:p>
    <w:p w14:paraId="0201DA25" w14:textId="77777777" w:rsidR="009A7B27" w:rsidRPr="00E86651" w:rsidRDefault="009A7B27" w:rsidP="00C241E9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1699"/>
        <w:gridCol w:w="5251"/>
      </w:tblGrid>
      <w:tr w:rsidR="00E86651" w:rsidRPr="00E86651" w14:paraId="06BB6DD0" w14:textId="77777777" w:rsidTr="00D81151">
        <w:trPr>
          <w:trHeight w:hRule="exact" w:val="1027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3A1AE4" w14:textId="77777777" w:rsidR="00E86651" w:rsidRPr="00E86651" w:rsidRDefault="00E86651" w:rsidP="00E86651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Наименование продукта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66102" w14:textId="77777777" w:rsidR="00E86651" w:rsidRPr="00E86651" w:rsidRDefault="00E86651" w:rsidP="00E866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Процентная ставка для субъекта МСП, %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4952B" w14:textId="77777777" w:rsidR="00E86651" w:rsidRPr="00E86651" w:rsidRDefault="00E86651" w:rsidP="00E866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Дополнительные условия</w:t>
            </w:r>
          </w:p>
        </w:tc>
      </w:tr>
      <w:tr w:rsidR="00E86651" w:rsidRPr="00E86651" w14:paraId="01F07A4F" w14:textId="77777777" w:rsidTr="00D81151">
        <w:trPr>
          <w:trHeight w:hRule="exact" w:val="509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707A36" w14:textId="77777777" w:rsidR="00E86651" w:rsidRPr="00E86651" w:rsidRDefault="00E86651" w:rsidP="00E866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Поддержка организаций производственной сферы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D458D" w14:textId="725F7E94" w:rsidR="00E86651" w:rsidRPr="00E86651" w:rsidRDefault="00E86651" w:rsidP="00E866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СР* +1 = </w:t>
            </w:r>
            <w:proofErr w:type="gramStart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до</w:t>
            </w:r>
            <w:proofErr w:type="gramEnd"/>
          </w:p>
          <w:p w14:paraId="0D322D8F" w14:textId="77777777" w:rsidR="00E86651" w:rsidRPr="00E86651" w:rsidRDefault="00E86651" w:rsidP="00E866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10,5 %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A79D3" w14:textId="77777777" w:rsidR="00E86651" w:rsidRPr="00E86651" w:rsidRDefault="00E86651" w:rsidP="00E866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-</w:t>
            </w:r>
          </w:p>
        </w:tc>
      </w:tr>
      <w:tr w:rsidR="00E86651" w:rsidRPr="00E86651" w14:paraId="0F002B22" w14:textId="77777777" w:rsidTr="002D2058">
        <w:trPr>
          <w:trHeight w:hRule="exact" w:val="2866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0D656" w14:textId="77777777" w:rsidR="00E86651" w:rsidRPr="00E86651" w:rsidRDefault="00E86651" w:rsidP="00E866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Поддержка регионов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B461C" w14:textId="77777777" w:rsidR="00E86651" w:rsidRPr="00E86651" w:rsidRDefault="00E86651" w:rsidP="00E866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1/2СР* + 2,5 = до 7,25 %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1F5B59" w14:textId="4AF87F94" w:rsidR="00E86651" w:rsidRPr="00E86651" w:rsidRDefault="00E86651" w:rsidP="00BB72B2">
            <w:pPr>
              <w:widowControl w:val="0"/>
              <w:tabs>
                <w:tab w:val="left" w:pos="1915"/>
                <w:tab w:val="left" w:pos="3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Субъект МСП зарегистрирован и/или осуществляет деятельность на территории районов, отстающих по уровню социально-экономического развития (</w:t>
            </w:r>
            <w:proofErr w:type="spellStart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Ветковский</w:t>
            </w:r>
            <w:proofErr w:type="spellEnd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Вилейский</w:t>
            </w:r>
            <w:proofErr w:type="spellEnd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Ганцевичский</w:t>
            </w:r>
            <w:proofErr w:type="spellEnd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Глусский</w:t>
            </w:r>
            <w:proofErr w:type="spellEnd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Городокский</w:t>
            </w:r>
            <w:proofErr w:type="spellEnd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Дрогичинский</w:t>
            </w:r>
            <w:proofErr w:type="spellEnd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Зельвенский</w:t>
            </w:r>
            <w:proofErr w:type="spellEnd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Кировский, Клецкий, </w:t>
            </w:r>
            <w:proofErr w:type="spellStart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Копыльский</w:t>
            </w:r>
            <w:proofErr w:type="spellEnd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Кормянский</w:t>
            </w:r>
            <w:proofErr w:type="spellEnd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 Краснопольский,</w:t>
            </w:r>
            <w:r w:rsidR="00BB72B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Лельчицкий</w:t>
            </w:r>
            <w:proofErr w:type="spellEnd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</w:t>
            </w:r>
            <w:r w:rsidR="00BB72B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Лиозненский</w:t>
            </w:r>
            <w:proofErr w:type="spellEnd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</w:t>
            </w:r>
            <w:r w:rsidR="00BB72B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Лоевский</w:t>
            </w:r>
            <w:proofErr w:type="spellEnd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Малоритский</w:t>
            </w:r>
            <w:proofErr w:type="spellEnd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Мстиславский, </w:t>
            </w:r>
            <w:proofErr w:type="spellStart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Наровлянский</w:t>
            </w:r>
            <w:proofErr w:type="spellEnd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</w:t>
            </w:r>
            <w:r w:rsidR="00BB72B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Свислочский</w:t>
            </w:r>
            <w:proofErr w:type="spellEnd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Сенненский</w:t>
            </w:r>
            <w:proofErr w:type="spellEnd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</w:t>
            </w:r>
            <w:r w:rsidR="00BB72B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Славгородский</w:t>
            </w:r>
            <w:proofErr w:type="spellEnd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Столинский</w:t>
            </w:r>
            <w:proofErr w:type="spellEnd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Ушачский</w:t>
            </w:r>
            <w:proofErr w:type="spellEnd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Хойникский</w:t>
            </w:r>
            <w:proofErr w:type="spellEnd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Хотимский</w:t>
            </w:r>
            <w:proofErr w:type="spellEnd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Чаусский, </w:t>
            </w:r>
            <w:proofErr w:type="spellStart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Чериковский</w:t>
            </w:r>
            <w:proofErr w:type="spellEnd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Чечерский</w:t>
            </w:r>
            <w:proofErr w:type="spellEnd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Шарковщинский</w:t>
            </w:r>
            <w:proofErr w:type="spellEnd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Шумилинский</w:t>
            </w:r>
            <w:proofErr w:type="spellEnd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)</w:t>
            </w:r>
          </w:p>
        </w:tc>
      </w:tr>
      <w:tr w:rsidR="00E86651" w:rsidRPr="00E86651" w14:paraId="6407D73A" w14:textId="77777777" w:rsidTr="002D2058">
        <w:trPr>
          <w:trHeight w:hRule="exact" w:val="710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35F41" w14:textId="77777777" w:rsidR="00E86651" w:rsidRPr="00E86651" w:rsidRDefault="00E86651" w:rsidP="00E866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Стабилизационный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9FCAC" w14:textId="77777777" w:rsidR="00E86651" w:rsidRPr="00E86651" w:rsidRDefault="00E86651" w:rsidP="00E866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 + 2,5 = до</w:t>
            </w:r>
          </w:p>
          <w:p w14:paraId="418F0938" w14:textId="77777777" w:rsidR="00E86651" w:rsidRPr="00E86651" w:rsidRDefault="00E86651" w:rsidP="00E866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7,5 %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618A6A" w14:textId="77777777" w:rsidR="00E86651" w:rsidRPr="00E86651" w:rsidRDefault="00E86651" w:rsidP="00E866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Финансирование импортозамещающих и </w:t>
            </w:r>
            <w:proofErr w:type="spellStart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экспортоориентированных</w:t>
            </w:r>
            <w:proofErr w:type="spellEnd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проектов</w:t>
            </w:r>
          </w:p>
        </w:tc>
      </w:tr>
      <w:tr w:rsidR="00E86651" w:rsidRPr="00E86651" w14:paraId="1B79554A" w14:textId="77777777" w:rsidTr="002D2058">
        <w:trPr>
          <w:trHeight w:hRule="exact" w:val="720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8BA4B" w14:textId="77777777" w:rsidR="00E86651" w:rsidRPr="00E86651" w:rsidRDefault="00E86651" w:rsidP="00E866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Поддержка </w:t>
            </w:r>
            <w:proofErr w:type="gramStart"/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социального</w:t>
            </w:r>
            <w:proofErr w:type="gramEnd"/>
          </w:p>
          <w:p w14:paraId="646F8A23" w14:textId="77777777" w:rsidR="00E86651" w:rsidRPr="00E86651" w:rsidRDefault="00E86651" w:rsidP="00E866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предпринимательства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35814" w14:textId="77777777" w:rsidR="00E86651" w:rsidRPr="00E86651" w:rsidRDefault="00E86651" w:rsidP="00E866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1/2СР* + 2,5 = до 7,25 %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26B84E" w14:textId="77777777" w:rsidR="00E86651" w:rsidRPr="00E86651" w:rsidRDefault="00E86651" w:rsidP="00E866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Субъект МСП обеспечивает занятость уязвимых слоев населения</w:t>
            </w:r>
          </w:p>
        </w:tc>
      </w:tr>
      <w:tr w:rsidR="00E86651" w:rsidRPr="00E86651" w14:paraId="04FCDCF9" w14:textId="77777777" w:rsidTr="002D2058">
        <w:trPr>
          <w:trHeight w:hRule="exact" w:val="702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C9C044" w14:textId="77777777" w:rsidR="00E86651" w:rsidRPr="00E86651" w:rsidRDefault="00E86651" w:rsidP="00E8665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Поддержка экологических проектов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E1B604" w14:textId="77777777" w:rsidR="00E86651" w:rsidRPr="00E86651" w:rsidRDefault="00E86651" w:rsidP="00E866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1/2СР* +3,5 = до 8,25 %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06B9B" w14:textId="77777777" w:rsidR="00E86651" w:rsidRPr="00E86651" w:rsidRDefault="00E86651" w:rsidP="00E866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Финансирование проектов, связанных с экологической направленностью по критериям Банка развития</w:t>
            </w:r>
          </w:p>
        </w:tc>
      </w:tr>
    </w:tbl>
    <w:p w14:paraId="4365294E" w14:textId="77777777" w:rsidR="00041259" w:rsidRDefault="00041259" w:rsidP="00E86651">
      <w:pPr>
        <w:widowControl w:val="0"/>
        <w:spacing w:after="0" w:line="240" w:lineRule="auto"/>
        <w:ind w:left="1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73B5F0C1" w14:textId="41A3C90F" w:rsidR="00E86651" w:rsidRDefault="00E86651" w:rsidP="00041259">
      <w:pPr>
        <w:widowControl w:val="0"/>
        <w:spacing w:after="0" w:line="240" w:lineRule="auto"/>
        <w:ind w:left="1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E8665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*Ставка рефинансирования Национального банка Республики Беларусь равная 9,5 %.</w:t>
      </w:r>
    </w:p>
    <w:p w14:paraId="07EEB24D" w14:textId="0F0D553A" w:rsidR="00BB72B2" w:rsidRDefault="00D5524B" w:rsidP="00041259">
      <w:pPr>
        <w:pStyle w:val="a7"/>
        <w:shd w:val="clear" w:color="auto" w:fill="auto"/>
        <w:ind w:left="110"/>
        <w:jc w:val="both"/>
        <w:rPr>
          <w:color w:val="000000"/>
          <w:lang w:eastAsia="ru-RU" w:bidi="ru-RU"/>
        </w:rPr>
      </w:pPr>
      <w:r>
        <w:rPr>
          <w:color w:val="000000"/>
          <w:vertAlign w:val="superscript"/>
          <w:lang w:eastAsia="ru-RU" w:bidi="ru-RU"/>
        </w:rPr>
        <w:t>1</w:t>
      </w:r>
      <w:proofErr w:type="gramStart"/>
      <w:r>
        <w:rPr>
          <w:color w:val="000000"/>
          <w:vertAlign w:val="superscript"/>
          <w:lang w:eastAsia="ru-RU" w:bidi="ru-RU"/>
        </w:rPr>
        <w:t xml:space="preserve"> </w:t>
      </w:r>
      <w:r w:rsidR="00C241E9">
        <w:rPr>
          <w:color w:val="000000"/>
          <w:lang w:eastAsia="ru-RU" w:bidi="ru-RU"/>
        </w:rPr>
        <w:t>В</w:t>
      </w:r>
      <w:proofErr w:type="gramEnd"/>
      <w:r w:rsidR="00C241E9">
        <w:rPr>
          <w:color w:val="000000"/>
          <w:lang w:eastAsia="ru-RU" w:bidi="ru-RU"/>
        </w:rPr>
        <w:t xml:space="preserve"> соответствии со статистической информацией, публикуемой Национальным банком Республики Беларусь, средневзвешенная ставка по новым кредитам субъектам МСП в национальной валюте в марте 2025 года с</w:t>
      </w:r>
      <w:bookmarkStart w:id="0" w:name="_GoBack"/>
      <w:bookmarkEnd w:id="0"/>
      <w:r w:rsidR="00C241E9">
        <w:rPr>
          <w:color w:val="000000"/>
          <w:lang w:eastAsia="ru-RU" w:bidi="ru-RU"/>
        </w:rPr>
        <w:t>оставила 12,18 %.</w:t>
      </w:r>
    </w:p>
    <w:sectPr w:rsidR="00BB72B2" w:rsidSect="003D2AB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4D2451" w14:textId="77777777" w:rsidR="009E52F7" w:rsidRDefault="009E52F7" w:rsidP="00E86651">
      <w:pPr>
        <w:spacing w:after="0" w:line="240" w:lineRule="auto"/>
      </w:pPr>
      <w:r>
        <w:separator/>
      </w:r>
    </w:p>
  </w:endnote>
  <w:endnote w:type="continuationSeparator" w:id="0">
    <w:p w14:paraId="02ACFA8F" w14:textId="77777777" w:rsidR="009E52F7" w:rsidRDefault="009E52F7" w:rsidP="00E8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2FE3A" w14:textId="77777777" w:rsidR="009E52F7" w:rsidRDefault="009E52F7" w:rsidP="00E86651">
      <w:pPr>
        <w:spacing w:after="0" w:line="240" w:lineRule="auto"/>
      </w:pPr>
      <w:r>
        <w:separator/>
      </w:r>
    </w:p>
  </w:footnote>
  <w:footnote w:type="continuationSeparator" w:id="0">
    <w:p w14:paraId="7ACE6D6C" w14:textId="77777777" w:rsidR="009E52F7" w:rsidRDefault="009E52F7" w:rsidP="00E86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2675"/>
    <w:multiLevelType w:val="multilevel"/>
    <w:tmpl w:val="15465DC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5A5BFE"/>
    <w:multiLevelType w:val="multilevel"/>
    <w:tmpl w:val="F4DC231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E9"/>
    <w:rsid w:val="000049CD"/>
    <w:rsid w:val="000265E9"/>
    <w:rsid w:val="00041259"/>
    <w:rsid w:val="000430AB"/>
    <w:rsid w:val="000E3ABD"/>
    <w:rsid w:val="000F16D3"/>
    <w:rsid w:val="000F364D"/>
    <w:rsid w:val="001A108B"/>
    <w:rsid w:val="001A5908"/>
    <w:rsid w:val="001F5E29"/>
    <w:rsid w:val="00237141"/>
    <w:rsid w:val="002D2058"/>
    <w:rsid w:val="0030734B"/>
    <w:rsid w:val="00360E6B"/>
    <w:rsid w:val="00382E3C"/>
    <w:rsid w:val="003916D5"/>
    <w:rsid w:val="003C390F"/>
    <w:rsid w:val="003C78BE"/>
    <w:rsid w:val="003D2ABF"/>
    <w:rsid w:val="003E3601"/>
    <w:rsid w:val="00487BD4"/>
    <w:rsid w:val="004C662C"/>
    <w:rsid w:val="0050304E"/>
    <w:rsid w:val="00505258"/>
    <w:rsid w:val="00543AE1"/>
    <w:rsid w:val="00646FA3"/>
    <w:rsid w:val="006C30FC"/>
    <w:rsid w:val="00722B96"/>
    <w:rsid w:val="007329C3"/>
    <w:rsid w:val="0076752F"/>
    <w:rsid w:val="007B0EA7"/>
    <w:rsid w:val="008023D7"/>
    <w:rsid w:val="00840FC6"/>
    <w:rsid w:val="008474FB"/>
    <w:rsid w:val="00877A4D"/>
    <w:rsid w:val="008D4A5C"/>
    <w:rsid w:val="00995348"/>
    <w:rsid w:val="009A7B27"/>
    <w:rsid w:val="009E1869"/>
    <w:rsid w:val="009E52F7"/>
    <w:rsid w:val="00A13D3A"/>
    <w:rsid w:val="00AF00B2"/>
    <w:rsid w:val="00BB72B2"/>
    <w:rsid w:val="00BD5F6B"/>
    <w:rsid w:val="00C10007"/>
    <w:rsid w:val="00C241E9"/>
    <w:rsid w:val="00C81A5C"/>
    <w:rsid w:val="00C848E7"/>
    <w:rsid w:val="00CB2C71"/>
    <w:rsid w:val="00CC601C"/>
    <w:rsid w:val="00D5524B"/>
    <w:rsid w:val="00D9622F"/>
    <w:rsid w:val="00DA23C9"/>
    <w:rsid w:val="00DA27E6"/>
    <w:rsid w:val="00DD34AF"/>
    <w:rsid w:val="00E20FB0"/>
    <w:rsid w:val="00E86651"/>
    <w:rsid w:val="00EB506C"/>
    <w:rsid w:val="00ED0AFE"/>
    <w:rsid w:val="00F477AB"/>
    <w:rsid w:val="00FD5032"/>
    <w:rsid w:val="00FF39B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C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E3ABD"/>
    <w:rPr>
      <w:rFonts w:ascii="Arial" w:eastAsia="Arial" w:hAnsi="Arial" w:cs="Arial"/>
      <w:shd w:val="clear" w:color="auto" w:fill="FFFFFF"/>
    </w:rPr>
  </w:style>
  <w:style w:type="paragraph" w:customStyle="1" w:styleId="1">
    <w:name w:val="Основной текст1"/>
    <w:basedOn w:val="a"/>
    <w:link w:val="a3"/>
    <w:rsid w:val="000E3ABD"/>
    <w:pPr>
      <w:widowControl w:val="0"/>
      <w:shd w:val="clear" w:color="auto" w:fill="FFFFFF"/>
      <w:spacing w:after="140" w:line="276" w:lineRule="auto"/>
    </w:pPr>
    <w:rPr>
      <w:rFonts w:ascii="Arial" w:eastAsia="Arial" w:hAnsi="Arial" w:cs="Arial"/>
    </w:rPr>
  </w:style>
  <w:style w:type="character" w:styleId="a4">
    <w:name w:val="Hyperlink"/>
    <w:basedOn w:val="a0"/>
    <w:uiPriority w:val="99"/>
    <w:unhideWhenUsed/>
    <w:rsid w:val="007329C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29C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B2C71"/>
    <w:rPr>
      <w:color w:val="954F72" w:themeColor="followedHyperlink"/>
      <w:u w:val="single"/>
    </w:rPr>
  </w:style>
  <w:style w:type="character" w:customStyle="1" w:styleId="a6">
    <w:name w:val="Сноска_"/>
    <w:basedOn w:val="a0"/>
    <w:link w:val="a7"/>
    <w:rsid w:val="00E866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7">
    <w:name w:val="Сноска"/>
    <w:basedOn w:val="a"/>
    <w:link w:val="a6"/>
    <w:rsid w:val="00E8665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">
    <w:name w:val="Основной текст (4)_"/>
    <w:link w:val="40"/>
    <w:locked/>
    <w:rsid w:val="00487BD4"/>
    <w:rPr>
      <w:sz w:val="34"/>
      <w:szCs w:val="3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87BD4"/>
    <w:pPr>
      <w:shd w:val="clear" w:color="auto" w:fill="FFFFFF"/>
      <w:spacing w:after="840" w:line="240" w:lineRule="atLeast"/>
      <w:ind w:hanging="460"/>
      <w:jc w:val="both"/>
    </w:pPr>
    <w:rPr>
      <w:sz w:val="34"/>
      <w:szCs w:val="34"/>
    </w:rPr>
  </w:style>
  <w:style w:type="paragraph" w:styleId="a8">
    <w:name w:val="Balloon Text"/>
    <w:basedOn w:val="a"/>
    <w:link w:val="a9"/>
    <w:uiPriority w:val="99"/>
    <w:semiHidden/>
    <w:unhideWhenUsed/>
    <w:rsid w:val="00D96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622F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BD5F6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D5F6B"/>
    <w:rPr>
      <w:sz w:val="20"/>
      <w:szCs w:val="20"/>
    </w:rPr>
  </w:style>
  <w:style w:type="paragraph" w:styleId="ac">
    <w:name w:val="endnote text"/>
    <w:basedOn w:val="a"/>
    <w:link w:val="ad"/>
    <w:uiPriority w:val="99"/>
    <w:semiHidden/>
    <w:unhideWhenUsed/>
    <w:rsid w:val="009A7B27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9A7B27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9A7B27"/>
    <w:rPr>
      <w:vertAlign w:val="superscript"/>
    </w:rPr>
  </w:style>
  <w:style w:type="character" w:styleId="af">
    <w:name w:val="footnote reference"/>
    <w:basedOn w:val="a0"/>
    <w:uiPriority w:val="99"/>
    <w:semiHidden/>
    <w:unhideWhenUsed/>
    <w:rsid w:val="009A7B2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E3ABD"/>
    <w:rPr>
      <w:rFonts w:ascii="Arial" w:eastAsia="Arial" w:hAnsi="Arial" w:cs="Arial"/>
      <w:shd w:val="clear" w:color="auto" w:fill="FFFFFF"/>
    </w:rPr>
  </w:style>
  <w:style w:type="paragraph" w:customStyle="1" w:styleId="1">
    <w:name w:val="Основной текст1"/>
    <w:basedOn w:val="a"/>
    <w:link w:val="a3"/>
    <w:rsid w:val="000E3ABD"/>
    <w:pPr>
      <w:widowControl w:val="0"/>
      <w:shd w:val="clear" w:color="auto" w:fill="FFFFFF"/>
      <w:spacing w:after="140" w:line="276" w:lineRule="auto"/>
    </w:pPr>
    <w:rPr>
      <w:rFonts w:ascii="Arial" w:eastAsia="Arial" w:hAnsi="Arial" w:cs="Arial"/>
    </w:rPr>
  </w:style>
  <w:style w:type="character" w:styleId="a4">
    <w:name w:val="Hyperlink"/>
    <w:basedOn w:val="a0"/>
    <w:uiPriority w:val="99"/>
    <w:unhideWhenUsed/>
    <w:rsid w:val="007329C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29C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B2C71"/>
    <w:rPr>
      <w:color w:val="954F72" w:themeColor="followedHyperlink"/>
      <w:u w:val="single"/>
    </w:rPr>
  </w:style>
  <w:style w:type="character" w:customStyle="1" w:styleId="a6">
    <w:name w:val="Сноска_"/>
    <w:basedOn w:val="a0"/>
    <w:link w:val="a7"/>
    <w:rsid w:val="00E866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7">
    <w:name w:val="Сноска"/>
    <w:basedOn w:val="a"/>
    <w:link w:val="a6"/>
    <w:rsid w:val="00E8665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">
    <w:name w:val="Основной текст (4)_"/>
    <w:link w:val="40"/>
    <w:locked/>
    <w:rsid w:val="00487BD4"/>
    <w:rPr>
      <w:sz w:val="34"/>
      <w:szCs w:val="3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87BD4"/>
    <w:pPr>
      <w:shd w:val="clear" w:color="auto" w:fill="FFFFFF"/>
      <w:spacing w:after="840" w:line="240" w:lineRule="atLeast"/>
      <w:ind w:hanging="460"/>
      <w:jc w:val="both"/>
    </w:pPr>
    <w:rPr>
      <w:sz w:val="34"/>
      <w:szCs w:val="34"/>
    </w:rPr>
  </w:style>
  <w:style w:type="paragraph" w:styleId="a8">
    <w:name w:val="Balloon Text"/>
    <w:basedOn w:val="a"/>
    <w:link w:val="a9"/>
    <w:uiPriority w:val="99"/>
    <w:semiHidden/>
    <w:unhideWhenUsed/>
    <w:rsid w:val="00D96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622F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BD5F6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D5F6B"/>
    <w:rPr>
      <w:sz w:val="20"/>
      <w:szCs w:val="20"/>
    </w:rPr>
  </w:style>
  <w:style w:type="paragraph" w:styleId="ac">
    <w:name w:val="endnote text"/>
    <w:basedOn w:val="a"/>
    <w:link w:val="ad"/>
    <w:uiPriority w:val="99"/>
    <w:semiHidden/>
    <w:unhideWhenUsed/>
    <w:rsid w:val="009A7B27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9A7B27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9A7B27"/>
    <w:rPr>
      <w:vertAlign w:val="superscript"/>
    </w:rPr>
  </w:style>
  <w:style w:type="character" w:styleId="af">
    <w:name w:val="footnote reference"/>
    <w:basedOn w:val="a0"/>
    <w:uiPriority w:val="99"/>
    <w:semiHidden/>
    <w:unhideWhenUsed/>
    <w:rsid w:val="009A7B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avo.by/document/?guid=12551&amp;p0=C21800143&amp;p1=1" TargetMode="External"/><Relationship Id="rId18" Type="http://schemas.openxmlformats.org/officeDocument/2006/relationships/hyperlink" Target="http://www.minfin.gov.by/ru/accounting/" TargetMode="External"/><Relationship Id="rId26" Type="http://schemas.openxmlformats.org/officeDocument/2006/relationships/hyperlink" Target="https://etalonline.by/document/?regnum=HK9800218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urasiancommission.org/ru/act/texnreg/deptexreg/tr/Pages/PischevayaProd.aspx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gr.gov.by/egrn/index.jsp?content=eJurRegForm" TargetMode="External"/><Relationship Id="rId17" Type="http://schemas.openxmlformats.org/officeDocument/2006/relationships/hyperlink" Target="http://www.nalog.gov.by/ru/nalogi-uplachivaemye-organizaciyami/" TargetMode="External"/><Relationship Id="rId25" Type="http://schemas.openxmlformats.org/officeDocument/2006/relationships/hyperlink" Target="https://bsca.by/ru/registry-certif/al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cheph.by/administrativnye-protsedury/provedenie-rabot-po-gosudarstvennoy-sanitarno-gigienicheskoy-ekspertize-s-vydachey-sanitarno-gigieni/" TargetMode="External"/><Relationship Id="rId20" Type="http://schemas.openxmlformats.org/officeDocument/2006/relationships/hyperlink" Target="http://www.nalog.gov.by/ru/aktualnaya-informatiya-po-predostavleniu-IP-v-nalog-organy-v-el-vide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gr.gov.by/egrn/index.jsp?content=eJurRegForm" TargetMode="External"/><Relationship Id="rId24" Type="http://schemas.openxmlformats.org/officeDocument/2006/relationships/hyperlink" Target="http://www.eurasiancommission.org/ru/act/texnreg/deptexreg/tr/Documents/P_58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cheph.by/administrativnye-protsedury/provedenie-rabot-po-gosudarstvennoy-" TargetMode="External"/><Relationship Id="rId23" Type="http://schemas.openxmlformats.org/officeDocument/2006/relationships/hyperlink" Target="http://www.eurasiancommission.org/ru/act/texnreg/deptexreg/tr/Pages/PischevkaMarkirovka.aspx" TargetMode="External"/><Relationship Id="rId28" Type="http://schemas.openxmlformats.org/officeDocument/2006/relationships/hyperlink" Target="https://mart.gov.by/activity/torgovlya-i-uslugi/torgovyy-reestr/formy-uvedomleniy/" TargetMode="External"/><Relationship Id="rId10" Type="http://schemas.openxmlformats.org/officeDocument/2006/relationships/hyperlink" Target="http://egr.gov.by/egrn/index.jsp?content=RegAuthority" TargetMode="External"/><Relationship Id="rId19" Type="http://schemas.openxmlformats.org/officeDocument/2006/relationships/hyperlink" Target="http://www.nalog.gov.by/ru/aktualnaya-informatiya-po-predostavleniu-IP-v-nalog-organy-v-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alonline.by/document/?regnum=HK9800218" TargetMode="External"/><Relationship Id="rId14" Type="http://schemas.openxmlformats.org/officeDocument/2006/relationships/hyperlink" Target="http://www.government.by/upload/docs/file87fef62389347a9b.PDF" TargetMode="External"/><Relationship Id="rId22" Type="http://schemas.openxmlformats.org/officeDocument/2006/relationships/hyperlink" Target="http://www.eurasiancommission.org/ru/act/texnreg/deptexreg/tr/Pages/PischevkaMarkirovka.aspx" TargetMode="External"/><Relationship Id="rId27" Type="http://schemas.openxmlformats.org/officeDocument/2006/relationships/hyperlink" Target="https://etalonline.by/document/?regnum=HK980021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0CDEB-6110-40DD-9509-7ACF5E1E4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adashkevich</dc:creator>
  <cp:lastModifiedBy>Подгурская Ольга Михайловна</cp:lastModifiedBy>
  <cp:revision>2</cp:revision>
  <cp:lastPrinted>2025-05-15T07:56:00Z</cp:lastPrinted>
  <dcterms:created xsi:type="dcterms:W3CDTF">2025-05-28T09:56:00Z</dcterms:created>
  <dcterms:modified xsi:type="dcterms:W3CDTF">2025-05-28T09:56:00Z</dcterms:modified>
</cp:coreProperties>
</file>