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83" w:rsidRPr="00E41083" w:rsidRDefault="00E41083" w:rsidP="00E410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410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земельных участков, предлагаемых для создания малых пекарен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1"/>
        <w:gridCol w:w="1852"/>
        <w:gridCol w:w="2387"/>
        <w:gridCol w:w="2017"/>
        <w:gridCol w:w="1885"/>
        <w:gridCol w:w="2333"/>
        <w:gridCol w:w="2011"/>
      </w:tblGrid>
      <w:tr w:rsidR="00E41083" w:rsidRPr="00EE6211" w:rsidTr="005948A2">
        <w:tc>
          <w:tcPr>
            <w:tcW w:w="2301" w:type="dxa"/>
            <w:shd w:val="clear" w:color="auto" w:fill="FDE9D9" w:themeFill="accent6" w:themeFillTint="33"/>
          </w:tcPr>
          <w:p w:rsidR="00E41083" w:rsidRPr="00EE6211" w:rsidRDefault="00E41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211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  <w:r w:rsidRPr="00EE62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нахождения </w:t>
            </w:r>
            <w:r w:rsidRPr="00EE62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(адрес) </w:t>
            </w:r>
            <w:r w:rsidRPr="00EE62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земельного </w:t>
            </w:r>
            <w:r w:rsidRPr="00EE6211">
              <w:rPr>
                <w:rFonts w:ascii="Times New Roman" w:hAnsi="Times New Roman" w:cs="Times New Roman"/>
                <w:sz w:val="26"/>
                <w:szCs w:val="26"/>
              </w:rPr>
              <w:br/>
              <w:t>участка</w:t>
            </w:r>
          </w:p>
        </w:tc>
        <w:tc>
          <w:tcPr>
            <w:tcW w:w="1852" w:type="dxa"/>
            <w:shd w:val="clear" w:color="auto" w:fill="FDE9D9" w:themeFill="accent6" w:themeFillTint="33"/>
          </w:tcPr>
          <w:p w:rsidR="00E41083" w:rsidRPr="00EE6211" w:rsidRDefault="00E41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211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Pr="00EE62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площадь </w:t>
            </w:r>
            <w:r w:rsidRPr="00EE62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земельного </w:t>
            </w:r>
            <w:r w:rsidRPr="00EE6211">
              <w:rPr>
                <w:rFonts w:ascii="Times New Roman" w:hAnsi="Times New Roman" w:cs="Times New Roman"/>
                <w:sz w:val="26"/>
                <w:szCs w:val="26"/>
              </w:rPr>
              <w:br/>
              <w:t>участка, гектаров</w:t>
            </w:r>
          </w:p>
        </w:tc>
        <w:tc>
          <w:tcPr>
            <w:tcW w:w="2387" w:type="dxa"/>
            <w:shd w:val="clear" w:color="auto" w:fill="FDE9D9" w:themeFill="accent6" w:themeFillTint="33"/>
          </w:tcPr>
          <w:p w:rsidR="00E41083" w:rsidRPr="00EE6211" w:rsidRDefault="00E41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2017" w:type="dxa"/>
            <w:shd w:val="clear" w:color="auto" w:fill="FDE9D9" w:themeFill="accent6" w:themeFillTint="33"/>
          </w:tcPr>
          <w:p w:rsidR="00E41083" w:rsidRPr="00EE6211" w:rsidRDefault="00E41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211">
              <w:rPr>
                <w:rFonts w:ascii="Times New Roman" w:hAnsi="Times New Roman" w:cs="Times New Roman"/>
                <w:sz w:val="26"/>
                <w:szCs w:val="26"/>
              </w:rPr>
              <w:t xml:space="preserve">Ограничения (обременения) прав в </w:t>
            </w:r>
            <w:r w:rsidRPr="00EE6211">
              <w:rPr>
                <w:rFonts w:ascii="Times New Roman" w:hAnsi="Times New Roman" w:cs="Times New Roman"/>
                <w:sz w:val="26"/>
                <w:szCs w:val="26"/>
              </w:rPr>
              <w:br/>
              <w:t>использовании земельного участка, в том числе земельный сервитут</w:t>
            </w:r>
          </w:p>
        </w:tc>
        <w:tc>
          <w:tcPr>
            <w:tcW w:w="1885" w:type="dxa"/>
            <w:shd w:val="clear" w:color="auto" w:fill="FDE9D9" w:themeFill="accent6" w:themeFillTint="33"/>
          </w:tcPr>
          <w:p w:rsidR="00E41083" w:rsidRPr="00EE6211" w:rsidRDefault="00E41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Возможный вид права на земельный участок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E41083" w:rsidRPr="00EE6211" w:rsidRDefault="00E41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2011" w:type="dxa"/>
            <w:shd w:val="clear" w:color="auto" w:fill="FDE9D9" w:themeFill="accent6" w:themeFillTint="33"/>
          </w:tcPr>
          <w:p w:rsidR="00E41083" w:rsidRPr="00EE6211" w:rsidRDefault="00E41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877E5A" w:rsidRPr="00EE6211" w:rsidTr="005948A2">
        <w:tc>
          <w:tcPr>
            <w:tcW w:w="2301" w:type="dxa"/>
          </w:tcPr>
          <w:p w:rsidR="00877E5A" w:rsidRPr="00EE6211" w:rsidRDefault="00450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стиславль</w:t>
            </w:r>
            <w:proofErr w:type="spellEnd"/>
            <w:r w:rsidRPr="00EE621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ул.Революционная</w:t>
            </w:r>
            <w:proofErr w:type="spellEnd"/>
          </w:p>
        </w:tc>
        <w:tc>
          <w:tcPr>
            <w:tcW w:w="1852" w:type="dxa"/>
          </w:tcPr>
          <w:p w:rsidR="00877E5A" w:rsidRPr="00EE6211" w:rsidRDefault="00450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0,07 га</w:t>
            </w:r>
          </w:p>
        </w:tc>
        <w:tc>
          <w:tcPr>
            <w:tcW w:w="2387" w:type="dxa"/>
          </w:tcPr>
          <w:p w:rsidR="00877E5A" w:rsidRPr="00EE6211" w:rsidRDefault="00450324" w:rsidP="00450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для строительства объекта торговли</w:t>
            </w:r>
          </w:p>
        </w:tc>
        <w:tc>
          <w:tcPr>
            <w:tcW w:w="2017" w:type="dxa"/>
          </w:tcPr>
          <w:p w:rsidR="00877E5A" w:rsidRPr="00EE6211" w:rsidRDefault="00243A0F" w:rsidP="00DA37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выполнении</w:t>
            </w:r>
            <w:r w:rsidR="00DA373D">
              <w:rPr>
                <w:rFonts w:ascii="Times New Roman" w:hAnsi="Times New Roman" w:cs="Times New Roman"/>
                <w:sz w:val="26"/>
                <w:szCs w:val="26"/>
              </w:rPr>
              <w:t xml:space="preserve"> работ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по установлению границ данного земельного участка</w:t>
            </w:r>
          </w:p>
        </w:tc>
        <w:tc>
          <w:tcPr>
            <w:tcW w:w="1885" w:type="dxa"/>
          </w:tcPr>
          <w:p w:rsidR="00877E5A" w:rsidRPr="00EE6211" w:rsidRDefault="00877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аренда</w:t>
            </w:r>
          </w:p>
        </w:tc>
        <w:tc>
          <w:tcPr>
            <w:tcW w:w="2333" w:type="dxa"/>
          </w:tcPr>
          <w:p w:rsidR="00877E5A" w:rsidRPr="00EE6211" w:rsidRDefault="00877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возможность подключения к сетям</w:t>
            </w:r>
            <w:r w:rsidRPr="00EE6211">
              <w:rPr>
                <w:rFonts w:ascii="Times New Roman" w:hAnsi="Times New Roman" w:cs="Times New Roman"/>
                <w:sz w:val="26"/>
                <w:szCs w:val="26"/>
              </w:rPr>
              <w:br/>
              <w:t>электроснабжения, водоснабжения, водоотведения</w:t>
            </w:r>
          </w:p>
        </w:tc>
        <w:tc>
          <w:tcPr>
            <w:tcW w:w="2011" w:type="dxa"/>
          </w:tcPr>
          <w:p w:rsidR="00877E5A" w:rsidRPr="00EE6211" w:rsidRDefault="00877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211">
              <w:rPr>
                <w:rFonts w:ascii="Times New Roman" w:hAnsi="Times New Roman" w:cs="Times New Roman"/>
                <w:sz w:val="26"/>
                <w:szCs w:val="26"/>
              </w:rPr>
              <w:t>8 02240 57648</w:t>
            </w:r>
          </w:p>
        </w:tc>
      </w:tr>
    </w:tbl>
    <w:p w:rsidR="00B61B46" w:rsidRDefault="00B61B46"/>
    <w:sectPr w:rsidR="00B61B46" w:rsidSect="00E410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83"/>
    <w:rsid w:val="00075932"/>
    <w:rsid w:val="000972A5"/>
    <w:rsid w:val="00243A0F"/>
    <w:rsid w:val="002F45EE"/>
    <w:rsid w:val="00450324"/>
    <w:rsid w:val="005948A2"/>
    <w:rsid w:val="0083397C"/>
    <w:rsid w:val="00877E5A"/>
    <w:rsid w:val="00B61B46"/>
    <w:rsid w:val="00DA373D"/>
    <w:rsid w:val="00E41083"/>
    <w:rsid w:val="00EE6211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1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10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1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1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10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1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Подгурская Ольга Михайловна</dc:creator>
  <cp:lastModifiedBy>Подгурская Ольга Михайловна</cp:lastModifiedBy>
  <cp:revision>11</cp:revision>
  <dcterms:created xsi:type="dcterms:W3CDTF">2025-06-11T05:15:00Z</dcterms:created>
  <dcterms:modified xsi:type="dcterms:W3CDTF">2025-06-11T05:40:00Z</dcterms:modified>
</cp:coreProperties>
</file>