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B0" w:rsidRPr="00613D82" w:rsidRDefault="000119B0" w:rsidP="00011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13D82">
        <w:rPr>
          <w:rFonts w:ascii="Times New Roman" w:hAnsi="Times New Roman"/>
          <w:b/>
          <w:sz w:val="30"/>
          <w:szCs w:val="30"/>
        </w:rPr>
        <w:t>ОСНОВНЫЕ НАПРАВЛЕНИЯ ГОСУДАРСТВЕННОЙ ПОЛИТИКИ В ОБЛАСТИ ИНФОРМАЦИОННОЙ БЕЗОПАСНОСТИ</w:t>
      </w:r>
    </w:p>
    <w:p w:rsidR="000119B0" w:rsidRPr="000766DB" w:rsidRDefault="000119B0" w:rsidP="00011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119B0" w:rsidRPr="00367DC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7DC0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егодня мы становимся</w:t>
      </w:r>
      <w:r w:rsidRPr="00367DC0">
        <w:rPr>
          <w:rFonts w:ascii="Times New Roman" w:hAnsi="Times New Roman"/>
          <w:sz w:val="30"/>
          <w:szCs w:val="30"/>
        </w:rPr>
        <w:t xml:space="preserve"> свидетелями стремительной виртуализации политического пространств</w:t>
      </w:r>
      <w:r>
        <w:rPr>
          <w:rFonts w:ascii="Times New Roman" w:hAnsi="Times New Roman"/>
          <w:sz w:val="30"/>
          <w:szCs w:val="30"/>
        </w:rPr>
        <w:t>а. Никого не удивляет активное использование методов манипулирования общественным мнением</w:t>
      </w:r>
      <w:r w:rsidRPr="00367DC0">
        <w:rPr>
          <w:rFonts w:ascii="Times New Roman" w:hAnsi="Times New Roman"/>
          <w:sz w:val="30"/>
          <w:szCs w:val="30"/>
        </w:rPr>
        <w:t xml:space="preserve">. Распространяется практика целенаправленного информационного давления, наносящего существенный ущерб национальным интересам. </w:t>
      </w:r>
      <w:r w:rsidRPr="00367DC0">
        <w:rPr>
          <w:rFonts w:ascii="Times New Roman" w:hAnsi="Times New Roman"/>
          <w:iCs/>
          <w:sz w:val="30"/>
          <w:szCs w:val="30"/>
        </w:rPr>
        <w:t xml:space="preserve">Соперничество, борьба за достижение и удержание информационного превосходства </w:t>
      </w:r>
      <w:r>
        <w:rPr>
          <w:rFonts w:ascii="Times New Roman" w:hAnsi="Times New Roman"/>
          <w:iCs/>
          <w:sz w:val="30"/>
          <w:szCs w:val="30"/>
        </w:rPr>
        <w:t>занимают</w:t>
      </w:r>
      <w:r w:rsidRPr="00367DC0">
        <w:rPr>
          <w:rFonts w:ascii="Times New Roman" w:hAnsi="Times New Roman"/>
          <w:iCs/>
          <w:sz w:val="30"/>
          <w:szCs w:val="30"/>
        </w:rPr>
        <w:t xml:space="preserve"> ключевое место в мировой конкуренции. Информационное преимущество выступает важнейшей силой, способствующей перераспределению экономических, социальных и политических ресурсов</w:t>
      </w:r>
      <w:r w:rsidRPr="00367DC0"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367DC0">
        <w:rPr>
          <w:rFonts w:ascii="Times New Roman" w:eastAsia="Times New Roman" w:hAnsi="Times New Roman"/>
          <w:color w:val="000000"/>
          <w:sz w:val="30"/>
          <w:szCs w:val="30"/>
        </w:rPr>
        <w:t>Объектом неприкрытого информационного давления со стороны ряда западных стран и альянсов стала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и</w:t>
      </w:r>
      <w:r w:rsidRPr="00367DC0">
        <w:rPr>
          <w:rFonts w:ascii="Times New Roman" w:eastAsia="Times New Roman" w:hAnsi="Times New Roman"/>
          <w:color w:val="000000"/>
          <w:sz w:val="30"/>
          <w:szCs w:val="30"/>
        </w:rPr>
        <w:t xml:space="preserve"> Республика Беларусь. </w:t>
      </w:r>
      <w:r w:rsidRPr="00367DC0">
        <w:rPr>
          <w:rFonts w:ascii="Times New Roman" w:eastAsia="Times New Roman" w:hAnsi="Times New Roman"/>
          <w:sz w:val="30"/>
          <w:szCs w:val="30"/>
        </w:rPr>
        <w:t>Уровень технологий, задействованных оппонентами белорусского государства в их попытках дестабилизировать наше общество, сменить конституционный строй, очень высок.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>Глава государства А.Г.Лукашенко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на встрече с активом местной вертикали 30 июля 2021 г. назвал причины развязанной против нашей страны гибридной войны: ”</w:t>
      </w:r>
      <w:r>
        <w:rPr>
          <w:rFonts w:ascii="Times New Roman" w:eastAsia="Times New Roman" w:hAnsi="Times New Roman"/>
          <w:b/>
          <w:i/>
          <w:color w:val="000000"/>
          <w:sz w:val="30"/>
          <w:szCs w:val="30"/>
        </w:rPr>
        <w:t xml:space="preserve">Наши ценности не вписываются в систему </w:t>
      </w:r>
      <w:proofErr w:type="spellStart"/>
      <w:r>
        <w:rPr>
          <w:rFonts w:ascii="Times New Roman" w:eastAsia="Times New Roman" w:hAnsi="Times New Roman"/>
          <w:b/>
          <w:i/>
          <w:color w:val="000000"/>
          <w:sz w:val="30"/>
          <w:szCs w:val="30"/>
        </w:rPr>
        <w:t>глобалистского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30"/>
          <w:szCs w:val="30"/>
        </w:rPr>
        <w:t xml:space="preserve"> мироустройства, потому что противоречат и мешают целям тех, кто в этой системе намерен доминировать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. В отличие от нас, белорусов, как и большинства народов мира. Ведь что не нравится на самом деле, я бы даже сказал, раздражает, – то, что белорусы являются хранителями мира, христианских традиций и, скажем откровенно, здорового консерватизма. Что мы являемся образцом межнационального, межконфессионального и социального единства – всего того, что делает нас, как и любое другое государство, суверенными, независимыми. И особенно их </w:t>
      </w:r>
      <w:r>
        <w:rPr>
          <w:rFonts w:ascii="Times New Roman" w:eastAsia="Times New Roman" w:hAnsi="Times New Roman"/>
          <w:b/>
          <w:i/>
          <w:color w:val="000000"/>
          <w:sz w:val="30"/>
          <w:szCs w:val="30"/>
        </w:rPr>
        <w:t>раздражает то, что мы оказались сильнее технологий так называемых цветных революций</w:t>
      </w:r>
      <w:r>
        <w:rPr>
          <w:rFonts w:ascii="Times New Roman" w:eastAsia="Times New Roman" w:hAnsi="Times New Roman"/>
          <w:color w:val="000000"/>
          <w:sz w:val="30"/>
          <w:szCs w:val="30"/>
        </w:rPr>
        <w:t>“.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</w:p>
    <w:p w:rsidR="000119B0" w:rsidRDefault="000119B0" w:rsidP="000119B0">
      <w:pPr>
        <w:spacing w:after="0" w:line="240" w:lineRule="auto"/>
        <w:ind w:firstLine="709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1.  Информационное противоборство в XXI веке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Об информационно-психологических баталиях можно вести речь, начиная с середины </w:t>
      </w:r>
      <w:r>
        <w:rPr>
          <w:rFonts w:ascii="Times New Roman" w:eastAsia="Times New Roman" w:hAnsi="Times New Roman"/>
          <w:color w:val="000000"/>
          <w:sz w:val="30"/>
          <w:szCs w:val="30"/>
          <w:lang w:val="en-US"/>
        </w:rPr>
        <w:t>XX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века, когда в условиях ”холодной“ войны власти многих государств активизировали усилия по защите своих граждан от внешней дезинформации. В то время речь главным образом шла о достижении фактического доминирования государства в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</w:rPr>
        <w:t>медийном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пространстве за счет жесткого контроля над национальными СМИ и дискредитации любых структур, отражающих неправительственную точку зрения. Ситуация радикально изменилась с началом цифровой революции (рубеж 80-х – 90-х годов </w:t>
      </w:r>
      <w:r w:rsidRPr="00F07A62">
        <w:rPr>
          <w:rFonts w:ascii="Times New Roman" w:eastAsia="Times New Roman" w:hAnsi="Times New Roman"/>
          <w:color w:val="000000"/>
          <w:sz w:val="30"/>
          <w:szCs w:val="30"/>
        </w:rPr>
        <w:t>прошлого века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), </w:t>
      </w:r>
      <w:r>
        <w:rPr>
          <w:rFonts w:ascii="Times New Roman" w:eastAsia="Times New Roman" w:hAnsi="Times New Roman"/>
          <w:color w:val="000000"/>
          <w:sz w:val="30"/>
          <w:szCs w:val="30"/>
        </w:rPr>
        <w:lastRenderedPageBreak/>
        <w:t xml:space="preserve">когда информационно-коммуникационные технологии (далее – ИКТ) практически стерли государственные границы. 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Сегодня сетью Интернет охвачено 2/3 населения планеты (63%). По данным Международного союза электросвязи, за десять лет количество пользователей ”Всемирной паутины“ выросло почти в два раза: с 2,2 млрд. в 2012 году до почти 5 млрд. в 2022 году. По прогнозам компании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</w:rPr>
        <w:t>IoT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</w:rPr>
        <w:t>Analytics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</w:rPr>
        <w:t>, к 2025 году к Интернету будет подключено 75% всех устройств.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Как следствие, </w:t>
      </w:r>
      <w:r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характерной чертой современных конфликтов стало сочетание традиционных методов вооруженного противоборства со стратегиями комбинированного воздействия. Одним из наиболее распространенных методов гибридной войны является массированное информационно-психологическое воздействие 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(информационная война). 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. Информационная война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– противоборство между государствами в информационном пространстве с целью нанесения ущерба информационным системам, процессам и ресурсам, критически важным и другим структурам, подрыва политической, экономической и социальной систем, массированной психологической обработки населения для дестабилизации общества и государства, а также принуждения правительства к принятию решений в интересах противоборствующей стороны.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i/>
          <w:color w:val="000000"/>
          <w:sz w:val="30"/>
          <w:szCs w:val="30"/>
        </w:rPr>
        <w:t>”Информационное противоборство предшествует горячей войне и сопровождает любое военное противостояние“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, – заявил Президент Республики Беларусь </w:t>
      </w:r>
      <w:r>
        <w:rPr>
          <w:rFonts w:ascii="Times New Roman" w:eastAsia="Times New Roman" w:hAnsi="Times New Roman"/>
          <w:b/>
          <w:color w:val="000000"/>
          <w:sz w:val="30"/>
          <w:szCs w:val="30"/>
        </w:rPr>
        <w:t>А.Г.Лукашенко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30"/>
          <w:szCs w:val="30"/>
        </w:rPr>
        <w:t>(26 мая 2022 г., совещание по вопросам обеспечения военной безопасности)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.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Одним из элементов такого противостояния является с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оздание и функционирование так называемых центров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</w:rPr>
        <w:t>кибербезопасности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НАТО. Формирование </w:t>
      </w:r>
      <w:proofErr w:type="spellStart"/>
      <w:r>
        <w:rPr>
          <w:rFonts w:ascii="Times New Roman" w:eastAsia="Times New Roman" w:hAnsi="Times New Roman"/>
          <w:b/>
          <w:color w:val="000000"/>
          <w:sz w:val="30"/>
          <w:szCs w:val="30"/>
        </w:rPr>
        <w:t>кибервойск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ведется во всех сопредельных с Беларусью странах. Общие тренды в данной области задают США (кибернетическое командование их вооруженных сил насчитывает около 9 тыс. штатных сотрудников) и применение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</w:rPr>
        <w:t>киберопераций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в глобальном масштабе закрепляется в документах стратегического планирования.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 целом эти меры нацелены на обеспечение глобального доминирования Запада в киберпространстве, связаны с ущемлением интересов равноправия, конституционных основ и национальных ценностей других суверенных государств, а поэтому являются основным современным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угрозообразующим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фактором по отношению к их национальным информационным инфраструктурам.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Параллельно с этим в мире насчитывается порядка </w:t>
      </w:r>
      <w:r>
        <w:rPr>
          <w:rFonts w:ascii="Times New Roman" w:eastAsia="Times New Roman" w:hAnsi="Times New Roman"/>
          <w:b/>
          <w:sz w:val="30"/>
          <w:szCs w:val="30"/>
        </w:rPr>
        <w:t>1,9 тыс.</w:t>
      </w:r>
      <w:r>
        <w:rPr>
          <w:rFonts w:ascii="Times New Roman" w:eastAsia="Times New Roman" w:hAnsi="Times New Roman"/>
          <w:sz w:val="30"/>
          <w:szCs w:val="30"/>
        </w:rPr>
        <w:t xml:space="preserve"> хакерских группировок без национальной привязки, но стоящих на страже западных интересов. Хакеры в состоянии нанести обороноспособности противника существенный урон, не говоря уже об организованных группах ”компьютерных бойцов“. По оценкам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Cybersecurity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Ventures</w:t>
      </w:r>
      <w:proofErr w:type="spellEnd"/>
      <w:r>
        <w:rPr>
          <w:rFonts w:ascii="Times New Roman" w:eastAsia="Times New Roman" w:hAnsi="Times New Roman"/>
          <w:sz w:val="30"/>
          <w:szCs w:val="30"/>
        </w:rPr>
        <w:t>, на планете к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2025 году объемы финансовых потерь от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киберпреступлений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могут достичь </w:t>
      </w:r>
      <w:r>
        <w:rPr>
          <w:rFonts w:ascii="Times New Roman" w:eastAsia="Times New Roman" w:hAnsi="Times New Roman"/>
          <w:b/>
          <w:sz w:val="30"/>
          <w:szCs w:val="30"/>
        </w:rPr>
        <w:t>10,5 трлн. долл. США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0119B0" w:rsidRDefault="000119B0" w:rsidP="000119B0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2. Технологии </w:t>
      </w:r>
      <w:r w:rsidRPr="005E7FC7">
        <w:rPr>
          <w:rFonts w:ascii="Times New Roman" w:eastAsia="Times New Roman" w:hAnsi="Times New Roman"/>
          <w:b/>
          <w:sz w:val="30"/>
          <w:szCs w:val="30"/>
        </w:rPr>
        <w:t>манипуляции</w:t>
      </w:r>
      <w:r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 общественным мнением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Повсеместное распространение ИКТ расширило перечень средств и методов воздействия на массовое сознание.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Это стало возможным в первую очередь за счет </w:t>
      </w:r>
      <w:r>
        <w:rPr>
          <w:rFonts w:ascii="Times New Roman" w:eastAsia="Times New Roman" w:hAnsi="Times New Roman"/>
          <w:b/>
          <w:sz w:val="30"/>
          <w:szCs w:val="30"/>
        </w:rPr>
        <w:t>информационной перегрузки современного человечества</w:t>
      </w:r>
      <w:r>
        <w:rPr>
          <w:rFonts w:ascii="Times New Roman" w:eastAsia="Times New Roman" w:hAnsi="Times New Roman"/>
          <w:sz w:val="30"/>
          <w:szCs w:val="30"/>
        </w:rPr>
        <w:t xml:space="preserve">. Не только простым людям, но даже авторитетным экспертам-аналитикам стало в разы сложнее оперировать нынешними объемами данных, ориентироваться в глобальных тенденциях, не говоря уже о выверенном прогнозировании грядущих социально-экономических процессов.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В условиях информационного перенасыщения гражданам становится сложнее различать действительность и вымыслы. </w:t>
      </w:r>
      <w:r>
        <w:rPr>
          <w:rFonts w:ascii="Times New Roman" w:eastAsia="Times New Roman" w:hAnsi="Times New Roman"/>
          <w:sz w:val="30"/>
          <w:szCs w:val="30"/>
        </w:rPr>
        <w:t xml:space="preserve">Не желая тратить время и силы на критический анализ сообщений и комментариев, многие люди зачастую идут по пути наименьшего сопротивления: предпочтение отдается той информации, которая соответствует мировоззрению читателя, телезрителя либо пользователя Сети. Таким образом, снижается значимость объективных фактов (т.н. феномен </w:t>
      </w:r>
      <w:r>
        <w:rPr>
          <w:rFonts w:ascii="Times New Roman" w:eastAsia="Times New Roman" w:hAnsi="Times New Roman"/>
          <w:b/>
          <w:sz w:val="30"/>
          <w:szCs w:val="30"/>
        </w:rPr>
        <w:t>”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постправды</w:t>
      </w:r>
      <w:proofErr w:type="spellEnd"/>
      <w:r>
        <w:rPr>
          <w:rFonts w:ascii="Times New Roman" w:eastAsia="Times New Roman" w:hAnsi="Times New Roman"/>
          <w:b/>
          <w:sz w:val="30"/>
          <w:szCs w:val="30"/>
        </w:rPr>
        <w:t>“</w:t>
      </w:r>
      <w:r>
        <w:rPr>
          <w:rFonts w:ascii="Times New Roman" w:eastAsia="Times New Roman" w:hAnsi="Times New Roman"/>
          <w:sz w:val="30"/>
          <w:szCs w:val="30"/>
        </w:rPr>
        <w:t xml:space="preserve">). Одновременно происходит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уменьшение влияния на человека классических социальных институтов – </w:t>
      </w:r>
      <w:r>
        <w:rPr>
          <w:rFonts w:ascii="Times New Roman" w:eastAsia="Times New Roman" w:hAnsi="Times New Roman"/>
          <w:sz w:val="30"/>
          <w:szCs w:val="30"/>
        </w:rPr>
        <w:t xml:space="preserve">государства, семьи, армии, церкви.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Грань между предложенной ”правдой“ и реальными событиями размывается. </w:t>
      </w:r>
      <w:r>
        <w:rPr>
          <w:rFonts w:ascii="Times New Roman" w:eastAsia="Times New Roman" w:hAnsi="Times New Roman"/>
          <w:b/>
          <w:i/>
          <w:sz w:val="30"/>
          <w:szCs w:val="30"/>
        </w:rPr>
        <w:t xml:space="preserve">”На Западе политику в принципе давно превратили в постановочное кино, шоу. Людей приучили к такому формату подачи информации, поэтому правда порой не интересна. Интересней </w:t>
      </w:r>
      <w:proofErr w:type="spellStart"/>
      <w:r>
        <w:rPr>
          <w:rFonts w:ascii="Times New Roman" w:eastAsia="Times New Roman" w:hAnsi="Times New Roman"/>
          <w:b/>
          <w:i/>
          <w:sz w:val="30"/>
          <w:szCs w:val="30"/>
        </w:rPr>
        <w:t>фейк</w:t>
      </w:r>
      <w:proofErr w:type="spellEnd"/>
      <w:r>
        <w:rPr>
          <w:rFonts w:ascii="Times New Roman" w:eastAsia="Times New Roman" w:hAnsi="Times New Roman"/>
          <w:b/>
          <w:i/>
          <w:sz w:val="30"/>
          <w:szCs w:val="30"/>
        </w:rPr>
        <w:t xml:space="preserve">, шоу. Потому что красиво поставлен. Реальность порой скучна и не такая яркая, как вранье и </w:t>
      </w:r>
      <w:proofErr w:type="spellStart"/>
      <w:r>
        <w:rPr>
          <w:rFonts w:ascii="Times New Roman" w:eastAsia="Times New Roman" w:hAnsi="Times New Roman"/>
          <w:b/>
          <w:i/>
          <w:sz w:val="30"/>
          <w:szCs w:val="30"/>
        </w:rPr>
        <w:t>фейки</w:t>
      </w:r>
      <w:proofErr w:type="spellEnd"/>
      <w:r>
        <w:rPr>
          <w:rFonts w:ascii="Times New Roman" w:eastAsia="Times New Roman" w:hAnsi="Times New Roman"/>
          <w:b/>
          <w:i/>
          <w:sz w:val="30"/>
          <w:szCs w:val="30"/>
        </w:rPr>
        <w:t>. И в этом главная проблема. В итоге мы видим: даже примитивно сфабрикованные сюжеты принимаются людьми на веру“</w:t>
      </w:r>
      <w:r>
        <w:rPr>
          <w:rFonts w:ascii="Times New Roman" w:eastAsia="Times New Roman" w:hAnsi="Times New Roman"/>
          <w:sz w:val="30"/>
          <w:szCs w:val="30"/>
        </w:rPr>
        <w:t xml:space="preserve">, – отметил Глава государства </w:t>
      </w:r>
      <w:r>
        <w:rPr>
          <w:rFonts w:ascii="Times New Roman" w:eastAsia="Times New Roman" w:hAnsi="Times New Roman"/>
          <w:b/>
          <w:sz w:val="30"/>
          <w:szCs w:val="30"/>
        </w:rPr>
        <w:t>А.Г.Лукашенко</w:t>
      </w:r>
      <w:r>
        <w:rPr>
          <w:rFonts w:ascii="Times New Roman" w:eastAsia="Times New Roman" w:hAnsi="Times New Roman"/>
          <w:sz w:val="30"/>
          <w:szCs w:val="30"/>
        </w:rPr>
        <w:t xml:space="preserve"> 31 мая 2022 г. на совещании по вопросу совершенствования информационной политики.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Согласно данным Лиги безопасного интернета, озвученным 2 ноября 2022 г. на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</w:rPr>
        <w:t>медиафоруме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стран СНГ, ”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ежедневные расходы на кампанию по распространению дезинформации против России и Беларуси составляют 25 млн. долл. США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“.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Новейшие инструменты политического маркетинга способствуют созданию точного психологического портрета интернет-пользователя, что позволяет целенаправленно работать с небольшими социальными группами с применением политических технологий. 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Значительные возможности для управления общественным мнением создает </w:t>
      </w:r>
      <w:r>
        <w:rPr>
          <w:rFonts w:ascii="Times New Roman" w:eastAsia="Times New Roman" w:hAnsi="Times New Roman"/>
          <w:b/>
          <w:sz w:val="30"/>
          <w:szCs w:val="30"/>
        </w:rPr>
        <w:t>вмешательство в алгоритмы поиска</w:t>
      </w:r>
      <w:r>
        <w:rPr>
          <w:rFonts w:ascii="Times New Roman" w:eastAsia="Times New Roman" w:hAnsi="Times New Roman"/>
          <w:sz w:val="30"/>
          <w:szCs w:val="30"/>
        </w:rPr>
        <w:t xml:space="preserve"> и выдачи информации из сети Интернет.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 примеру, в системах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</w:rPr>
        <w:t>Yandex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90% переходов на сайты </w:t>
      </w:r>
      <w:r w:rsidRPr="007679E8">
        <w:rPr>
          <w:rFonts w:ascii="Times New Roman" w:eastAsia="Times New Roman" w:hAnsi="Times New Roman"/>
          <w:i/>
          <w:color w:val="000000"/>
          <w:spacing w:val="-2"/>
          <w:sz w:val="28"/>
          <w:szCs w:val="28"/>
        </w:rPr>
        <w:t>происходит сразу с первой страницы поисковика (причем половина из них –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с первых двух ссылок). Поэтому на первое место иногда ”случайно“ выводятся ссылки на ”нужные“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</w:rPr>
        <w:t>веб-ресурсы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. 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lastRenderedPageBreak/>
        <w:t xml:space="preserve">Влияние также оказывается через контекстную рекламу, которая навязывает пользователю деструктивную информацию в процессе чтения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</w:rPr>
        <w:t>интернет-страниц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или в ходе просмотра роликов на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</w:rPr>
        <w:t>видеохостингах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</w:rPr>
        <w:t>.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Таким образом,</w:t>
      </w:r>
      <w:r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 через информационное пространство фактически происходит вмешательство во внутренние дела государства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. 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Деструктивное информационно-психологическое воздействие преследует цель изменить мнения, побуждения, ценностные ориентации и действия людей в соответствии с интересами внешних сил. 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Происходит </w:t>
      </w:r>
      <w:r>
        <w:rPr>
          <w:rFonts w:ascii="Times New Roman" w:eastAsia="Times New Roman" w:hAnsi="Times New Roman"/>
          <w:b/>
          <w:color w:val="000000"/>
          <w:sz w:val="30"/>
          <w:szCs w:val="30"/>
        </w:rPr>
        <w:t>размывание национального менталитета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и идентичности, слом культурного кода общества. При помощи манипулирования массовым сознанием осуществляется </w:t>
      </w:r>
      <w:r>
        <w:rPr>
          <w:rFonts w:ascii="Times New Roman" w:eastAsia="Times New Roman" w:hAnsi="Times New Roman"/>
          <w:b/>
          <w:color w:val="000000"/>
          <w:sz w:val="30"/>
          <w:szCs w:val="30"/>
        </w:rPr>
        <w:t>дискредитация властных структур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, формирование и реализация </w:t>
      </w:r>
      <w:r>
        <w:rPr>
          <w:rFonts w:ascii="Times New Roman" w:eastAsia="Times New Roman" w:hAnsi="Times New Roman"/>
          <w:b/>
          <w:color w:val="000000"/>
          <w:sz w:val="30"/>
          <w:szCs w:val="30"/>
        </w:rPr>
        <w:t>протестной активности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, разжигание межнациональной и межконфессиональной вражды, </w:t>
      </w:r>
      <w:r>
        <w:rPr>
          <w:rFonts w:ascii="Times New Roman" w:eastAsia="Times New Roman" w:hAnsi="Times New Roman"/>
          <w:b/>
          <w:color w:val="000000"/>
          <w:sz w:val="30"/>
          <w:szCs w:val="30"/>
        </w:rPr>
        <w:t>вовлечение граждан в террористическую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и экстремистскую деятельность. Результатом становится снижение темпов развития и разрушение государств, провоцирование крупномасштабных конфликтов между странами, этносами и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</w:rPr>
        <w:t>конфессиями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>Искажение исторической правды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r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фальсификации истории и ”войн памяти“ </w:t>
      </w:r>
      <w:r>
        <w:rPr>
          <w:rFonts w:ascii="Times New Roman" w:eastAsia="Times New Roman" w:hAnsi="Times New Roman"/>
          <w:color w:val="000000"/>
          <w:sz w:val="30"/>
          <w:szCs w:val="30"/>
        </w:rPr>
        <w:t>является одним из инструментов в дестабилизации внутриполитических процессов, причем по сути направлено на обеспечение политического, морально-нравственного, духовного доминирования, общего превосходства, снижение порогов дозволенности во взаимоотношениях и ее оправдание вплоть до территориальных претензий.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>Фактом информационно-психологического давления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на нашу страну стало приостановление Международным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</w:rPr>
        <w:t>паралимпийским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комитетом членства Беларуси в организации. Наряду с прочим, это означает продолжение попыток ”раскачать“ белорусское общество, вызвать недовольство по отношению к собственному государству. В то время как белорусская сторона выполняет все требования </w:t>
      </w:r>
      <w:r w:rsidRPr="002C3B10">
        <w:rPr>
          <w:rFonts w:ascii="Times New Roman" w:eastAsia="Times New Roman" w:hAnsi="Times New Roman"/>
          <w:color w:val="000000"/>
          <w:sz w:val="30"/>
          <w:szCs w:val="30"/>
        </w:rPr>
        <w:t>Конвенции о правах инвалидов,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со стороны Международного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</w:rPr>
        <w:t>паралимпийского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комитета осуществляется дискриминация белорусских спортсменов-инвалидов по национальному признаку и ущемляются их права на участие в международных спортивных соревнованиях. </w:t>
      </w:r>
    </w:p>
    <w:p w:rsidR="000119B0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</w:p>
    <w:p w:rsidR="000119B0" w:rsidRPr="004E19FE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6"/>
          <w:sz w:val="30"/>
          <w:szCs w:val="30"/>
        </w:rPr>
      </w:pPr>
      <w:r>
        <w:rPr>
          <w:rFonts w:ascii="Times New Roman" w:eastAsia="Times New Roman" w:hAnsi="Times New Roman"/>
          <w:b/>
          <w:spacing w:val="-6"/>
          <w:sz w:val="30"/>
          <w:szCs w:val="30"/>
        </w:rPr>
        <w:t>3</w:t>
      </w:r>
      <w:r w:rsidRPr="004E19FE">
        <w:rPr>
          <w:rFonts w:ascii="Times New Roman" w:eastAsia="Times New Roman" w:hAnsi="Times New Roman"/>
          <w:b/>
          <w:spacing w:val="-6"/>
          <w:sz w:val="30"/>
          <w:szCs w:val="30"/>
        </w:rPr>
        <w:t>. </w:t>
      </w:r>
      <w:r w:rsidRPr="004E19FE">
        <w:rPr>
          <w:rFonts w:ascii="Times New Roman" w:eastAsia="Times New Roman" w:hAnsi="Times New Roman"/>
          <w:b/>
          <w:sz w:val="30"/>
          <w:szCs w:val="30"/>
        </w:rPr>
        <w:t xml:space="preserve">Основные направления обеспечения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информационной </w:t>
      </w:r>
      <w:r w:rsidRPr="004E19FE">
        <w:rPr>
          <w:rFonts w:ascii="Times New Roman" w:eastAsia="Times New Roman" w:hAnsi="Times New Roman"/>
          <w:b/>
          <w:sz w:val="30"/>
          <w:szCs w:val="30"/>
        </w:rPr>
        <w:t xml:space="preserve">безопасности в </w:t>
      </w:r>
      <w:r>
        <w:rPr>
          <w:rFonts w:ascii="Times New Roman" w:eastAsia="Times New Roman" w:hAnsi="Times New Roman"/>
          <w:b/>
          <w:sz w:val="30"/>
          <w:szCs w:val="30"/>
        </w:rPr>
        <w:t>Республике Беларусь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С</w:t>
      </w:r>
      <w:r w:rsidRPr="0058672D">
        <w:rPr>
          <w:rFonts w:ascii="Times New Roman" w:eastAsia="Times New Roman" w:hAnsi="Times New Roman"/>
          <w:sz w:val="30"/>
          <w:szCs w:val="30"/>
        </w:rPr>
        <w:t xml:space="preserve">остояние информационной сферы в Республике Беларусь характеризуется </w:t>
      </w:r>
      <w:r w:rsidRPr="00D66D5B">
        <w:rPr>
          <w:rFonts w:ascii="Times New Roman" w:eastAsia="Times New Roman" w:hAnsi="Times New Roman"/>
          <w:sz w:val="30"/>
          <w:szCs w:val="30"/>
        </w:rPr>
        <w:t>высоким уровнем доступа населения страны к массовой информации.</w:t>
      </w:r>
      <w:r w:rsidRPr="0058672D">
        <w:rPr>
          <w:rFonts w:ascii="Times New Roman" w:eastAsia="Times New Roman" w:hAnsi="Times New Roman"/>
          <w:sz w:val="30"/>
          <w:szCs w:val="30"/>
        </w:rPr>
        <w:t xml:space="preserve"> Количество национальных средств массовой информации и </w:t>
      </w:r>
      <w:proofErr w:type="spellStart"/>
      <w:r w:rsidRPr="0058672D">
        <w:rPr>
          <w:rFonts w:ascii="Times New Roman" w:eastAsia="Times New Roman" w:hAnsi="Times New Roman"/>
          <w:sz w:val="30"/>
          <w:szCs w:val="30"/>
        </w:rPr>
        <w:t>интернет-ресурсов</w:t>
      </w:r>
      <w:proofErr w:type="spellEnd"/>
      <w:r w:rsidRPr="0058672D">
        <w:rPr>
          <w:rFonts w:ascii="Times New Roman" w:eastAsia="Times New Roman" w:hAnsi="Times New Roman"/>
          <w:sz w:val="30"/>
          <w:szCs w:val="30"/>
        </w:rPr>
        <w:t xml:space="preserve"> неуклонно увеличивается, формируется при участии государства и в негосударственном секторе. </w:t>
      </w:r>
    </w:p>
    <w:p w:rsidR="000119B0" w:rsidRPr="00173952" w:rsidRDefault="000119B0" w:rsidP="0001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173952">
        <w:rPr>
          <w:rFonts w:ascii="Times New Roman" w:hAnsi="Times New Roman"/>
          <w:b/>
          <w:bCs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173952">
        <w:rPr>
          <w:rFonts w:ascii="Times New Roman" w:hAnsi="Times New Roman"/>
          <w:bCs/>
          <w:i/>
          <w:spacing w:val="-6"/>
          <w:sz w:val="28"/>
          <w:szCs w:val="28"/>
        </w:rPr>
        <w:t xml:space="preserve">На 1 ноября </w:t>
      </w:r>
      <w:r w:rsidRPr="008B6A74">
        <w:rPr>
          <w:rFonts w:ascii="Times New Roman" w:eastAsia="Times New Roman" w:hAnsi="Times New Roman"/>
          <w:i/>
          <w:color w:val="000000"/>
          <w:sz w:val="28"/>
          <w:szCs w:val="28"/>
        </w:rPr>
        <w:t>2022</w:t>
      </w:r>
      <w:r w:rsidRPr="00173952">
        <w:rPr>
          <w:rFonts w:ascii="Times New Roman" w:hAnsi="Times New Roman"/>
          <w:bCs/>
          <w:i/>
          <w:spacing w:val="-6"/>
          <w:sz w:val="28"/>
          <w:szCs w:val="28"/>
        </w:rPr>
        <w:t xml:space="preserve"> г. в </w:t>
      </w:r>
      <w:proofErr w:type="spellStart"/>
      <w:r w:rsidRPr="00173952">
        <w:rPr>
          <w:rFonts w:ascii="Times New Roman" w:hAnsi="Times New Roman"/>
          <w:bCs/>
          <w:i/>
          <w:spacing w:val="-6"/>
          <w:sz w:val="28"/>
          <w:szCs w:val="28"/>
        </w:rPr>
        <w:t>Мининформе</w:t>
      </w:r>
      <w:proofErr w:type="spellEnd"/>
      <w:r w:rsidRPr="00173952">
        <w:rPr>
          <w:rFonts w:ascii="Times New Roman" w:hAnsi="Times New Roman"/>
          <w:bCs/>
          <w:i/>
          <w:spacing w:val="-6"/>
          <w:sz w:val="28"/>
          <w:szCs w:val="28"/>
        </w:rPr>
        <w:t xml:space="preserve"> зарегистрировано 1 189 печатных</w:t>
      </w:r>
      <w:r w:rsidRPr="00173952">
        <w:rPr>
          <w:rFonts w:ascii="Times New Roman" w:hAnsi="Times New Roman"/>
          <w:bCs/>
          <w:i/>
          <w:sz w:val="28"/>
          <w:szCs w:val="28"/>
        </w:rPr>
        <w:t xml:space="preserve"> СМИ (413 государственных, 776 – негосударственных); 195 телерадиовещательных СМИ (116 государственных и 79 </w:t>
      </w:r>
      <w:r w:rsidRPr="00173952">
        <w:rPr>
          <w:rFonts w:ascii="Times New Roman" w:hAnsi="Times New Roman"/>
          <w:bCs/>
          <w:i/>
          <w:sz w:val="28"/>
          <w:szCs w:val="28"/>
        </w:rPr>
        <w:lastRenderedPageBreak/>
        <w:t xml:space="preserve">негосударственных); 7 информационных агентств (2 государственных и 5 негосударственных); 39 сетевых изданий (31 государственное и 8 негосударственных).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58672D">
        <w:rPr>
          <w:rFonts w:ascii="Times New Roman" w:eastAsia="Times New Roman" w:hAnsi="Times New Roman"/>
          <w:sz w:val="30"/>
          <w:szCs w:val="30"/>
        </w:rPr>
        <w:t xml:space="preserve">В </w:t>
      </w:r>
      <w:r>
        <w:rPr>
          <w:rFonts w:ascii="Times New Roman" w:eastAsia="Times New Roman" w:hAnsi="Times New Roman"/>
          <w:sz w:val="30"/>
          <w:szCs w:val="30"/>
        </w:rPr>
        <w:t xml:space="preserve">нашей </w:t>
      </w:r>
      <w:r w:rsidRPr="0058672D">
        <w:rPr>
          <w:rFonts w:ascii="Times New Roman" w:eastAsia="Times New Roman" w:hAnsi="Times New Roman"/>
          <w:sz w:val="30"/>
          <w:szCs w:val="30"/>
        </w:rPr>
        <w:t xml:space="preserve">стране ежегодно увеличиваются пропускная способность внешних каналов доступа в сеть Интернет, количество </w:t>
      </w:r>
      <w:proofErr w:type="spellStart"/>
      <w:r w:rsidRPr="0058672D">
        <w:rPr>
          <w:rFonts w:ascii="Times New Roman" w:eastAsia="Times New Roman" w:hAnsi="Times New Roman"/>
          <w:sz w:val="30"/>
          <w:szCs w:val="30"/>
        </w:rPr>
        <w:t>интернет-пользователей</w:t>
      </w:r>
      <w:proofErr w:type="spellEnd"/>
      <w:r w:rsidRPr="0058672D">
        <w:rPr>
          <w:rFonts w:ascii="Times New Roman" w:eastAsia="Times New Roman" w:hAnsi="Times New Roman"/>
          <w:sz w:val="30"/>
          <w:szCs w:val="30"/>
        </w:rPr>
        <w:t>, абонентов сетей электросвязи.</w:t>
      </w:r>
    </w:p>
    <w:p w:rsidR="000119B0" w:rsidRPr="00D66D5B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D66D5B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  <w:t xml:space="preserve">По данным Министерства связи и информатизации Республики Беларусь, </w:t>
      </w:r>
      <w:r w:rsidRPr="00487A05">
        <w:rPr>
          <w:rFonts w:ascii="Times New Roman" w:hAnsi="Times New Roman"/>
          <w:b/>
          <w:bCs/>
          <w:i/>
          <w:sz w:val="28"/>
          <w:szCs w:val="28"/>
        </w:rPr>
        <w:t>с развитием сетей электросвязи в нашей стране постоянно растет процент доли населения, пользующегося Интернетом. На начало 2022 года данный показатель составил 86,9%</w:t>
      </w:r>
      <w:r w:rsidRPr="00D66D5B">
        <w:rPr>
          <w:rFonts w:ascii="Times New Roman" w:hAnsi="Times New Roman"/>
          <w:bCs/>
          <w:i/>
          <w:sz w:val="28"/>
          <w:szCs w:val="28"/>
        </w:rPr>
        <w:t>.</w:t>
      </w:r>
    </w:p>
    <w:p w:rsidR="000119B0" w:rsidRPr="006A1C62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6A1C62">
        <w:rPr>
          <w:rFonts w:ascii="Times New Roman" w:eastAsia="Times New Roman" w:hAnsi="Times New Roman"/>
          <w:sz w:val="30"/>
          <w:szCs w:val="30"/>
        </w:rPr>
        <w:t>Развивается информационное взаимодействие граждан, создаются сетевые сообщества для коммуникации, обмена информацией, общественного обсуждения проектов нормативных правовых актов и др.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B51597">
        <w:rPr>
          <w:rFonts w:ascii="Times New Roman" w:eastAsia="Times New Roman" w:hAnsi="Times New Roman"/>
          <w:sz w:val="30"/>
          <w:szCs w:val="30"/>
        </w:rPr>
        <w:t>Основополагающим документом, определяющим государственную политику в области информационной безопасности, является</w:t>
      </w:r>
      <w:r w:rsidRPr="0050749F">
        <w:rPr>
          <w:rFonts w:ascii="Times New Roman" w:eastAsia="Times New Roman" w:hAnsi="Times New Roman"/>
          <w:sz w:val="30"/>
          <w:szCs w:val="30"/>
        </w:rPr>
        <w:t xml:space="preserve"> </w:t>
      </w:r>
      <w:r w:rsidRPr="003341BA">
        <w:rPr>
          <w:rFonts w:ascii="Times New Roman" w:eastAsia="Times New Roman" w:hAnsi="Times New Roman"/>
          <w:b/>
          <w:sz w:val="30"/>
          <w:szCs w:val="30"/>
        </w:rPr>
        <w:t>Концепция информационной безопасности Республики Беларусь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50749F">
        <w:rPr>
          <w:rFonts w:ascii="Times New Roman" w:eastAsia="Times New Roman" w:hAnsi="Times New Roman"/>
          <w:sz w:val="30"/>
          <w:szCs w:val="30"/>
        </w:rPr>
        <w:t>(далее – Концепция), утвержденная Постановлением Совета Безопасности Республики Беларусь №</w:t>
      </w:r>
      <w:r>
        <w:rPr>
          <w:rFonts w:ascii="Times New Roman" w:eastAsia="Times New Roman" w:hAnsi="Times New Roman"/>
          <w:sz w:val="30"/>
          <w:szCs w:val="30"/>
        </w:rPr>
        <w:t> </w:t>
      </w:r>
      <w:r w:rsidRPr="0050749F">
        <w:rPr>
          <w:rFonts w:ascii="Times New Roman" w:eastAsia="Times New Roman" w:hAnsi="Times New Roman"/>
          <w:sz w:val="30"/>
          <w:szCs w:val="30"/>
        </w:rPr>
        <w:t>1 от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50749F">
        <w:rPr>
          <w:rFonts w:ascii="Times New Roman" w:eastAsia="Times New Roman" w:hAnsi="Times New Roman"/>
          <w:sz w:val="30"/>
          <w:szCs w:val="30"/>
        </w:rPr>
        <w:t>18 марта 2019 г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1A1525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  <w:r w:rsidRPr="001A1525">
        <w:rPr>
          <w:rFonts w:ascii="Times New Roman" w:eastAsia="Times New Roman" w:hAnsi="Times New Roman"/>
          <w:i/>
          <w:sz w:val="28"/>
          <w:szCs w:val="28"/>
        </w:rPr>
        <w:t xml:space="preserve">Согласно Концепции, </w:t>
      </w:r>
      <w:r w:rsidRPr="001A1525">
        <w:rPr>
          <w:rFonts w:ascii="Times New Roman" w:eastAsia="Times New Roman" w:hAnsi="Times New Roman"/>
          <w:b/>
          <w:i/>
          <w:sz w:val="28"/>
          <w:szCs w:val="28"/>
        </w:rPr>
        <w:t>информационная безопасность</w:t>
      </w:r>
      <w:r w:rsidRPr="001A1525">
        <w:rPr>
          <w:rFonts w:ascii="Times New Roman" w:eastAsia="Times New Roman" w:hAnsi="Times New Roman"/>
          <w:i/>
          <w:sz w:val="28"/>
          <w:szCs w:val="28"/>
        </w:rPr>
        <w:t xml:space="preserve"> – состояние защищенности сбалансированных интересов личности, общества и государства от внешних и внутренних угроз в информационной сфере.</w:t>
      </w:r>
    </w:p>
    <w:p w:rsidR="000119B0" w:rsidRPr="00A6780E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A6780E">
        <w:rPr>
          <w:rFonts w:ascii="Times New Roman" w:eastAsia="Times New Roman" w:hAnsi="Times New Roman"/>
          <w:b/>
          <w:i/>
          <w:spacing w:val="-6"/>
          <w:sz w:val="28"/>
          <w:szCs w:val="28"/>
        </w:rPr>
        <w:t>Целью обеспечения информационной безопасности</w:t>
      </w:r>
      <w:r w:rsidRPr="00A6780E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является достижение и поддержание такого уровня защищенности информационной сферы, который обеспечивает реализацию национальных интересов Республики Беларусь и ее прогрессивное развитие.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Концепция разработана в целях </w:t>
      </w:r>
      <w:r w:rsidRPr="00DB2FCE">
        <w:rPr>
          <w:rFonts w:ascii="Times New Roman" w:eastAsia="Times New Roman" w:hAnsi="Times New Roman"/>
          <w:sz w:val="30"/>
          <w:szCs w:val="30"/>
        </w:rPr>
        <w:t>предметной и всесторонне</w:t>
      </w:r>
      <w:r>
        <w:rPr>
          <w:rFonts w:ascii="Times New Roman" w:eastAsia="Times New Roman" w:hAnsi="Times New Roman"/>
          <w:sz w:val="30"/>
          <w:szCs w:val="30"/>
        </w:rPr>
        <w:t>й</w:t>
      </w:r>
      <w:r w:rsidRPr="00DB2FCE">
        <w:rPr>
          <w:rFonts w:ascii="Times New Roman" w:eastAsia="Times New Roman" w:hAnsi="Times New Roman"/>
          <w:sz w:val="30"/>
          <w:szCs w:val="30"/>
        </w:rPr>
        <w:t xml:space="preserve"> защиты национальных интересов в информационной сфере, определяемых Концепцией национальной безопасности Республики Беларусь</w:t>
      </w:r>
      <w:r>
        <w:rPr>
          <w:rFonts w:ascii="Times New Roman" w:eastAsia="Times New Roman" w:hAnsi="Times New Roman"/>
          <w:sz w:val="30"/>
          <w:szCs w:val="30"/>
        </w:rPr>
        <w:t xml:space="preserve">.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43CF">
        <w:rPr>
          <w:rFonts w:ascii="Times New Roman" w:hAnsi="Times New Roman"/>
          <w:sz w:val="30"/>
          <w:szCs w:val="30"/>
        </w:rPr>
        <w:t>Серьезным шагом в защите белорусского информационного пространства стал ряд новаций, предусмотренных в Законе Республики Беларусь от 24</w:t>
      </w:r>
      <w:r>
        <w:rPr>
          <w:rFonts w:ascii="Times New Roman" w:hAnsi="Times New Roman"/>
          <w:sz w:val="30"/>
          <w:szCs w:val="30"/>
        </w:rPr>
        <w:t xml:space="preserve"> мая </w:t>
      </w:r>
      <w:r w:rsidRPr="003143CF">
        <w:rPr>
          <w:rFonts w:ascii="Times New Roman" w:hAnsi="Times New Roman"/>
          <w:sz w:val="30"/>
          <w:szCs w:val="30"/>
        </w:rPr>
        <w:t>2021</w:t>
      </w:r>
      <w:r>
        <w:rPr>
          <w:rFonts w:ascii="Times New Roman" w:hAnsi="Times New Roman"/>
          <w:sz w:val="30"/>
          <w:szCs w:val="30"/>
        </w:rPr>
        <w:t xml:space="preserve"> г.</w:t>
      </w:r>
      <w:r w:rsidRPr="003143CF">
        <w:rPr>
          <w:rFonts w:ascii="Times New Roman" w:hAnsi="Times New Roman"/>
          <w:sz w:val="30"/>
          <w:szCs w:val="30"/>
        </w:rPr>
        <w:t xml:space="preserve"> № 110-З «Об изменении законов по вопросам средств массовой информации», </w:t>
      </w:r>
      <w:r>
        <w:rPr>
          <w:rFonts w:ascii="Times New Roman" w:hAnsi="Times New Roman"/>
          <w:sz w:val="30"/>
          <w:szCs w:val="30"/>
        </w:rPr>
        <w:t xml:space="preserve">которые </w:t>
      </w:r>
      <w:r w:rsidRPr="003143CF">
        <w:rPr>
          <w:rFonts w:ascii="Times New Roman" w:hAnsi="Times New Roman"/>
          <w:sz w:val="30"/>
          <w:szCs w:val="30"/>
        </w:rPr>
        <w:t xml:space="preserve">направлены на </w:t>
      </w:r>
      <w:r w:rsidRPr="00B64817">
        <w:rPr>
          <w:rFonts w:ascii="Times New Roman" w:hAnsi="Times New Roman"/>
          <w:b/>
          <w:sz w:val="30"/>
          <w:szCs w:val="30"/>
        </w:rPr>
        <w:t xml:space="preserve">регулирование правоотношений в </w:t>
      </w:r>
      <w:proofErr w:type="spellStart"/>
      <w:r w:rsidRPr="00B64817">
        <w:rPr>
          <w:rFonts w:ascii="Times New Roman" w:hAnsi="Times New Roman"/>
          <w:b/>
          <w:sz w:val="30"/>
          <w:szCs w:val="30"/>
        </w:rPr>
        <w:t>интернет-пространстве</w:t>
      </w:r>
      <w:proofErr w:type="spellEnd"/>
      <w:r w:rsidRPr="003143CF">
        <w:rPr>
          <w:rFonts w:ascii="Times New Roman" w:hAnsi="Times New Roman"/>
          <w:sz w:val="30"/>
          <w:szCs w:val="30"/>
        </w:rPr>
        <w:t xml:space="preserve">. Данные нововведения успешно работают и позволяют оперативно реагировать на различного рода </w:t>
      </w:r>
      <w:proofErr w:type="spellStart"/>
      <w:r w:rsidRPr="003143CF">
        <w:rPr>
          <w:rFonts w:ascii="Times New Roman" w:hAnsi="Times New Roman"/>
          <w:sz w:val="30"/>
          <w:szCs w:val="30"/>
        </w:rPr>
        <w:t>вбросы</w:t>
      </w:r>
      <w:proofErr w:type="spellEnd"/>
      <w:r w:rsidRPr="003143CF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0119B0" w:rsidRPr="00065B23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065B23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065B23">
        <w:rPr>
          <w:rFonts w:ascii="Times New Roman" w:hAnsi="Times New Roman"/>
          <w:i/>
          <w:sz w:val="28"/>
          <w:szCs w:val="28"/>
        </w:rPr>
        <w:t xml:space="preserve">Всего с 01.01.2015 по 01.11.2022 </w:t>
      </w:r>
      <w:r>
        <w:rPr>
          <w:rFonts w:ascii="Times New Roman" w:hAnsi="Times New Roman"/>
          <w:i/>
          <w:sz w:val="28"/>
          <w:szCs w:val="28"/>
        </w:rPr>
        <w:t xml:space="preserve">в Беларуси </w:t>
      </w:r>
      <w:r w:rsidRPr="00065B23">
        <w:rPr>
          <w:rFonts w:ascii="Times New Roman" w:hAnsi="Times New Roman"/>
          <w:i/>
          <w:sz w:val="28"/>
          <w:szCs w:val="28"/>
        </w:rPr>
        <w:t xml:space="preserve">приняты решения об </w:t>
      </w:r>
      <w:r>
        <w:rPr>
          <w:rFonts w:ascii="Times New Roman" w:hAnsi="Times New Roman"/>
          <w:b/>
          <w:i/>
          <w:sz w:val="28"/>
          <w:szCs w:val="28"/>
        </w:rPr>
        <w:t>ограничении доступа к 8 </w:t>
      </w:r>
      <w:r w:rsidRPr="00065B23">
        <w:rPr>
          <w:rFonts w:ascii="Times New Roman" w:hAnsi="Times New Roman"/>
          <w:b/>
          <w:i/>
          <w:sz w:val="28"/>
          <w:szCs w:val="28"/>
        </w:rPr>
        <w:t>025</w:t>
      </w:r>
      <w:r w:rsidRPr="00065B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5B23">
        <w:rPr>
          <w:rFonts w:ascii="Times New Roman" w:hAnsi="Times New Roman"/>
          <w:i/>
          <w:sz w:val="28"/>
          <w:szCs w:val="28"/>
        </w:rPr>
        <w:t>интернет-ресур</w:t>
      </w:r>
      <w:r>
        <w:rPr>
          <w:rFonts w:ascii="Times New Roman" w:hAnsi="Times New Roman"/>
          <w:i/>
          <w:sz w:val="28"/>
          <w:szCs w:val="28"/>
        </w:rPr>
        <w:t>сам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и их составным частям, в том числе з</w:t>
      </w:r>
      <w:r w:rsidRPr="00065B23">
        <w:rPr>
          <w:rFonts w:ascii="Times New Roman" w:hAnsi="Times New Roman"/>
          <w:i/>
          <w:sz w:val="28"/>
          <w:szCs w:val="28"/>
        </w:rPr>
        <w:t>а истекший период 2022 года</w:t>
      </w:r>
      <w:r>
        <w:rPr>
          <w:rFonts w:ascii="Times New Roman" w:hAnsi="Times New Roman"/>
          <w:i/>
          <w:sz w:val="28"/>
          <w:szCs w:val="28"/>
        </w:rPr>
        <w:t xml:space="preserve"> – к </w:t>
      </w:r>
      <w:r w:rsidRPr="00065B23">
        <w:rPr>
          <w:rFonts w:ascii="Times New Roman" w:hAnsi="Times New Roman"/>
          <w:b/>
          <w:i/>
          <w:sz w:val="28"/>
          <w:szCs w:val="28"/>
        </w:rPr>
        <w:t>3 002</w:t>
      </w:r>
      <w:r w:rsidRPr="00065B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5B23">
        <w:rPr>
          <w:rFonts w:ascii="Times New Roman" w:hAnsi="Times New Roman"/>
          <w:i/>
          <w:sz w:val="28"/>
          <w:szCs w:val="28"/>
        </w:rPr>
        <w:t>интернет-ресурсам</w:t>
      </w:r>
      <w:proofErr w:type="spellEnd"/>
      <w:r w:rsidRPr="00065B23">
        <w:rPr>
          <w:rFonts w:ascii="Times New Roman" w:hAnsi="Times New Roman"/>
          <w:i/>
          <w:sz w:val="28"/>
          <w:szCs w:val="28"/>
        </w:rPr>
        <w:t>. В 2021 году отмечался резкий рост количества экстремистских материалов</w:t>
      </w:r>
      <w:r>
        <w:rPr>
          <w:rFonts w:ascii="Times New Roman" w:hAnsi="Times New Roman"/>
          <w:i/>
          <w:sz w:val="28"/>
          <w:szCs w:val="28"/>
        </w:rPr>
        <w:t>:</w:t>
      </w:r>
      <w:r w:rsidRPr="00065B2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</w:t>
      </w:r>
      <w:r w:rsidRPr="00065B23">
        <w:rPr>
          <w:rFonts w:ascii="Times New Roman" w:hAnsi="Times New Roman"/>
          <w:i/>
          <w:sz w:val="28"/>
          <w:szCs w:val="28"/>
        </w:rPr>
        <w:t xml:space="preserve"> республиканский список экстремистских материалов за 2021 год </w:t>
      </w:r>
      <w:proofErr w:type="spellStart"/>
      <w:r w:rsidRPr="00065B23">
        <w:rPr>
          <w:rFonts w:ascii="Times New Roman" w:hAnsi="Times New Roman"/>
          <w:i/>
          <w:sz w:val="28"/>
          <w:szCs w:val="28"/>
        </w:rPr>
        <w:t>Мининформом</w:t>
      </w:r>
      <w:proofErr w:type="spellEnd"/>
      <w:r w:rsidRPr="00065B23">
        <w:rPr>
          <w:rFonts w:ascii="Times New Roman" w:hAnsi="Times New Roman"/>
          <w:i/>
          <w:sz w:val="28"/>
          <w:szCs w:val="28"/>
        </w:rPr>
        <w:t xml:space="preserve"> включено 684 материала на основании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65B23">
        <w:rPr>
          <w:rFonts w:ascii="Times New Roman" w:hAnsi="Times New Roman"/>
          <w:i/>
          <w:sz w:val="28"/>
          <w:szCs w:val="28"/>
        </w:rPr>
        <w:t xml:space="preserve">420 решений судов.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МВД</w:t>
      </w:r>
      <w:r w:rsidRPr="00171A4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проводится</w:t>
      </w:r>
      <w:r w:rsidRPr="00171A40">
        <w:rPr>
          <w:rFonts w:ascii="Times New Roman" w:hAnsi="Times New Roman"/>
          <w:sz w:val="30"/>
          <w:szCs w:val="30"/>
        </w:rPr>
        <w:t xml:space="preserve"> активная информационная и правовая </w:t>
      </w:r>
      <w:r w:rsidRPr="00171A40">
        <w:rPr>
          <w:rFonts w:ascii="Times New Roman" w:hAnsi="Times New Roman"/>
          <w:b/>
          <w:sz w:val="30"/>
          <w:szCs w:val="30"/>
        </w:rPr>
        <w:t xml:space="preserve">работа по снижению деструктивного влияния экстремистских </w:t>
      </w:r>
      <w:proofErr w:type="spellStart"/>
      <w:r w:rsidRPr="00171A40">
        <w:rPr>
          <w:rFonts w:ascii="Times New Roman" w:hAnsi="Times New Roman"/>
          <w:b/>
          <w:sz w:val="30"/>
          <w:szCs w:val="30"/>
        </w:rPr>
        <w:t>интернет-ресурсов</w:t>
      </w:r>
      <w:proofErr w:type="spellEnd"/>
      <w:r w:rsidRPr="00171A40">
        <w:rPr>
          <w:rFonts w:ascii="Times New Roman" w:hAnsi="Times New Roman"/>
          <w:b/>
          <w:sz w:val="30"/>
          <w:szCs w:val="30"/>
        </w:rPr>
        <w:t xml:space="preserve"> на сознание белорусского населения</w:t>
      </w:r>
      <w:r w:rsidRPr="00171A40">
        <w:rPr>
          <w:rFonts w:ascii="Times New Roman" w:hAnsi="Times New Roman"/>
          <w:sz w:val="30"/>
          <w:szCs w:val="30"/>
        </w:rPr>
        <w:t xml:space="preserve">, недопущению </w:t>
      </w:r>
      <w:r w:rsidRPr="00171A40">
        <w:rPr>
          <w:rFonts w:ascii="Times New Roman" w:hAnsi="Times New Roman"/>
          <w:sz w:val="30"/>
          <w:szCs w:val="30"/>
        </w:rPr>
        <w:lastRenderedPageBreak/>
        <w:t>реабилитации нацизма, введению ответственности по отдельным статьям административного и уголовного законодательства.</w:t>
      </w:r>
    </w:p>
    <w:p w:rsidR="000119B0" w:rsidRDefault="000119B0" w:rsidP="000119B0">
      <w:pPr>
        <w:spacing w:after="0" w:line="240" w:lineRule="auto"/>
        <w:ind w:firstLine="709"/>
        <w:jc w:val="both"/>
      </w:pPr>
      <w:proofErr w:type="spellStart"/>
      <w:r w:rsidRPr="00C347C7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C347C7">
        <w:rPr>
          <w:rFonts w:ascii="Times New Roman" w:hAnsi="Times New Roman"/>
          <w:i/>
          <w:sz w:val="28"/>
          <w:szCs w:val="28"/>
        </w:rPr>
        <w:t>В соответствии с постановлением Совета Министров от 12.10.2021 №</w:t>
      </w:r>
      <w:r>
        <w:rPr>
          <w:rFonts w:ascii="Times New Roman" w:hAnsi="Times New Roman"/>
          <w:i/>
          <w:sz w:val="28"/>
          <w:szCs w:val="28"/>
        </w:rPr>
        <w:t> </w:t>
      </w:r>
      <w:r w:rsidRPr="00C347C7">
        <w:rPr>
          <w:rFonts w:ascii="Times New Roman" w:hAnsi="Times New Roman"/>
          <w:i/>
          <w:sz w:val="28"/>
          <w:szCs w:val="28"/>
        </w:rPr>
        <w:t>575 «О мерах противодействия экстремизму и реабилитации нацизма» регламентирована работа по признанию экстремистски</w:t>
      </w:r>
      <w:r>
        <w:rPr>
          <w:rFonts w:ascii="Times New Roman" w:hAnsi="Times New Roman"/>
          <w:i/>
          <w:sz w:val="28"/>
          <w:szCs w:val="28"/>
        </w:rPr>
        <w:t>ми</w:t>
      </w:r>
      <w:r w:rsidRPr="00C347C7">
        <w:rPr>
          <w:rFonts w:ascii="Times New Roman" w:hAnsi="Times New Roman"/>
          <w:i/>
          <w:sz w:val="28"/>
          <w:szCs w:val="28"/>
        </w:rPr>
        <w:t xml:space="preserve"> формировани</w:t>
      </w:r>
      <w:r>
        <w:rPr>
          <w:rFonts w:ascii="Times New Roman" w:hAnsi="Times New Roman"/>
          <w:i/>
          <w:sz w:val="28"/>
          <w:szCs w:val="28"/>
        </w:rPr>
        <w:t>ями</w:t>
      </w:r>
      <w:r w:rsidRPr="00C347C7">
        <w:rPr>
          <w:rFonts w:ascii="Times New Roman" w:hAnsi="Times New Roman"/>
          <w:i/>
          <w:sz w:val="28"/>
          <w:szCs w:val="28"/>
        </w:rPr>
        <w:t xml:space="preserve"> и привлечению к уголовной ответственности их создателей и активных участников. По данным МВД, на сегодня таковыми признаны </w:t>
      </w:r>
      <w:r w:rsidRPr="00C347C7">
        <w:rPr>
          <w:rFonts w:ascii="Times New Roman" w:hAnsi="Times New Roman"/>
          <w:b/>
          <w:i/>
          <w:sz w:val="28"/>
          <w:szCs w:val="28"/>
        </w:rPr>
        <w:t xml:space="preserve">более 300 </w:t>
      </w:r>
      <w:r w:rsidRPr="00CE70D7">
        <w:rPr>
          <w:rFonts w:ascii="Times New Roman" w:hAnsi="Times New Roman"/>
          <w:b/>
          <w:i/>
          <w:sz w:val="28"/>
          <w:szCs w:val="28"/>
        </w:rPr>
        <w:t>Telegram</w:t>
      </w:r>
      <w:r w:rsidRPr="00C347C7">
        <w:rPr>
          <w:rFonts w:ascii="Times New Roman" w:hAnsi="Times New Roman"/>
          <w:b/>
          <w:i/>
          <w:sz w:val="28"/>
          <w:szCs w:val="28"/>
        </w:rPr>
        <w:t>-каналов и чатов</w:t>
      </w:r>
      <w:r w:rsidRPr="00C347C7">
        <w:rPr>
          <w:rFonts w:ascii="Times New Roman" w:hAnsi="Times New Roman"/>
          <w:i/>
          <w:sz w:val="28"/>
          <w:szCs w:val="28"/>
        </w:rPr>
        <w:t xml:space="preserve">. При этом полностью прекращена деятельность </w:t>
      </w:r>
      <w:r w:rsidRPr="00C347C7">
        <w:rPr>
          <w:rFonts w:ascii="Times New Roman" w:hAnsi="Times New Roman"/>
          <w:b/>
          <w:i/>
          <w:sz w:val="28"/>
          <w:szCs w:val="28"/>
        </w:rPr>
        <w:t xml:space="preserve">более 160 деструктивных </w:t>
      </w:r>
      <w:r w:rsidRPr="00CE70D7">
        <w:rPr>
          <w:rFonts w:ascii="Times New Roman" w:hAnsi="Times New Roman"/>
          <w:b/>
          <w:i/>
          <w:sz w:val="28"/>
          <w:szCs w:val="28"/>
        </w:rPr>
        <w:t>Telegram</w:t>
      </w:r>
      <w:r w:rsidRPr="00C347C7">
        <w:rPr>
          <w:rFonts w:ascii="Times New Roman" w:hAnsi="Times New Roman"/>
          <w:b/>
          <w:i/>
          <w:sz w:val="28"/>
          <w:szCs w:val="28"/>
        </w:rPr>
        <w:t>-каналов и чатов</w:t>
      </w:r>
      <w:r w:rsidRPr="00C347C7">
        <w:rPr>
          <w:rFonts w:ascii="Times New Roman" w:hAnsi="Times New Roman"/>
          <w:i/>
          <w:sz w:val="28"/>
          <w:szCs w:val="28"/>
        </w:rPr>
        <w:t>.</w:t>
      </w:r>
      <w:r w:rsidRPr="00C347C7">
        <w:t xml:space="preserve"> </w:t>
      </w:r>
    </w:p>
    <w:p w:rsidR="000119B0" w:rsidRPr="00C347C7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</w:t>
      </w:r>
      <w:r w:rsidRPr="00CE70D7">
        <w:rPr>
          <w:rFonts w:ascii="Times New Roman" w:hAnsi="Times New Roman"/>
          <w:i/>
          <w:sz w:val="28"/>
          <w:szCs w:val="28"/>
        </w:rPr>
        <w:t xml:space="preserve"> 2021</w:t>
      </w:r>
      <w:r>
        <w:rPr>
          <w:rFonts w:ascii="Times New Roman" w:hAnsi="Times New Roman"/>
          <w:i/>
          <w:sz w:val="28"/>
          <w:szCs w:val="28"/>
        </w:rPr>
        <w:t>–</w:t>
      </w:r>
      <w:r w:rsidRPr="00CE70D7">
        <w:rPr>
          <w:rFonts w:ascii="Times New Roman" w:hAnsi="Times New Roman"/>
          <w:i/>
          <w:sz w:val="28"/>
          <w:szCs w:val="28"/>
        </w:rPr>
        <w:t xml:space="preserve">2022 гг. по заявлениям МВД информационная </w:t>
      </w:r>
      <w:r w:rsidRPr="00CE70D7">
        <w:rPr>
          <w:rFonts w:ascii="Times New Roman" w:hAnsi="Times New Roman"/>
          <w:b/>
          <w:i/>
          <w:sz w:val="28"/>
          <w:szCs w:val="28"/>
        </w:rPr>
        <w:t xml:space="preserve">продукция </w:t>
      </w:r>
      <w:r>
        <w:rPr>
          <w:rFonts w:ascii="Times New Roman" w:hAnsi="Times New Roman"/>
          <w:b/>
          <w:i/>
          <w:sz w:val="28"/>
          <w:szCs w:val="28"/>
        </w:rPr>
        <w:br/>
      </w:r>
      <w:r w:rsidRPr="00CE70D7">
        <w:rPr>
          <w:rFonts w:ascii="Times New Roman" w:hAnsi="Times New Roman"/>
          <w:b/>
          <w:i/>
          <w:sz w:val="28"/>
          <w:szCs w:val="28"/>
        </w:rPr>
        <w:t xml:space="preserve">778 Telegram-каналов (чатов) и иных </w:t>
      </w:r>
      <w:proofErr w:type="spellStart"/>
      <w:r w:rsidRPr="00CE70D7">
        <w:rPr>
          <w:rFonts w:ascii="Times New Roman" w:hAnsi="Times New Roman"/>
          <w:b/>
          <w:i/>
          <w:sz w:val="28"/>
          <w:szCs w:val="28"/>
        </w:rPr>
        <w:t>интернет-ресурсов</w:t>
      </w:r>
      <w:proofErr w:type="spellEnd"/>
      <w:r w:rsidRPr="00CE70D7">
        <w:rPr>
          <w:rFonts w:ascii="Times New Roman" w:hAnsi="Times New Roman"/>
          <w:i/>
          <w:sz w:val="28"/>
          <w:szCs w:val="28"/>
        </w:rPr>
        <w:t xml:space="preserve"> признана судами экстремистскими материалами.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48C3">
        <w:rPr>
          <w:rFonts w:ascii="Times New Roman" w:hAnsi="Times New Roman"/>
          <w:sz w:val="30"/>
          <w:szCs w:val="30"/>
        </w:rPr>
        <w:t xml:space="preserve">В результате </w:t>
      </w:r>
      <w:r w:rsidRPr="00372C60">
        <w:rPr>
          <w:rFonts w:ascii="Times New Roman" w:hAnsi="Times New Roman"/>
          <w:sz w:val="30"/>
          <w:szCs w:val="30"/>
        </w:rPr>
        <w:t>идеологическ</w:t>
      </w:r>
      <w:r>
        <w:rPr>
          <w:rFonts w:ascii="Times New Roman" w:hAnsi="Times New Roman"/>
          <w:sz w:val="30"/>
          <w:szCs w:val="30"/>
        </w:rPr>
        <w:t>ой</w:t>
      </w:r>
      <w:r w:rsidRPr="00372C60">
        <w:rPr>
          <w:rFonts w:ascii="Times New Roman" w:hAnsi="Times New Roman"/>
          <w:sz w:val="30"/>
          <w:szCs w:val="30"/>
        </w:rPr>
        <w:t>, информационн</w:t>
      </w:r>
      <w:r>
        <w:rPr>
          <w:rFonts w:ascii="Times New Roman" w:hAnsi="Times New Roman"/>
          <w:sz w:val="30"/>
          <w:szCs w:val="30"/>
        </w:rPr>
        <w:t>ой</w:t>
      </w:r>
      <w:r w:rsidRPr="00372C60">
        <w:rPr>
          <w:rFonts w:ascii="Times New Roman" w:hAnsi="Times New Roman"/>
          <w:sz w:val="30"/>
          <w:szCs w:val="30"/>
        </w:rPr>
        <w:t>, нормотворческ</w:t>
      </w:r>
      <w:r>
        <w:rPr>
          <w:rFonts w:ascii="Times New Roman" w:hAnsi="Times New Roman"/>
          <w:sz w:val="30"/>
          <w:szCs w:val="30"/>
        </w:rPr>
        <w:t>ой</w:t>
      </w:r>
      <w:r w:rsidRPr="00372C60">
        <w:rPr>
          <w:rFonts w:ascii="Times New Roman" w:hAnsi="Times New Roman"/>
          <w:sz w:val="30"/>
          <w:szCs w:val="30"/>
        </w:rPr>
        <w:t xml:space="preserve"> и </w:t>
      </w:r>
      <w:r w:rsidRPr="00E64F96">
        <w:rPr>
          <w:rFonts w:ascii="Times New Roman" w:hAnsi="Times New Roman"/>
          <w:spacing w:val="-6"/>
          <w:sz w:val="30"/>
          <w:szCs w:val="30"/>
        </w:rPr>
        <w:t>практической работы органов внутренних дел по снижению деструктивного</w:t>
      </w:r>
      <w:r w:rsidRPr="00372C60">
        <w:rPr>
          <w:rFonts w:ascii="Times New Roman" w:hAnsi="Times New Roman"/>
          <w:sz w:val="30"/>
          <w:szCs w:val="30"/>
        </w:rPr>
        <w:t xml:space="preserve"> влияния экстремистских </w:t>
      </w:r>
      <w:proofErr w:type="spellStart"/>
      <w:r w:rsidRPr="00372C60">
        <w:rPr>
          <w:rFonts w:ascii="Times New Roman" w:hAnsi="Times New Roman"/>
          <w:sz w:val="30"/>
          <w:szCs w:val="30"/>
        </w:rPr>
        <w:t>интернет-ресурсов</w:t>
      </w:r>
      <w:proofErr w:type="spellEnd"/>
      <w:r w:rsidRPr="00372C60">
        <w:rPr>
          <w:rFonts w:ascii="Times New Roman" w:hAnsi="Times New Roman"/>
          <w:sz w:val="30"/>
          <w:szCs w:val="30"/>
        </w:rPr>
        <w:t xml:space="preserve"> на сознание белорусского населения </w:t>
      </w:r>
      <w:r w:rsidRPr="004648C3">
        <w:rPr>
          <w:rFonts w:ascii="Times New Roman" w:hAnsi="Times New Roman"/>
          <w:sz w:val="30"/>
          <w:szCs w:val="30"/>
        </w:rPr>
        <w:t>с осени 2021 г</w:t>
      </w:r>
      <w:r>
        <w:rPr>
          <w:rFonts w:ascii="Times New Roman" w:hAnsi="Times New Roman"/>
          <w:sz w:val="30"/>
          <w:szCs w:val="30"/>
        </w:rPr>
        <w:t>.</w:t>
      </w:r>
      <w:r w:rsidRPr="004648C3">
        <w:rPr>
          <w:rFonts w:ascii="Times New Roman" w:hAnsi="Times New Roman"/>
          <w:sz w:val="30"/>
          <w:szCs w:val="30"/>
        </w:rPr>
        <w:t xml:space="preserve"> по настоящее время зафиксировано </w:t>
      </w:r>
      <w:r w:rsidRPr="00372C60">
        <w:rPr>
          <w:rFonts w:ascii="Times New Roman" w:hAnsi="Times New Roman"/>
          <w:b/>
          <w:sz w:val="30"/>
          <w:szCs w:val="30"/>
        </w:rPr>
        <w:t>более 500 тыс</w:t>
      </w:r>
      <w:r>
        <w:rPr>
          <w:rFonts w:ascii="Times New Roman" w:hAnsi="Times New Roman"/>
          <w:b/>
          <w:sz w:val="30"/>
          <w:szCs w:val="30"/>
        </w:rPr>
        <w:t>.</w:t>
      </w:r>
      <w:r w:rsidRPr="00372C60">
        <w:rPr>
          <w:rFonts w:ascii="Times New Roman" w:hAnsi="Times New Roman"/>
          <w:b/>
          <w:sz w:val="30"/>
          <w:szCs w:val="30"/>
        </w:rPr>
        <w:t xml:space="preserve"> отписок пользователей от основных экстремистских Telegram-каналов и чатов</w:t>
      </w:r>
      <w:r w:rsidRPr="004648C3">
        <w:rPr>
          <w:rFonts w:ascii="Times New Roman" w:hAnsi="Times New Roman"/>
          <w:sz w:val="30"/>
          <w:szCs w:val="30"/>
        </w:rPr>
        <w:t xml:space="preserve"> </w:t>
      </w:r>
      <w:r w:rsidRPr="00372C60">
        <w:rPr>
          <w:rFonts w:ascii="Times New Roman" w:hAnsi="Times New Roman"/>
          <w:i/>
          <w:sz w:val="28"/>
          <w:szCs w:val="28"/>
        </w:rPr>
        <w:t xml:space="preserve">(всего их более 1 </w:t>
      </w:r>
      <w:r>
        <w:rPr>
          <w:rFonts w:ascii="Times New Roman" w:hAnsi="Times New Roman"/>
          <w:i/>
          <w:sz w:val="28"/>
          <w:szCs w:val="28"/>
        </w:rPr>
        <w:t>тыс.</w:t>
      </w:r>
      <w:r w:rsidRPr="00372C60">
        <w:rPr>
          <w:rFonts w:ascii="Times New Roman" w:hAnsi="Times New Roman"/>
          <w:i/>
          <w:sz w:val="28"/>
          <w:szCs w:val="28"/>
        </w:rPr>
        <w:t>, а количество подписчиков более 2 млн.)</w:t>
      </w:r>
      <w:r w:rsidRPr="004648C3">
        <w:rPr>
          <w:rFonts w:ascii="Times New Roman" w:hAnsi="Times New Roman"/>
          <w:sz w:val="30"/>
          <w:szCs w:val="30"/>
        </w:rPr>
        <w:t>, специализировавшихся на белорусской повестке.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23">
        <w:rPr>
          <w:rFonts w:ascii="Times New Roman" w:hAnsi="Times New Roman"/>
          <w:sz w:val="30"/>
          <w:szCs w:val="30"/>
        </w:rPr>
        <w:t xml:space="preserve">В условиях возрастающего информационного давления на Республику Беларусь </w:t>
      </w:r>
      <w:r w:rsidRPr="0090065B">
        <w:rPr>
          <w:rFonts w:ascii="Times New Roman" w:hAnsi="Times New Roman"/>
          <w:b/>
          <w:sz w:val="30"/>
          <w:szCs w:val="30"/>
        </w:rPr>
        <w:t>приоритетной задачей для редакций государственных СМИ является</w:t>
      </w:r>
      <w:r w:rsidRPr="00065B23">
        <w:rPr>
          <w:rFonts w:ascii="Times New Roman" w:hAnsi="Times New Roman"/>
          <w:b/>
          <w:sz w:val="30"/>
          <w:szCs w:val="30"/>
        </w:rPr>
        <w:t xml:space="preserve"> создание качественного и аргументированного </w:t>
      </w:r>
      <w:proofErr w:type="spellStart"/>
      <w:r w:rsidRPr="00065B23">
        <w:rPr>
          <w:rFonts w:ascii="Times New Roman" w:hAnsi="Times New Roman"/>
          <w:b/>
          <w:sz w:val="30"/>
          <w:szCs w:val="30"/>
        </w:rPr>
        <w:t>контрпропагандистского</w:t>
      </w:r>
      <w:proofErr w:type="spellEnd"/>
      <w:r w:rsidRPr="00065B23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065B23">
        <w:rPr>
          <w:rFonts w:ascii="Times New Roman" w:hAnsi="Times New Roman"/>
          <w:b/>
          <w:sz w:val="30"/>
          <w:szCs w:val="30"/>
        </w:rPr>
        <w:t>контента</w:t>
      </w:r>
      <w:proofErr w:type="spellEnd"/>
      <w:r w:rsidRPr="00065B2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041CC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ED2B6A">
        <w:rPr>
          <w:rFonts w:ascii="Times New Roman" w:hAnsi="Times New Roman"/>
          <w:i/>
          <w:sz w:val="28"/>
          <w:szCs w:val="28"/>
        </w:rPr>
        <w:t xml:space="preserve">В эфире всех теле- и радиоканалов </w:t>
      </w:r>
      <w:proofErr w:type="spellStart"/>
      <w:r w:rsidRPr="00ED2B6A">
        <w:rPr>
          <w:rFonts w:ascii="Times New Roman" w:hAnsi="Times New Roman"/>
          <w:i/>
          <w:sz w:val="28"/>
          <w:szCs w:val="28"/>
        </w:rPr>
        <w:t>Белтелерадиокомпании</w:t>
      </w:r>
      <w:proofErr w:type="spellEnd"/>
      <w:r w:rsidRPr="00ED2B6A">
        <w:rPr>
          <w:rFonts w:ascii="Times New Roman" w:hAnsi="Times New Roman"/>
          <w:i/>
          <w:sz w:val="28"/>
          <w:szCs w:val="28"/>
        </w:rPr>
        <w:t xml:space="preserve">, а также </w:t>
      </w:r>
      <w:r>
        <w:rPr>
          <w:rFonts w:ascii="Times New Roman" w:hAnsi="Times New Roman"/>
          <w:i/>
          <w:sz w:val="28"/>
          <w:szCs w:val="28"/>
        </w:rPr>
        <w:t xml:space="preserve">в </w:t>
      </w:r>
      <w:r w:rsidRPr="00ED2B6A">
        <w:rPr>
          <w:rFonts w:ascii="Times New Roman" w:hAnsi="Times New Roman"/>
          <w:i/>
          <w:sz w:val="28"/>
          <w:szCs w:val="28"/>
        </w:rPr>
        <w:t xml:space="preserve">сообществах в социальных сетях оперативно размещается информация официальных представителей государственных органов, госструктур и организаций, связанная с реагированием на распространение </w:t>
      </w:r>
      <w:proofErr w:type="spellStart"/>
      <w:r w:rsidRPr="00ED2B6A">
        <w:rPr>
          <w:rFonts w:ascii="Times New Roman" w:hAnsi="Times New Roman"/>
          <w:i/>
          <w:sz w:val="28"/>
          <w:szCs w:val="28"/>
        </w:rPr>
        <w:t>фейков</w:t>
      </w:r>
      <w:proofErr w:type="spellEnd"/>
      <w:r w:rsidRPr="00ED2B6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ED2B6A">
        <w:rPr>
          <w:rFonts w:ascii="Times New Roman" w:hAnsi="Times New Roman"/>
          <w:i/>
          <w:sz w:val="28"/>
          <w:szCs w:val="28"/>
        </w:rPr>
        <w:t>вбросов</w:t>
      </w:r>
      <w:proofErr w:type="spellEnd"/>
      <w:r w:rsidRPr="00ED2B6A">
        <w:rPr>
          <w:rFonts w:ascii="Times New Roman" w:hAnsi="Times New Roman"/>
          <w:i/>
          <w:sz w:val="28"/>
          <w:szCs w:val="28"/>
        </w:rPr>
        <w:t xml:space="preserve"> деструктивной информации.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041CC">
        <w:rPr>
          <w:rFonts w:ascii="Times New Roman" w:hAnsi="Times New Roman"/>
          <w:i/>
          <w:sz w:val="28"/>
          <w:szCs w:val="28"/>
        </w:rPr>
        <w:t>Телеканал «ОНТ» запустил проект «</w:t>
      </w:r>
      <w:proofErr w:type="spellStart"/>
      <w:r w:rsidRPr="002041CC">
        <w:rPr>
          <w:rFonts w:ascii="Times New Roman" w:hAnsi="Times New Roman"/>
          <w:i/>
          <w:sz w:val="28"/>
          <w:szCs w:val="28"/>
        </w:rPr>
        <w:t>Антифейк</w:t>
      </w:r>
      <w:proofErr w:type="spellEnd"/>
      <w:r w:rsidRPr="002041CC">
        <w:rPr>
          <w:rFonts w:ascii="Times New Roman" w:hAnsi="Times New Roman"/>
          <w:i/>
          <w:sz w:val="28"/>
          <w:szCs w:val="28"/>
        </w:rPr>
        <w:t xml:space="preserve">», созданы </w:t>
      </w:r>
      <w:proofErr w:type="spellStart"/>
      <w:r w:rsidRPr="002041CC">
        <w:rPr>
          <w:rFonts w:ascii="Times New Roman" w:hAnsi="Times New Roman"/>
          <w:i/>
          <w:sz w:val="28"/>
          <w:szCs w:val="28"/>
        </w:rPr>
        <w:t>спецрубрики</w:t>
      </w:r>
      <w:proofErr w:type="spellEnd"/>
      <w:r w:rsidRPr="002041CC">
        <w:rPr>
          <w:rFonts w:ascii="Times New Roman" w:hAnsi="Times New Roman"/>
          <w:i/>
          <w:sz w:val="28"/>
          <w:szCs w:val="28"/>
        </w:rPr>
        <w:t xml:space="preserve"> (например, «Будет дополнено»), реализуются авторские проекты «Марков. Ничего личного», «Полит STAND UP», «Пропаганда».</w:t>
      </w:r>
    </w:p>
    <w:p w:rsidR="000119B0" w:rsidRPr="002041CC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041CC">
        <w:rPr>
          <w:rFonts w:ascii="Times New Roman" w:hAnsi="Times New Roman"/>
          <w:i/>
          <w:sz w:val="28"/>
          <w:szCs w:val="28"/>
        </w:rPr>
        <w:t xml:space="preserve">На телеканале «СТВ» опровержение </w:t>
      </w:r>
      <w:proofErr w:type="spellStart"/>
      <w:r w:rsidRPr="002041CC">
        <w:rPr>
          <w:rFonts w:ascii="Times New Roman" w:hAnsi="Times New Roman"/>
          <w:i/>
          <w:sz w:val="28"/>
          <w:szCs w:val="28"/>
        </w:rPr>
        <w:t>фейковых</w:t>
      </w:r>
      <w:proofErr w:type="spellEnd"/>
      <w:r w:rsidRPr="002041CC">
        <w:rPr>
          <w:rFonts w:ascii="Times New Roman" w:hAnsi="Times New Roman"/>
          <w:i/>
          <w:sz w:val="28"/>
          <w:szCs w:val="28"/>
        </w:rPr>
        <w:t xml:space="preserve"> новостей осуществляется в информационно-аналитической программе «Неделя», авторских проектах </w:t>
      </w:r>
      <w:proofErr w:type="spellStart"/>
      <w:r w:rsidRPr="002041CC">
        <w:rPr>
          <w:rFonts w:ascii="Times New Roman" w:hAnsi="Times New Roman"/>
          <w:i/>
          <w:sz w:val="28"/>
          <w:szCs w:val="28"/>
        </w:rPr>
        <w:t>Г.Азаренка</w:t>
      </w:r>
      <w:proofErr w:type="spellEnd"/>
      <w:r w:rsidRPr="002041CC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2041CC">
        <w:rPr>
          <w:rFonts w:ascii="Times New Roman" w:hAnsi="Times New Roman"/>
          <w:i/>
          <w:sz w:val="28"/>
          <w:szCs w:val="28"/>
        </w:rPr>
        <w:t>Е.Пустового</w:t>
      </w:r>
      <w:proofErr w:type="spellEnd"/>
      <w:r w:rsidRPr="002041CC">
        <w:rPr>
          <w:rFonts w:ascii="Times New Roman" w:hAnsi="Times New Roman"/>
          <w:i/>
          <w:sz w:val="28"/>
          <w:szCs w:val="28"/>
        </w:rPr>
        <w:t xml:space="preserve"> и др. Активно работают </w:t>
      </w:r>
      <w:proofErr w:type="spellStart"/>
      <w:r w:rsidRPr="002041CC">
        <w:rPr>
          <w:rFonts w:ascii="Times New Roman" w:hAnsi="Times New Roman"/>
          <w:i/>
          <w:sz w:val="28"/>
          <w:szCs w:val="28"/>
        </w:rPr>
        <w:t>БелТА</w:t>
      </w:r>
      <w:proofErr w:type="spellEnd"/>
      <w:r w:rsidRPr="002041CC">
        <w:rPr>
          <w:rFonts w:ascii="Times New Roman" w:hAnsi="Times New Roman"/>
          <w:i/>
          <w:sz w:val="28"/>
          <w:szCs w:val="28"/>
        </w:rPr>
        <w:t>, «СБ. Беларусь сегодня», «</w:t>
      </w:r>
      <w:proofErr w:type="spellStart"/>
      <w:r w:rsidRPr="002041CC">
        <w:rPr>
          <w:rFonts w:ascii="Times New Roman" w:hAnsi="Times New Roman"/>
          <w:i/>
          <w:sz w:val="28"/>
          <w:szCs w:val="28"/>
        </w:rPr>
        <w:t>Звязда</w:t>
      </w:r>
      <w:proofErr w:type="spellEnd"/>
      <w:r w:rsidRPr="002041CC">
        <w:rPr>
          <w:rFonts w:ascii="Times New Roman" w:hAnsi="Times New Roman"/>
          <w:i/>
          <w:sz w:val="28"/>
          <w:szCs w:val="28"/>
        </w:rPr>
        <w:t xml:space="preserve">», другие центральные издания.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64F96">
        <w:rPr>
          <w:rFonts w:ascii="Times New Roman" w:hAnsi="Times New Roman"/>
          <w:sz w:val="30"/>
          <w:szCs w:val="30"/>
        </w:rPr>
        <w:t xml:space="preserve">Большая работа в данном направлении ведется региональными СМИ. Созданы специальные рубрики, проекты (в том числе в </w:t>
      </w:r>
      <w:proofErr w:type="spellStart"/>
      <w:r w:rsidRPr="00E64F96">
        <w:rPr>
          <w:rFonts w:ascii="Times New Roman" w:hAnsi="Times New Roman"/>
          <w:sz w:val="30"/>
          <w:szCs w:val="30"/>
        </w:rPr>
        <w:t>соцсетях</w:t>
      </w:r>
      <w:proofErr w:type="spellEnd"/>
      <w:r w:rsidRPr="00E64F96">
        <w:rPr>
          <w:rFonts w:ascii="Times New Roman" w:hAnsi="Times New Roman"/>
          <w:sz w:val="30"/>
          <w:szCs w:val="30"/>
        </w:rPr>
        <w:t xml:space="preserve">): «Факты против </w:t>
      </w:r>
      <w:proofErr w:type="spellStart"/>
      <w:r w:rsidRPr="00E64F96">
        <w:rPr>
          <w:rFonts w:ascii="Times New Roman" w:hAnsi="Times New Roman"/>
          <w:sz w:val="30"/>
          <w:szCs w:val="30"/>
        </w:rPr>
        <w:t>фейков</w:t>
      </w:r>
      <w:proofErr w:type="spellEnd"/>
      <w:r w:rsidRPr="00E64F96">
        <w:rPr>
          <w:rFonts w:ascii="Times New Roman" w:hAnsi="Times New Roman"/>
          <w:sz w:val="30"/>
          <w:szCs w:val="30"/>
        </w:rPr>
        <w:t xml:space="preserve">», «Развеиваем слухи», «Достоверно», «Актуально», «Стоп! </w:t>
      </w:r>
      <w:proofErr w:type="spellStart"/>
      <w:r w:rsidRPr="00E64F96">
        <w:rPr>
          <w:rFonts w:ascii="Times New Roman" w:hAnsi="Times New Roman"/>
          <w:sz w:val="30"/>
          <w:szCs w:val="30"/>
        </w:rPr>
        <w:t>Фейк</w:t>
      </w:r>
      <w:proofErr w:type="spellEnd"/>
      <w:r w:rsidRPr="00E64F96">
        <w:rPr>
          <w:rFonts w:ascii="Times New Roman" w:hAnsi="Times New Roman"/>
          <w:sz w:val="30"/>
          <w:szCs w:val="30"/>
        </w:rPr>
        <w:t>!», «</w:t>
      </w:r>
      <w:proofErr w:type="spellStart"/>
      <w:r w:rsidRPr="00E64F96">
        <w:rPr>
          <w:rFonts w:ascii="Times New Roman" w:hAnsi="Times New Roman"/>
          <w:sz w:val="30"/>
          <w:szCs w:val="30"/>
        </w:rPr>
        <w:t>Антифейк</w:t>
      </w:r>
      <w:proofErr w:type="spellEnd"/>
      <w:r w:rsidRPr="00E64F96">
        <w:rPr>
          <w:rFonts w:ascii="Times New Roman" w:hAnsi="Times New Roman"/>
          <w:sz w:val="30"/>
          <w:szCs w:val="30"/>
        </w:rPr>
        <w:t>», «Острый ракурс», «По слухам», «</w:t>
      </w:r>
      <w:proofErr w:type="spellStart"/>
      <w:r w:rsidRPr="00E64F96">
        <w:rPr>
          <w:rFonts w:ascii="Times New Roman" w:hAnsi="Times New Roman"/>
          <w:sz w:val="30"/>
          <w:szCs w:val="30"/>
        </w:rPr>
        <w:t>Фотофакт</w:t>
      </w:r>
      <w:proofErr w:type="spellEnd"/>
      <w:r w:rsidRPr="00E64F96">
        <w:rPr>
          <w:rFonts w:ascii="Times New Roman" w:hAnsi="Times New Roman"/>
          <w:sz w:val="30"/>
          <w:szCs w:val="30"/>
        </w:rPr>
        <w:t>» и др.</w:t>
      </w:r>
    </w:p>
    <w:p w:rsidR="000119B0" w:rsidRPr="00936B4B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4</w:t>
      </w:r>
      <w:r w:rsidRPr="004E19FE">
        <w:rPr>
          <w:rFonts w:ascii="Times New Roman" w:eastAsia="Times New Roman" w:hAnsi="Times New Roman"/>
          <w:b/>
          <w:sz w:val="30"/>
          <w:szCs w:val="30"/>
        </w:rPr>
        <w:t>. </w:t>
      </w:r>
      <w:r>
        <w:rPr>
          <w:rFonts w:ascii="Times New Roman" w:eastAsia="Times New Roman" w:hAnsi="Times New Roman"/>
          <w:b/>
          <w:sz w:val="30"/>
          <w:szCs w:val="30"/>
        </w:rPr>
        <w:t xml:space="preserve">Ситуация в сфере противодействия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киберпреступности</w:t>
      </w:r>
      <w:proofErr w:type="spellEnd"/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</w:p>
    <w:p w:rsidR="000119B0" w:rsidRPr="004E19FE" w:rsidRDefault="000119B0" w:rsidP="000119B0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в Республике Беларусь</w:t>
      </w:r>
    </w:p>
    <w:p w:rsidR="000119B0" w:rsidRDefault="000119B0" w:rsidP="000119B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30"/>
          <w:szCs w:val="30"/>
          <w:lang w:bidi="ru-RU"/>
        </w:rPr>
      </w:pPr>
    </w:p>
    <w:p w:rsidR="000119B0" w:rsidRPr="00936B4B" w:rsidRDefault="000119B0" w:rsidP="000119B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30"/>
          <w:szCs w:val="30"/>
          <w:lang w:bidi="ru-RU"/>
        </w:rPr>
      </w:pPr>
      <w:r w:rsidRPr="00936B4B">
        <w:rPr>
          <w:rFonts w:ascii="Times New Roman" w:hAnsi="Times New Roman"/>
          <w:color w:val="000000"/>
          <w:sz w:val="30"/>
          <w:szCs w:val="30"/>
          <w:lang w:bidi="ru-RU"/>
        </w:rPr>
        <w:t xml:space="preserve">Способы совершения </w:t>
      </w:r>
      <w:proofErr w:type="spellStart"/>
      <w:r w:rsidRPr="00936B4B">
        <w:rPr>
          <w:rFonts w:ascii="Times New Roman" w:hAnsi="Times New Roman"/>
          <w:color w:val="000000"/>
          <w:sz w:val="30"/>
          <w:szCs w:val="30"/>
          <w:lang w:bidi="ru-RU"/>
        </w:rPr>
        <w:t>киберпреступлений</w:t>
      </w:r>
      <w:proofErr w:type="spellEnd"/>
      <w:r w:rsidRPr="00936B4B">
        <w:rPr>
          <w:rFonts w:ascii="Times New Roman" w:hAnsi="Times New Roman"/>
          <w:color w:val="000000"/>
          <w:sz w:val="30"/>
          <w:szCs w:val="30"/>
          <w:lang w:bidi="ru-RU"/>
        </w:rPr>
        <w:t xml:space="preserve"> в Республике Беларусь постоянно видоизменяются и активно развиваются, что представляет </w:t>
      </w:r>
      <w:r w:rsidRPr="00936B4B">
        <w:rPr>
          <w:rFonts w:ascii="Times New Roman" w:hAnsi="Times New Roman"/>
          <w:color w:val="000000"/>
          <w:sz w:val="30"/>
          <w:szCs w:val="30"/>
          <w:lang w:bidi="ru-RU"/>
        </w:rPr>
        <w:lastRenderedPageBreak/>
        <w:t xml:space="preserve">определенную сложность в их раскрытии и расследовании. Актуальны следующие </w:t>
      </w:r>
      <w:r w:rsidRPr="00936B4B">
        <w:rPr>
          <w:rFonts w:ascii="Times New Roman" w:hAnsi="Times New Roman"/>
          <w:b/>
          <w:color w:val="000000"/>
          <w:sz w:val="30"/>
          <w:szCs w:val="30"/>
          <w:lang w:bidi="ru-RU"/>
        </w:rPr>
        <w:t xml:space="preserve">виды </w:t>
      </w:r>
      <w:proofErr w:type="spellStart"/>
      <w:r w:rsidRPr="00936B4B">
        <w:rPr>
          <w:rFonts w:ascii="Times New Roman" w:hAnsi="Times New Roman"/>
          <w:b/>
          <w:color w:val="000000"/>
          <w:sz w:val="30"/>
          <w:szCs w:val="30"/>
          <w:lang w:bidi="ru-RU"/>
        </w:rPr>
        <w:t>киберугроз</w:t>
      </w:r>
      <w:proofErr w:type="spellEnd"/>
      <w:r w:rsidRPr="00936B4B">
        <w:rPr>
          <w:rFonts w:ascii="Times New Roman" w:hAnsi="Times New Roman"/>
          <w:b/>
          <w:color w:val="000000"/>
          <w:sz w:val="30"/>
          <w:szCs w:val="30"/>
          <w:lang w:bidi="ru-RU"/>
        </w:rPr>
        <w:t xml:space="preserve"> в Республике Беларусь</w:t>
      </w:r>
      <w:r w:rsidRPr="00936B4B">
        <w:rPr>
          <w:rFonts w:ascii="Times New Roman" w:hAnsi="Times New Roman"/>
          <w:color w:val="000000"/>
          <w:sz w:val="30"/>
          <w:szCs w:val="30"/>
          <w:lang w:bidi="ru-RU"/>
        </w:rPr>
        <w:t xml:space="preserve">, с которыми могут столкнуться физические лица: </w:t>
      </w:r>
      <w:proofErr w:type="spellStart"/>
      <w:r w:rsidRPr="00936B4B">
        <w:rPr>
          <w:rFonts w:ascii="Times New Roman" w:hAnsi="Times New Roman"/>
          <w:b/>
          <w:color w:val="000000"/>
          <w:sz w:val="30"/>
          <w:szCs w:val="30"/>
          <w:lang w:bidi="ru-RU"/>
        </w:rPr>
        <w:t>вишинг</w:t>
      </w:r>
      <w:proofErr w:type="spellEnd"/>
      <w:r w:rsidRPr="00936B4B">
        <w:rPr>
          <w:rFonts w:ascii="Times New Roman" w:hAnsi="Times New Roman"/>
          <w:color w:val="000000"/>
          <w:sz w:val="30"/>
          <w:szCs w:val="30"/>
          <w:lang w:bidi="ru-RU"/>
        </w:rPr>
        <w:t xml:space="preserve"> </w:t>
      </w:r>
      <w:r w:rsidRPr="00936B4B">
        <w:rPr>
          <w:rFonts w:ascii="Times New Roman" w:hAnsi="Times New Roman"/>
          <w:i/>
          <w:color w:val="000000"/>
          <w:sz w:val="30"/>
          <w:szCs w:val="30"/>
          <w:lang w:bidi="ru-RU"/>
        </w:rPr>
        <w:t>(попытка мошенников обманом выведать у жертвы конфиденциальные сведения по телефону</w:t>
      </w:r>
      <w:r w:rsidRPr="00936B4B">
        <w:rPr>
          <w:rFonts w:ascii="Times New Roman" w:hAnsi="Times New Roman"/>
          <w:i/>
          <w:color w:val="000000" w:themeColor="text1"/>
          <w:spacing w:val="-4"/>
          <w:sz w:val="30"/>
          <w:szCs w:val="30"/>
        </w:rPr>
        <w:t xml:space="preserve"> или в </w:t>
      </w:r>
      <w:proofErr w:type="spellStart"/>
      <w:r w:rsidRPr="00936B4B">
        <w:rPr>
          <w:rFonts w:ascii="Times New Roman" w:hAnsi="Times New Roman"/>
          <w:i/>
          <w:color w:val="000000" w:themeColor="text1"/>
          <w:spacing w:val="-4"/>
          <w:sz w:val="30"/>
          <w:szCs w:val="30"/>
        </w:rPr>
        <w:t>мессенджере</w:t>
      </w:r>
      <w:proofErr w:type="spellEnd"/>
      <w:r w:rsidRPr="00936B4B">
        <w:rPr>
          <w:rFonts w:ascii="Times New Roman" w:hAnsi="Times New Roman"/>
          <w:i/>
          <w:color w:val="000000"/>
          <w:sz w:val="30"/>
          <w:szCs w:val="30"/>
          <w:lang w:bidi="ru-RU"/>
        </w:rPr>
        <w:t>)</w:t>
      </w:r>
      <w:r w:rsidRPr="00936B4B">
        <w:rPr>
          <w:rFonts w:ascii="Times New Roman" w:hAnsi="Times New Roman"/>
          <w:color w:val="000000"/>
          <w:sz w:val="30"/>
          <w:szCs w:val="30"/>
          <w:lang w:bidi="ru-RU"/>
        </w:rPr>
        <w:t xml:space="preserve">, </w:t>
      </w:r>
      <w:proofErr w:type="spellStart"/>
      <w:r w:rsidRPr="00936B4B">
        <w:rPr>
          <w:rFonts w:ascii="Times New Roman" w:hAnsi="Times New Roman"/>
          <w:b/>
          <w:color w:val="000000"/>
          <w:sz w:val="30"/>
          <w:szCs w:val="30"/>
          <w:lang w:bidi="ru-RU"/>
        </w:rPr>
        <w:t>фишинг</w:t>
      </w:r>
      <w:proofErr w:type="spellEnd"/>
      <w:r w:rsidRPr="00936B4B">
        <w:rPr>
          <w:rFonts w:ascii="Times New Roman" w:hAnsi="Times New Roman"/>
          <w:color w:val="000000"/>
          <w:sz w:val="30"/>
          <w:szCs w:val="30"/>
          <w:lang w:bidi="ru-RU"/>
        </w:rPr>
        <w:t xml:space="preserve"> </w:t>
      </w:r>
      <w:r w:rsidRPr="00936B4B">
        <w:rPr>
          <w:rFonts w:ascii="Times New Roman" w:hAnsi="Times New Roman"/>
          <w:i/>
          <w:color w:val="000000"/>
          <w:sz w:val="30"/>
          <w:szCs w:val="30"/>
          <w:lang w:bidi="ru-RU"/>
        </w:rPr>
        <w:t>(преступник пытается получить у жертвы информацию с использованием специально созданного интернет-сайта)</w:t>
      </w:r>
      <w:r w:rsidRPr="00936B4B">
        <w:rPr>
          <w:rFonts w:ascii="Times New Roman" w:hAnsi="Times New Roman"/>
          <w:color w:val="000000"/>
          <w:sz w:val="30"/>
          <w:szCs w:val="30"/>
          <w:lang w:bidi="ru-RU"/>
        </w:rPr>
        <w:t xml:space="preserve">, </w:t>
      </w:r>
      <w:r w:rsidRPr="00936B4B">
        <w:rPr>
          <w:rFonts w:ascii="Times New Roman" w:hAnsi="Times New Roman"/>
          <w:b/>
          <w:color w:val="000000"/>
          <w:sz w:val="30"/>
          <w:szCs w:val="30"/>
          <w:lang w:bidi="ru-RU"/>
        </w:rPr>
        <w:t>заражение вирусным и вредоносным программным обеспечением</w:t>
      </w:r>
      <w:r w:rsidRPr="00936B4B">
        <w:rPr>
          <w:rFonts w:ascii="Times New Roman" w:hAnsi="Times New Roman"/>
          <w:color w:val="000000"/>
          <w:sz w:val="30"/>
          <w:szCs w:val="30"/>
          <w:lang w:bidi="ru-RU"/>
        </w:rPr>
        <w:t xml:space="preserve">, </w:t>
      </w:r>
      <w:proofErr w:type="spellStart"/>
      <w:r w:rsidRPr="00936B4B">
        <w:rPr>
          <w:rFonts w:ascii="Times New Roman" w:hAnsi="Times New Roman"/>
          <w:b/>
          <w:color w:val="000000"/>
          <w:sz w:val="30"/>
          <w:szCs w:val="30"/>
          <w:lang w:bidi="ru-RU"/>
        </w:rPr>
        <w:t>сватинг</w:t>
      </w:r>
      <w:proofErr w:type="spellEnd"/>
      <w:r w:rsidRPr="00936B4B">
        <w:rPr>
          <w:rFonts w:ascii="Times New Roman" w:hAnsi="Times New Roman"/>
          <w:color w:val="000000"/>
          <w:sz w:val="30"/>
          <w:szCs w:val="30"/>
          <w:lang w:bidi="ru-RU"/>
        </w:rPr>
        <w:t xml:space="preserve"> </w:t>
      </w:r>
      <w:r w:rsidRPr="00936B4B">
        <w:rPr>
          <w:rFonts w:ascii="Times New Roman" w:hAnsi="Times New Roman"/>
          <w:i/>
          <w:color w:val="000000"/>
          <w:sz w:val="30"/>
          <w:szCs w:val="30"/>
          <w:lang w:bidi="ru-RU"/>
        </w:rPr>
        <w:t>(фальшивые сообщения о серьезных правонарушениях)</w:t>
      </w:r>
      <w:r w:rsidRPr="00936B4B">
        <w:rPr>
          <w:rFonts w:ascii="Times New Roman" w:hAnsi="Times New Roman"/>
          <w:color w:val="000000"/>
          <w:sz w:val="30"/>
          <w:szCs w:val="30"/>
          <w:lang w:bidi="ru-RU"/>
        </w:rPr>
        <w:t xml:space="preserve"> и др. </w:t>
      </w:r>
    </w:p>
    <w:p w:rsidR="000119B0" w:rsidRPr="00C25474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6"/>
          <w:sz w:val="30"/>
          <w:szCs w:val="30"/>
        </w:rPr>
      </w:pPr>
      <w:r w:rsidRPr="00C25474">
        <w:rPr>
          <w:rFonts w:ascii="Times New Roman" w:hAnsi="Times New Roman"/>
          <w:bCs/>
          <w:color w:val="000000"/>
          <w:spacing w:val="-6"/>
          <w:sz w:val="30"/>
          <w:szCs w:val="30"/>
        </w:rPr>
        <w:t xml:space="preserve">В </w:t>
      </w:r>
      <w:r w:rsidRPr="00C25474">
        <w:rPr>
          <w:rFonts w:ascii="Times New Roman" w:hAnsi="Times New Roman"/>
          <w:color w:val="000000"/>
          <w:spacing w:val="-6"/>
          <w:sz w:val="30"/>
          <w:szCs w:val="30"/>
        </w:rPr>
        <w:t xml:space="preserve">структуре криминогенной обстановки </w:t>
      </w:r>
      <w:r w:rsidRPr="00C25474">
        <w:rPr>
          <w:rFonts w:ascii="Times New Roman" w:hAnsi="Times New Roman"/>
          <w:b/>
          <w:color w:val="000000"/>
          <w:spacing w:val="-6"/>
          <w:sz w:val="30"/>
          <w:szCs w:val="30"/>
        </w:rPr>
        <w:t>по-прежнему</w:t>
      </w:r>
      <w:r w:rsidRPr="00C25474">
        <w:rPr>
          <w:rFonts w:ascii="Times New Roman" w:hAnsi="Times New Roman"/>
          <w:color w:val="000000"/>
          <w:spacing w:val="-6"/>
          <w:sz w:val="30"/>
          <w:szCs w:val="30"/>
        </w:rPr>
        <w:t xml:space="preserve"> </w:t>
      </w:r>
      <w:r w:rsidRPr="00C25474">
        <w:rPr>
          <w:rFonts w:ascii="Times New Roman" w:hAnsi="Times New Roman"/>
          <w:b/>
          <w:bCs/>
          <w:color w:val="000000"/>
          <w:spacing w:val="-6"/>
          <w:sz w:val="30"/>
          <w:szCs w:val="30"/>
        </w:rPr>
        <w:t xml:space="preserve">преобладают преступления, относящиеся к хищениям путем модификации компьютерной информации, </w:t>
      </w:r>
      <w:r w:rsidRPr="00C25474">
        <w:rPr>
          <w:rFonts w:ascii="Times New Roman" w:hAnsi="Times New Roman"/>
          <w:color w:val="000000"/>
          <w:spacing w:val="-6"/>
          <w:sz w:val="30"/>
          <w:szCs w:val="30"/>
        </w:rPr>
        <w:t xml:space="preserve">по </w:t>
      </w:r>
      <w:r w:rsidRPr="00C25474">
        <w:rPr>
          <w:rFonts w:ascii="Times New Roman" w:hAnsi="Times New Roman"/>
          <w:b/>
          <w:bCs/>
          <w:color w:val="000000"/>
          <w:spacing w:val="-6"/>
          <w:sz w:val="30"/>
          <w:szCs w:val="30"/>
        </w:rPr>
        <w:t xml:space="preserve">фактам несанкционированного доступа к компьютерной информации </w:t>
      </w:r>
      <w:r w:rsidRPr="00C25474">
        <w:rPr>
          <w:rFonts w:ascii="Times New Roman" w:hAnsi="Times New Roman"/>
          <w:color w:val="000000"/>
          <w:spacing w:val="-6"/>
          <w:sz w:val="30"/>
          <w:szCs w:val="30"/>
        </w:rPr>
        <w:t xml:space="preserve">и </w:t>
      </w:r>
      <w:r w:rsidRPr="00C25474">
        <w:rPr>
          <w:rFonts w:ascii="Times New Roman" w:hAnsi="Times New Roman"/>
          <w:b/>
          <w:bCs/>
          <w:color w:val="000000"/>
          <w:spacing w:val="-6"/>
          <w:sz w:val="30"/>
          <w:szCs w:val="30"/>
        </w:rPr>
        <w:t>заведомо ложные сообщения об опасности.</w:t>
      </w:r>
    </w:p>
    <w:p w:rsidR="000119B0" w:rsidRPr="00AA7DF5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bidi="ru-RU"/>
        </w:rPr>
      </w:pPr>
      <w:proofErr w:type="spellStart"/>
      <w:r w:rsidRPr="00AA7DF5">
        <w:rPr>
          <w:rFonts w:ascii="Times New Roman" w:hAnsi="Times New Roman"/>
          <w:b/>
          <w:i/>
          <w:color w:val="000000"/>
          <w:sz w:val="28"/>
          <w:szCs w:val="28"/>
          <w:lang w:bidi="ru-RU"/>
        </w:rPr>
        <w:t>Справочно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  <w:lang w:bidi="ru-RU"/>
        </w:rPr>
        <w:t xml:space="preserve">. </w:t>
      </w:r>
      <w:r w:rsidRPr="00AA7DF5">
        <w:rPr>
          <w:rFonts w:ascii="Times New Roman" w:hAnsi="Times New Roman"/>
          <w:i/>
          <w:color w:val="000000"/>
          <w:sz w:val="28"/>
          <w:szCs w:val="28"/>
          <w:lang w:bidi="ru-RU"/>
        </w:rPr>
        <w:t xml:space="preserve">Тематика компьютерных преступлений в отношении граждан и юридических лиц </w:t>
      </w:r>
      <w:r>
        <w:rPr>
          <w:rFonts w:ascii="Times New Roman" w:hAnsi="Times New Roman"/>
          <w:i/>
          <w:color w:val="000000"/>
          <w:sz w:val="28"/>
          <w:szCs w:val="28"/>
          <w:lang w:bidi="ru-RU"/>
        </w:rPr>
        <w:t xml:space="preserve">предметно </w:t>
      </w:r>
      <w:r w:rsidRPr="00AA7DF5">
        <w:rPr>
          <w:rFonts w:ascii="Times New Roman" w:hAnsi="Times New Roman"/>
          <w:i/>
          <w:color w:val="000000"/>
          <w:sz w:val="28"/>
          <w:szCs w:val="28"/>
          <w:lang w:bidi="ru-RU"/>
        </w:rPr>
        <w:t>освещалась в материалах к единому дню информирования населения в мае 2021 г.</w:t>
      </w:r>
    </w:p>
    <w:p w:rsidR="000119B0" w:rsidRPr="00CE33E2" w:rsidRDefault="000119B0" w:rsidP="000119B0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 данным МВД, за </w:t>
      </w:r>
      <w:r w:rsidRPr="00CE33E2">
        <w:rPr>
          <w:rFonts w:ascii="Times New Roman" w:hAnsi="Times New Roman"/>
          <w:color w:val="000000"/>
          <w:sz w:val="30"/>
          <w:szCs w:val="30"/>
        </w:rPr>
        <w:t>январ</w:t>
      </w:r>
      <w:r>
        <w:rPr>
          <w:rFonts w:ascii="Times New Roman" w:hAnsi="Times New Roman"/>
          <w:color w:val="000000"/>
          <w:sz w:val="30"/>
          <w:szCs w:val="30"/>
        </w:rPr>
        <w:t>ь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–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октябр</w:t>
      </w:r>
      <w:r>
        <w:rPr>
          <w:rFonts w:ascii="Times New Roman" w:hAnsi="Times New Roman"/>
          <w:color w:val="000000"/>
          <w:sz w:val="30"/>
          <w:szCs w:val="30"/>
        </w:rPr>
        <w:t>ь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2022 г</w:t>
      </w:r>
      <w:r>
        <w:rPr>
          <w:rFonts w:ascii="Times New Roman" w:hAnsi="Times New Roman"/>
          <w:color w:val="000000"/>
          <w:sz w:val="30"/>
          <w:szCs w:val="30"/>
        </w:rPr>
        <w:t>.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в сравнении с аналогичным периодом 2021 года отмечена </w:t>
      </w:r>
      <w:r w:rsidRPr="00CB53FC">
        <w:rPr>
          <w:rFonts w:ascii="Times New Roman" w:hAnsi="Times New Roman"/>
          <w:b/>
          <w:color w:val="000000"/>
          <w:sz w:val="30"/>
          <w:szCs w:val="30"/>
        </w:rPr>
        <w:t>положительная тенденция по сокращению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количества </w:t>
      </w:r>
      <w:r w:rsidRPr="00CE33E2">
        <w:rPr>
          <w:rFonts w:ascii="Times New Roman" w:hAnsi="Times New Roman"/>
          <w:b/>
          <w:bCs/>
          <w:color w:val="000000"/>
          <w:sz w:val="30"/>
          <w:szCs w:val="30"/>
        </w:rPr>
        <w:t xml:space="preserve">зарегистрированных </w:t>
      </w:r>
      <w:proofErr w:type="spellStart"/>
      <w:r w:rsidRPr="00CE33E2">
        <w:rPr>
          <w:rFonts w:ascii="Times New Roman" w:hAnsi="Times New Roman"/>
          <w:b/>
          <w:bCs/>
          <w:color w:val="000000"/>
          <w:sz w:val="30"/>
          <w:szCs w:val="30"/>
        </w:rPr>
        <w:t>киберпреступлений</w:t>
      </w:r>
      <w:proofErr w:type="spellEnd"/>
      <w:r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Pr="00CE33E2">
        <w:rPr>
          <w:rFonts w:ascii="Times New Roman" w:hAnsi="Times New Roman"/>
          <w:color w:val="000000"/>
          <w:sz w:val="30"/>
          <w:szCs w:val="30"/>
        </w:rPr>
        <w:t>с 13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Pr="00CE33E2">
        <w:rPr>
          <w:rFonts w:ascii="Times New Roman" w:hAnsi="Times New Roman"/>
          <w:color w:val="000000"/>
          <w:sz w:val="30"/>
          <w:szCs w:val="30"/>
        </w:rPr>
        <w:t>427 до 11</w:t>
      </w:r>
      <w:r>
        <w:rPr>
          <w:lang w:val="en-US"/>
        </w:rPr>
        <w:t> </w:t>
      </w:r>
      <w:r w:rsidRPr="00CE33E2">
        <w:rPr>
          <w:rFonts w:ascii="Times New Roman" w:hAnsi="Times New Roman"/>
          <w:color w:val="000000"/>
          <w:sz w:val="30"/>
          <w:szCs w:val="30"/>
        </w:rPr>
        <w:t>707</w:t>
      </w:r>
      <w:r w:rsidRPr="00CB53FC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(-12,8%</w:t>
      </w:r>
      <w:r w:rsidRPr="00CE33E2">
        <w:rPr>
          <w:rFonts w:ascii="Times New Roman" w:hAnsi="Times New Roman"/>
          <w:color w:val="000000"/>
          <w:sz w:val="30"/>
          <w:szCs w:val="30"/>
        </w:rPr>
        <w:t>)</w:t>
      </w:r>
      <w:r w:rsidRPr="00CB53FC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Ч</w:t>
      </w:r>
      <w:r w:rsidRPr="00CE33E2">
        <w:rPr>
          <w:rFonts w:ascii="Times New Roman" w:hAnsi="Times New Roman"/>
          <w:color w:val="000000"/>
          <w:sz w:val="30"/>
          <w:szCs w:val="30"/>
        </w:rPr>
        <w:t>исло таких уголовно наказуемых деяний уменьшилось во всех регионах</w:t>
      </w:r>
      <w:r w:rsidRPr="00CB53FC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страны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Pr="00CE33E2">
        <w:rPr>
          <w:rFonts w:ascii="Times New Roman" w:hAnsi="Times New Roman"/>
          <w:b/>
          <w:bCs/>
          <w:color w:val="000000"/>
          <w:sz w:val="30"/>
          <w:szCs w:val="30"/>
        </w:rPr>
        <w:t>за исключением г.Минска</w:t>
      </w:r>
      <w:r w:rsidRPr="00CB53FC">
        <w:rPr>
          <w:rFonts w:ascii="Times New Roman" w:hAnsi="Times New Roman"/>
          <w:bCs/>
          <w:color w:val="000000"/>
          <w:sz w:val="30"/>
          <w:szCs w:val="30"/>
        </w:rPr>
        <w:t xml:space="preserve"> (+5,2%; </w:t>
      </w:r>
      <w:r w:rsidRPr="00CB53FC">
        <w:rPr>
          <w:rFonts w:ascii="Times New Roman" w:hAnsi="Times New Roman"/>
          <w:color w:val="000000"/>
          <w:sz w:val="30"/>
          <w:szCs w:val="30"/>
        </w:rPr>
        <w:t xml:space="preserve">с </w:t>
      </w:r>
      <w:r w:rsidRPr="00CB53FC">
        <w:rPr>
          <w:rFonts w:ascii="Times New Roman" w:hAnsi="Times New Roman"/>
          <w:bCs/>
          <w:color w:val="000000"/>
          <w:sz w:val="30"/>
          <w:szCs w:val="30"/>
        </w:rPr>
        <w:t>3</w:t>
      </w:r>
      <w:r>
        <w:rPr>
          <w:rFonts w:ascii="Times New Roman" w:hAnsi="Times New Roman"/>
          <w:bCs/>
          <w:color w:val="000000"/>
          <w:sz w:val="30"/>
          <w:szCs w:val="30"/>
        </w:rPr>
        <w:t> </w:t>
      </w:r>
      <w:r w:rsidRPr="00CB53FC">
        <w:rPr>
          <w:rFonts w:ascii="Times New Roman" w:hAnsi="Times New Roman"/>
          <w:bCs/>
          <w:color w:val="000000"/>
          <w:sz w:val="30"/>
          <w:szCs w:val="30"/>
        </w:rPr>
        <w:t>842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Pr="00D1321A">
        <w:rPr>
          <w:rFonts w:ascii="Times New Roman" w:hAnsi="Times New Roman"/>
          <w:color w:val="000000"/>
          <w:spacing w:val="-6"/>
          <w:sz w:val="30"/>
          <w:szCs w:val="30"/>
        </w:rPr>
        <w:t xml:space="preserve">до </w:t>
      </w:r>
      <w:r w:rsidRPr="00D1321A">
        <w:rPr>
          <w:rFonts w:ascii="Times New Roman" w:hAnsi="Times New Roman"/>
          <w:bCs/>
          <w:color w:val="000000"/>
          <w:spacing w:val="-6"/>
          <w:sz w:val="30"/>
          <w:szCs w:val="30"/>
        </w:rPr>
        <w:t xml:space="preserve">4 042 </w:t>
      </w:r>
      <w:proofErr w:type="spellStart"/>
      <w:r w:rsidRPr="00D1321A">
        <w:rPr>
          <w:rFonts w:ascii="Times New Roman" w:hAnsi="Times New Roman"/>
          <w:bCs/>
          <w:color w:val="000000"/>
          <w:spacing w:val="-6"/>
          <w:sz w:val="30"/>
          <w:szCs w:val="30"/>
        </w:rPr>
        <w:t>киберпреступлений</w:t>
      </w:r>
      <w:proofErr w:type="spellEnd"/>
      <w:r w:rsidRPr="00D1321A">
        <w:rPr>
          <w:rFonts w:ascii="Times New Roman" w:hAnsi="Times New Roman"/>
          <w:bCs/>
          <w:color w:val="000000"/>
          <w:spacing w:val="-6"/>
          <w:sz w:val="30"/>
          <w:szCs w:val="30"/>
        </w:rPr>
        <w:t xml:space="preserve">). Значительное сокращение </w:t>
      </w:r>
      <w:proofErr w:type="spellStart"/>
      <w:r w:rsidRPr="00D1321A">
        <w:rPr>
          <w:rFonts w:ascii="Times New Roman" w:hAnsi="Times New Roman"/>
          <w:bCs/>
          <w:color w:val="000000"/>
          <w:spacing w:val="-6"/>
          <w:sz w:val="30"/>
          <w:szCs w:val="30"/>
        </w:rPr>
        <w:t>киберпреступлений</w:t>
      </w:r>
      <w:proofErr w:type="spellEnd"/>
      <w:r>
        <w:rPr>
          <w:rFonts w:ascii="Times New Roman" w:hAnsi="Times New Roman"/>
          <w:bCs/>
          <w:color w:val="000000"/>
          <w:sz w:val="30"/>
          <w:szCs w:val="30"/>
        </w:rPr>
        <w:t xml:space="preserve"> характерно для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Могилевской </w:t>
      </w:r>
      <w:r w:rsidRPr="00CB53FC">
        <w:rPr>
          <w:rFonts w:ascii="Times New Roman" w:hAnsi="Times New Roman"/>
          <w:bCs/>
          <w:color w:val="000000"/>
          <w:sz w:val="30"/>
          <w:szCs w:val="30"/>
        </w:rPr>
        <w:t xml:space="preserve">(-30,5%), 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Гродненской </w:t>
      </w:r>
      <w:r w:rsidRPr="000C269C">
        <w:rPr>
          <w:rFonts w:ascii="Times New Roman" w:hAnsi="Times New Roman"/>
          <w:bCs/>
          <w:color w:val="000000"/>
          <w:sz w:val="30"/>
          <w:szCs w:val="30"/>
        </w:rPr>
        <w:t xml:space="preserve">(-27,0%) 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и Брестской </w:t>
      </w:r>
      <w:r w:rsidRPr="000C269C">
        <w:rPr>
          <w:rFonts w:ascii="Times New Roman" w:hAnsi="Times New Roman"/>
          <w:bCs/>
          <w:color w:val="000000"/>
          <w:sz w:val="30"/>
          <w:szCs w:val="30"/>
        </w:rPr>
        <w:t xml:space="preserve">(-20,7%) </w:t>
      </w:r>
      <w:r>
        <w:rPr>
          <w:rFonts w:ascii="Times New Roman" w:hAnsi="Times New Roman"/>
          <w:color w:val="000000"/>
          <w:sz w:val="30"/>
          <w:szCs w:val="30"/>
        </w:rPr>
        <w:t>областей</w:t>
      </w:r>
      <w:r w:rsidRPr="00CE33E2">
        <w:rPr>
          <w:rFonts w:ascii="Times New Roman" w:hAnsi="Times New Roman"/>
          <w:color w:val="000000"/>
          <w:sz w:val="30"/>
          <w:szCs w:val="30"/>
        </w:rPr>
        <w:t>.</w:t>
      </w:r>
    </w:p>
    <w:p w:rsidR="000119B0" w:rsidRPr="00645629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E33E2">
        <w:rPr>
          <w:rFonts w:ascii="Times New Roman" w:hAnsi="Times New Roman"/>
          <w:color w:val="000000"/>
          <w:sz w:val="30"/>
          <w:szCs w:val="30"/>
        </w:rPr>
        <w:t xml:space="preserve">Число особо тяжких и тяжких </w:t>
      </w:r>
      <w:proofErr w:type="spellStart"/>
      <w:r w:rsidRPr="00CE33E2">
        <w:rPr>
          <w:rFonts w:ascii="Times New Roman" w:hAnsi="Times New Roman"/>
          <w:color w:val="000000"/>
          <w:sz w:val="30"/>
          <w:szCs w:val="30"/>
        </w:rPr>
        <w:t>киберпреступлений</w:t>
      </w:r>
      <w:proofErr w:type="spellEnd"/>
      <w:r w:rsidRPr="00CE33E2">
        <w:rPr>
          <w:rFonts w:ascii="Times New Roman" w:hAnsi="Times New Roman"/>
          <w:color w:val="000000"/>
          <w:sz w:val="30"/>
          <w:szCs w:val="30"/>
        </w:rPr>
        <w:t xml:space="preserve"> в республике также несколько снизилось с 426 до 307 (-27,9%), </w:t>
      </w:r>
      <w:r w:rsidRPr="00645629">
        <w:rPr>
          <w:rFonts w:ascii="Times New Roman" w:hAnsi="Times New Roman"/>
          <w:bCs/>
          <w:color w:val="000000"/>
          <w:sz w:val="30"/>
          <w:szCs w:val="30"/>
        </w:rPr>
        <w:t xml:space="preserve">за исключением </w:t>
      </w:r>
      <w:r w:rsidRPr="00645629">
        <w:rPr>
          <w:rFonts w:ascii="Times New Roman" w:hAnsi="Times New Roman"/>
          <w:bCs/>
          <w:iCs/>
          <w:color w:val="000000"/>
          <w:sz w:val="30"/>
          <w:szCs w:val="30"/>
        </w:rPr>
        <w:t>Гомельской</w:t>
      </w:r>
      <w:r w:rsidRPr="00645629">
        <w:rPr>
          <w:rFonts w:ascii="Times New Roman" w:hAnsi="Times New Roman"/>
          <w:color w:val="000000"/>
          <w:sz w:val="30"/>
          <w:szCs w:val="30"/>
        </w:rPr>
        <w:t xml:space="preserve"> области (+47,2%; с 36 до 53).</w:t>
      </w:r>
    </w:p>
    <w:p w:rsidR="000119B0" w:rsidRPr="00CE33E2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У</w:t>
      </w:r>
      <w:r w:rsidRPr="0099193A">
        <w:rPr>
          <w:rFonts w:ascii="Times New Roman" w:hAnsi="Times New Roman"/>
          <w:b/>
          <w:color w:val="000000"/>
          <w:sz w:val="30"/>
          <w:szCs w:val="30"/>
        </w:rPr>
        <w:t xml:space="preserve">дельный вес </w:t>
      </w:r>
      <w:proofErr w:type="spellStart"/>
      <w:r w:rsidRPr="0099193A">
        <w:rPr>
          <w:rFonts w:ascii="Times New Roman" w:hAnsi="Times New Roman"/>
          <w:b/>
          <w:color w:val="000000"/>
          <w:sz w:val="30"/>
          <w:szCs w:val="30"/>
        </w:rPr>
        <w:t>киберпреступлений</w:t>
      </w:r>
      <w:proofErr w:type="spellEnd"/>
      <w:r w:rsidRPr="0099193A">
        <w:rPr>
          <w:rFonts w:ascii="Times New Roman" w:hAnsi="Times New Roman"/>
          <w:b/>
          <w:color w:val="000000"/>
          <w:sz w:val="30"/>
          <w:szCs w:val="30"/>
        </w:rPr>
        <w:t xml:space="preserve"> от общего количества регистрируемых преступлений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по республике в январе </w:t>
      </w:r>
      <w:r>
        <w:rPr>
          <w:rFonts w:ascii="Times New Roman" w:hAnsi="Times New Roman"/>
          <w:color w:val="000000"/>
          <w:sz w:val="30"/>
          <w:szCs w:val="30"/>
        </w:rPr>
        <w:t>–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октябре</w:t>
      </w:r>
      <w:r>
        <w:rPr>
          <w:rFonts w:ascii="Times New Roman" w:hAnsi="Times New Roman"/>
          <w:color w:val="000000"/>
          <w:sz w:val="30"/>
          <w:szCs w:val="30"/>
        </w:rPr>
        <w:t xml:space="preserve">    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2022 г</w:t>
      </w:r>
      <w:r>
        <w:rPr>
          <w:rFonts w:ascii="Times New Roman" w:hAnsi="Times New Roman"/>
          <w:color w:val="000000"/>
          <w:sz w:val="30"/>
          <w:szCs w:val="30"/>
        </w:rPr>
        <w:t>.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645629">
        <w:rPr>
          <w:rFonts w:ascii="Times New Roman" w:hAnsi="Times New Roman"/>
          <w:b/>
          <w:color w:val="000000"/>
          <w:sz w:val="30"/>
          <w:szCs w:val="30"/>
        </w:rPr>
        <w:t>составил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99193A">
        <w:rPr>
          <w:rFonts w:ascii="Times New Roman" w:hAnsi="Times New Roman"/>
          <w:b/>
          <w:color w:val="000000"/>
          <w:sz w:val="30"/>
          <w:szCs w:val="30"/>
        </w:rPr>
        <w:t>16,1%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(</w:t>
      </w:r>
      <w:r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Pr="00CE33E2">
        <w:rPr>
          <w:rFonts w:ascii="Times New Roman" w:hAnsi="Times New Roman"/>
          <w:color w:val="000000"/>
          <w:sz w:val="30"/>
          <w:szCs w:val="30"/>
        </w:rPr>
        <w:t>2021 г</w:t>
      </w:r>
      <w:r>
        <w:rPr>
          <w:rFonts w:ascii="Times New Roman" w:hAnsi="Times New Roman"/>
          <w:color w:val="000000"/>
          <w:sz w:val="30"/>
          <w:szCs w:val="30"/>
        </w:rPr>
        <w:t>оду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–</w:t>
      </w:r>
      <w:r w:rsidRPr="00CE33E2">
        <w:rPr>
          <w:rFonts w:ascii="Times New Roman" w:hAnsi="Times New Roman"/>
          <w:color w:val="000000"/>
          <w:sz w:val="30"/>
          <w:szCs w:val="30"/>
        </w:rPr>
        <w:t xml:space="preserve"> 18,8%), что по-прежнему оказывает влияние на формирование общереспубликанской уголовной статистики.</w:t>
      </w:r>
    </w:p>
    <w:p w:rsidR="000119B0" w:rsidRPr="00645629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45629">
        <w:rPr>
          <w:rFonts w:ascii="Times New Roman" w:hAnsi="Times New Roman"/>
          <w:b/>
          <w:bCs/>
          <w:color w:val="000000"/>
          <w:sz w:val="30"/>
          <w:szCs w:val="30"/>
        </w:rPr>
        <w:t xml:space="preserve">Сумма установленного материального ущерба </w:t>
      </w:r>
      <w:r w:rsidRPr="00645629">
        <w:rPr>
          <w:rFonts w:ascii="Times New Roman" w:hAnsi="Times New Roman"/>
          <w:color w:val="000000"/>
          <w:sz w:val="30"/>
          <w:szCs w:val="30"/>
        </w:rPr>
        <w:t xml:space="preserve">от совершения </w:t>
      </w:r>
      <w:proofErr w:type="spellStart"/>
      <w:r w:rsidRPr="00645629">
        <w:rPr>
          <w:rFonts w:ascii="Times New Roman" w:hAnsi="Times New Roman"/>
          <w:color w:val="000000"/>
          <w:sz w:val="30"/>
          <w:szCs w:val="30"/>
        </w:rPr>
        <w:t>киберпреступлений</w:t>
      </w:r>
      <w:proofErr w:type="spellEnd"/>
      <w:r w:rsidRPr="00645629">
        <w:rPr>
          <w:rFonts w:ascii="Times New Roman" w:hAnsi="Times New Roman"/>
          <w:color w:val="000000"/>
          <w:sz w:val="30"/>
          <w:szCs w:val="30"/>
        </w:rPr>
        <w:t xml:space="preserve"> составила </w:t>
      </w:r>
      <w:r>
        <w:rPr>
          <w:rFonts w:ascii="Times New Roman" w:hAnsi="Times New Roman"/>
          <w:color w:val="000000"/>
          <w:sz w:val="30"/>
          <w:szCs w:val="30"/>
        </w:rPr>
        <w:t xml:space="preserve">в январе – октябре 2022 г. </w:t>
      </w:r>
      <w:r w:rsidRPr="00645629">
        <w:rPr>
          <w:rFonts w:ascii="Times New Roman" w:hAnsi="Times New Roman"/>
          <w:color w:val="000000"/>
          <w:sz w:val="30"/>
          <w:szCs w:val="30"/>
        </w:rPr>
        <w:t xml:space="preserve">4,1 млн. рублей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645629">
        <w:rPr>
          <w:rFonts w:ascii="Times New Roman" w:hAnsi="Times New Roman"/>
          <w:color w:val="000000"/>
          <w:sz w:val="30"/>
          <w:szCs w:val="30"/>
        </w:rPr>
        <w:t>(в 2021 году – 741,7 тыс. рублей).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1E7F06">
        <w:rPr>
          <w:rFonts w:ascii="Times New Roman" w:hAnsi="Times New Roman"/>
          <w:bCs/>
          <w:color w:val="000000"/>
          <w:sz w:val="30"/>
          <w:szCs w:val="30"/>
        </w:rPr>
        <w:t>В целях устранени</w:t>
      </w:r>
      <w:r>
        <w:rPr>
          <w:rFonts w:ascii="Times New Roman" w:hAnsi="Times New Roman"/>
          <w:bCs/>
          <w:color w:val="000000"/>
          <w:sz w:val="30"/>
          <w:szCs w:val="30"/>
        </w:rPr>
        <w:t>я</w:t>
      </w:r>
      <w:r w:rsidRPr="001E7F06">
        <w:rPr>
          <w:rFonts w:ascii="Times New Roman" w:hAnsi="Times New Roman"/>
          <w:bCs/>
          <w:color w:val="000000"/>
          <w:sz w:val="30"/>
          <w:szCs w:val="30"/>
        </w:rPr>
        <w:t xml:space="preserve"> причин и условий, способствовавших совершению </w:t>
      </w:r>
      <w:proofErr w:type="spellStart"/>
      <w:r w:rsidRPr="001E7F06">
        <w:rPr>
          <w:rFonts w:ascii="Times New Roman" w:hAnsi="Times New Roman"/>
          <w:bCs/>
          <w:color w:val="000000"/>
          <w:sz w:val="30"/>
          <w:szCs w:val="30"/>
        </w:rPr>
        <w:t>киберпреступлений</w:t>
      </w:r>
      <w:proofErr w:type="spellEnd"/>
      <w:r w:rsidRPr="001E7F06">
        <w:rPr>
          <w:rFonts w:ascii="Times New Roman" w:hAnsi="Times New Roman"/>
          <w:bCs/>
          <w:color w:val="000000"/>
          <w:sz w:val="30"/>
          <w:szCs w:val="30"/>
        </w:rPr>
        <w:t xml:space="preserve">, с начала текущего года сотрудниками подразделений 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органов внутренних дел </w:t>
      </w:r>
      <w:r w:rsidRPr="001E7F06">
        <w:rPr>
          <w:rFonts w:ascii="Times New Roman" w:hAnsi="Times New Roman"/>
          <w:bCs/>
          <w:color w:val="000000"/>
          <w:sz w:val="30"/>
          <w:szCs w:val="30"/>
        </w:rPr>
        <w:t>внесено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Pr="00645629">
        <w:rPr>
          <w:rFonts w:ascii="Times New Roman" w:hAnsi="Times New Roman"/>
          <w:b/>
          <w:bCs/>
          <w:color w:val="000000"/>
          <w:sz w:val="30"/>
          <w:szCs w:val="30"/>
        </w:rPr>
        <w:t>1 188</w:t>
      </w:r>
      <w:r w:rsidRPr="001E7F06">
        <w:rPr>
          <w:rFonts w:ascii="Times New Roman" w:hAnsi="Times New Roman"/>
          <w:bCs/>
          <w:color w:val="000000"/>
          <w:sz w:val="30"/>
          <w:szCs w:val="30"/>
        </w:rPr>
        <w:t xml:space="preserve"> представлений.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Таким образом </w:t>
      </w:r>
      <w:r w:rsidRPr="00E33BC5">
        <w:rPr>
          <w:rFonts w:ascii="Times New Roman" w:hAnsi="Times New Roman"/>
          <w:color w:val="000000"/>
          <w:sz w:val="30"/>
          <w:szCs w:val="30"/>
        </w:rPr>
        <w:t xml:space="preserve">принимаемые правоохранительными органами организационные и практические меры позволили стабилизировать обстановку в стране в сфере противодействия </w:t>
      </w:r>
      <w:proofErr w:type="spellStart"/>
      <w:r w:rsidRPr="00E33BC5">
        <w:rPr>
          <w:rFonts w:ascii="Times New Roman" w:hAnsi="Times New Roman"/>
          <w:color w:val="000000"/>
          <w:sz w:val="30"/>
          <w:szCs w:val="30"/>
        </w:rPr>
        <w:t>киберпреступности</w:t>
      </w:r>
      <w:proofErr w:type="spellEnd"/>
      <w:r w:rsidRPr="00E33BC5">
        <w:rPr>
          <w:rFonts w:ascii="Times New Roman" w:hAnsi="Times New Roman"/>
          <w:color w:val="000000"/>
          <w:sz w:val="30"/>
          <w:szCs w:val="30"/>
        </w:rPr>
        <w:t>.</w:t>
      </w:r>
    </w:p>
    <w:p w:rsidR="000119B0" w:rsidRPr="0092573D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5. Национальные интересы в информационной сфере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 xml:space="preserve">Новые вызовы и угрозы диктуют необходимость корректировки Концепции национальной безопасности. На это обратил внимание и </w:t>
      </w:r>
      <w:r w:rsidRPr="007F3313">
        <w:rPr>
          <w:rFonts w:ascii="Times New Roman" w:eastAsia="Times New Roman" w:hAnsi="Times New Roman"/>
          <w:sz w:val="30"/>
          <w:szCs w:val="30"/>
        </w:rPr>
        <w:t>Президент Республики Беларусь</w:t>
      </w:r>
      <w:r w:rsidRPr="007F3313">
        <w:rPr>
          <w:rFonts w:ascii="Times New Roman" w:eastAsia="Times New Roman" w:hAnsi="Times New Roman"/>
          <w:b/>
          <w:sz w:val="30"/>
          <w:szCs w:val="30"/>
        </w:rPr>
        <w:t xml:space="preserve"> А.Г.Лукашенко</w:t>
      </w:r>
      <w:r>
        <w:rPr>
          <w:rFonts w:ascii="Times New Roman" w:eastAsia="Times New Roman" w:hAnsi="Times New Roman"/>
          <w:sz w:val="30"/>
          <w:szCs w:val="30"/>
        </w:rPr>
        <w:t xml:space="preserve">, выступая на шестом Всебелорусском народном собрании. По мнению Главы государства, </w:t>
      </w:r>
      <w:r w:rsidRPr="007F3313">
        <w:rPr>
          <w:rFonts w:ascii="Times New Roman" w:eastAsia="Times New Roman" w:hAnsi="Times New Roman"/>
          <w:b/>
          <w:i/>
          <w:sz w:val="30"/>
          <w:szCs w:val="30"/>
        </w:rPr>
        <w:t>важнейшими задачами в условиях нарастающей нестабильности является необходимость принятия превентивных мер в целях надежного обеспечения защиты суверенитета и территориальной целостности страны от внешних и внутренних угроз.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Проведенная работа по корректировке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Концепции национальной безопасности показала, что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национальные интересы Республики Беларусь</w:t>
      </w:r>
      <w:r>
        <w:rPr>
          <w:rFonts w:ascii="Times New Roman" w:eastAsia="Times New Roman" w:hAnsi="Times New Roman"/>
          <w:sz w:val="30"/>
          <w:szCs w:val="30"/>
        </w:rPr>
        <w:t xml:space="preserve"> охватывают все сферы жизнедеятельности личности, общества и государства, тесно взаимосвязаны и являются концептуальными ориентирами для ее долгосрочного развития.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Они подразделяются на стратегические и основные. </w:t>
      </w:r>
    </w:p>
    <w:p w:rsidR="000119B0" w:rsidRPr="00526033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К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стратегическим </w:t>
      </w:r>
      <w:r>
        <w:rPr>
          <w:rFonts w:ascii="Times New Roman" w:eastAsia="Times New Roman" w:hAnsi="Times New Roman"/>
          <w:sz w:val="30"/>
          <w:szCs w:val="30"/>
        </w:rPr>
        <w:t xml:space="preserve">национальным </w:t>
      </w:r>
      <w:r w:rsidRPr="00526033">
        <w:rPr>
          <w:rFonts w:ascii="Times New Roman" w:eastAsia="Times New Roman" w:hAnsi="Times New Roman"/>
          <w:sz w:val="30"/>
          <w:szCs w:val="30"/>
        </w:rPr>
        <w:t>интересам, в том числе, относятся:</w:t>
      </w:r>
    </w:p>
    <w:p w:rsidR="000119B0" w:rsidRPr="00526033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526033">
        <w:rPr>
          <w:rFonts w:ascii="Times New Roman" w:eastAsia="Times New Roman" w:hAnsi="Times New Roman"/>
          <w:b/>
          <w:sz w:val="30"/>
          <w:szCs w:val="30"/>
        </w:rPr>
        <w:t>всемерная защита белорусского народа</w:t>
      </w:r>
      <w:r w:rsidRPr="00526033">
        <w:rPr>
          <w:rFonts w:ascii="Times New Roman" w:eastAsia="Times New Roman" w:hAnsi="Times New Roman"/>
          <w:sz w:val="30"/>
          <w:szCs w:val="30"/>
        </w:rPr>
        <w:t>;</w:t>
      </w:r>
    </w:p>
    <w:p w:rsidR="000119B0" w:rsidRPr="00526033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526033">
        <w:rPr>
          <w:rFonts w:ascii="Times New Roman" w:eastAsia="Times New Roman" w:hAnsi="Times New Roman"/>
          <w:sz w:val="30"/>
          <w:szCs w:val="30"/>
        </w:rPr>
        <w:t xml:space="preserve">незыблемость </w:t>
      </w:r>
      <w:r w:rsidRPr="00526033">
        <w:rPr>
          <w:rFonts w:ascii="Times New Roman" w:eastAsia="Times New Roman" w:hAnsi="Times New Roman"/>
          <w:b/>
          <w:sz w:val="30"/>
          <w:szCs w:val="30"/>
        </w:rPr>
        <w:t>идеологии белорусского государства</w:t>
      </w:r>
      <w:r w:rsidRPr="00526033">
        <w:rPr>
          <w:rFonts w:ascii="Times New Roman" w:eastAsia="Times New Roman" w:hAnsi="Times New Roman"/>
          <w:sz w:val="30"/>
          <w:szCs w:val="30"/>
        </w:rPr>
        <w:t xml:space="preserve">, что обусловлено новыми положениями преамбулы и статьи 4 обновленной редакции Конституции Республики Беларусь; </w:t>
      </w:r>
    </w:p>
    <w:p w:rsidR="000119B0" w:rsidRPr="00526033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526033">
        <w:rPr>
          <w:rFonts w:ascii="Times New Roman" w:eastAsia="Times New Roman" w:hAnsi="Times New Roman"/>
          <w:b/>
          <w:sz w:val="30"/>
          <w:szCs w:val="30"/>
        </w:rPr>
        <w:t>сохранение самобытности</w:t>
      </w:r>
      <w:r w:rsidRPr="00526033">
        <w:rPr>
          <w:rFonts w:ascii="Times New Roman" w:eastAsia="Times New Roman" w:hAnsi="Times New Roman"/>
          <w:sz w:val="30"/>
          <w:szCs w:val="30"/>
        </w:rPr>
        <w:t xml:space="preserve">, укрепление духовно-нравственных ценностей белорусского народа, развитие современного культурного пространства страны, защита исторической памяти;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патриотическое воспитание граждан</w:t>
      </w:r>
      <w:r>
        <w:rPr>
          <w:rFonts w:ascii="Times New Roman" w:eastAsia="Times New Roman" w:hAnsi="Times New Roman"/>
          <w:sz w:val="30"/>
          <w:szCs w:val="30"/>
        </w:rPr>
        <w:t xml:space="preserve">, сохранение традиционных семейных ценностей, преемственности поколений;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совершенствование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научно-технологического</w:t>
      </w:r>
      <w:r>
        <w:rPr>
          <w:rFonts w:ascii="Times New Roman" w:eastAsia="Times New Roman" w:hAnsi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образовательного </w:t>
      </w:r>
      <w:r>
        <w:rPr>
          <w:rFonts w:ascii="Times New Roman" w:eastAsia="Times New Roman" w:hAnsi="Times New Roman"/>
          <w:sz w:val="30"/>
          <w:szCs w:val="30"/>
        </w:rPr>
        <w:t xml:space="preserve">потенциалов. 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Основными национальными интересами в информационной сфере являются</w:t>
      </w:r>
      <w:r>
        <w:rPr>
          <w:rFonts w:ascii="Times New Roman" w:eastAsia="Times New Roman" w:hAnsi="Times New Roman"/>
          <w:sz w:val="30"/>
          <w:szCs w:val="30"/>
        </w:rPr>
        <w:t>: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реализация конституционных прав граждан на получение, хранение и распространение полной, достоверной и своевременной информации;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сохранение национальной идентичности и памяти о героическом прошлом белорусского народа;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дальнейшее развитие безопасной информационной среды и информационного общества;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защита общества от деструктивного информационного воздействия;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эффективное информационное обеспечение и сопровождение государственной политики;</w:t>
      </w:r>
    </w:p>
    <w:p w:rsidR="000119B0" w:rsidRDefault="000119B0" w:rsidP="000119B0">
      <w:pPr>
        <w:spacing w:after="0" w:line="240" w:lineRule="auto"/>
        <w:ind w:firstLine="655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преобразование информационной индустрии в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экспортноориентированный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сектор экономики;</w:t>
      </w:r>
    </w:p>
    <w:p w:rsidR="000119B0" w:rsidRDefault="000119B0" w:rsidP="000119B0">
      <w:pPr>
        <w:spacing w:after="0" w:line="240" w:lineRule="auto"/>
        <w:ind w:firstLine="655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надежное и устойчивое функционирование национальных информационных систем и инфраструктуры, ресурсов субъектов информационных отношений;</w:t>
      </w:r>
    </w:p>
    <w:p w:rsidR="000119B0" w:rsidRDefault="000119B0" w:rsidP="000119B0">
      <w:pPr>
        <w:spacing w:after="0" w:line="240" w:lineRule="auto"/>
        <w:ind w:firstLine="655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>развитие международного информационного сотрудничества на основе национальных интересов Республики Беларусь;</w:t>
      </w:r>
    </w:p>
    <w:p w:rsidR="000119B0" w:rsidRPr="00936B4B" w:rsidRDefault="000119B0" w:rsidP="000119B0">
      <w:pPr>
        <w:spacing w:after="0" w:line="240" w:lineRule="auto"/>
        <w:ind w:firstLine="655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обеспечение сохранности государственных секретов и иной информации, распространение и (или) представление которой ограничено.</w:t>
      </w:r>
    </w:p>
    <w:p w:rsidR="000119B0" w:rsidRDefault="000119B0" w:rsidP="000119B0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***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Республика Беларусь в сложной геополитической обстановке отстаивает свои национальные интересы, защищает суверенитет и территориальную целостность.</w:t>
      </w:r>
    </w:p>
    <w:p w:rsidR="000119B0" w:rsidRDefault="000119B0" w:rsidP="00011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Как подчеркнул </w:t>
      </w:r>
      <w:r>
        <w:rPr>
          <w:rFonts w:ascii="Times New Roman" w:eastAsia="Times New Roman" w:hAnsi="Times New Roman"/>
          <w:b/>
          <w:sz w:val="30"/>
          <w:szCs w:val="30"/>
        </w:rPr>
        <w:t>Президент А.Г.Лукашенко</w:t>
      </w:r>
      <w:r>
        <w:rPr>
          <w:rFonts w:ascii="Times New Roman" w:eastAsia="Times New Roman" w:hAnsi="Times New Roman"/>
          <w:sz w:val="30"/>
          <w:szCs w:val="30"/>
        </w:rPr>
        <w:t xml:space="preserve"> 20 сентября 2022 г. на встрече с Государственным секретарем Совета Безопасности Республики Беларусь Вольфовичем</w:t>
      </w:r>
      <w:r w:rsidRPr="00526033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А.Г.,</w:t>
      </w:r>
      <w:r>
        <w:rPr>
          <w:rFonts w:ascii="Times New Roman" w:eastAsia="Times New Roman" w:hAnsi="Times New Roman"/>
          <w:b/>
          <w:i/>
          <w:sz w:val="30"/>
          <w:szCs w:val="30"/>
        </w:rPr>
        <w:t xml:space="preserve"> ”Вопрос информационной безопасности – вопрос вопросов. Сейчас идет война прежде всего в сфере информационной безопасности. </w:t>
      </w:r>
      <w:r>
        <w:rPr>
          <w:rFonts w:ascii="Times New Roman" w:eastAsia="Times New Roman" w:hAnsi="Times New Roman"/>
          <w:i/>
          <w:sz w:val="30"/>
          <w:szCs w:val="30"/>
        </w:rPr>
        <w:t>И здесь подключены должны быть все – от журналиста до президента. Война войной. Информационная война – это очень опасно в современном мире. Начиная, опять же, от </w:t>
      </w:r>
      <w:proofErr w:type="spellStart"/>
      <w:r>
        <w:rPr>
          <w:rFonts w:ascii="Times New Roman" w:eastAsia="Times New Roman" w:hAnsi="Times New Roman"/>
          <w:i/>
          <w:sz w:val="30"/>
          <w:szCs w:val="30"/>
        </w:rPr>
        <w:t>газеты-районки</w:t>
      </w:r>
      <w:proofErr w:type="spellEnd"/>
      <w:r>
        <w:rPr>
          <w:rFonts w:ascii="Times New Roman" w:eastAsia="Times New Roman" w:hAnsi="Times New Roman"/>
          <w:i/>
          <w:sz w:val="30"/>
          <w:szCs w:val="30"/>
        </w:rPr>
        <w:t xml:space="preserve"> и прочей какой-то частной газеты и заканчивая Интернетом. </w:t>
      </w:r>
      <w:r>
        <w:rPr>
          <w:rFonts w:ascii="Times New Roman" w:eastAsia="Times New Roman" w:hAnsi="Times New Roman"/>
          <w:b/>
          <w:i/>
          <w:sz w:val="30"/>
          <w:szCs w:val="30"/>
        </w:rPr>
        <w:t>Везде должны активно работать“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0119B0" w:rsidRPr="00F62329" w:rsidRDefault="000119B0" w:rsidP="000119B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0119B0" w:rsidRPr="00C47416" w:rsidRDefault="000119B0" w:rsidP="000119B0">
      <w:pPr>
        <w:pStyle w:val="2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 xml:space="preserve">Материал подготовлен </w:t>
      </w:r>
      <w:r w:rsidRPr="00F62329">
        <w:rPr>
          <w:bCs/>
          <w:i/>
          <w:sz w:val="30"/>
          <w:szCs w:val="30"/>
        </w:rPr>
        <w:t>на основе информации</w:t>
      </w:r>
      <w:r w:rsidRPr="00F62329">
        <w:rPr>
          <w:bCs/>
          <w:i/>
          <w:sz w:val="30"/>
          <w:szCs w:val="30"/>
        </w:rPr>
        <w:br/>
      </w:r>
      <w:r w:rsidRPr="00C47416">
        <w:rPr>
          <w:bCs/>
          <w:i/>
          <w:sz w:val="30"/>
          <w:szCs w:val="30"/>
        </w:rPr>
        <w:t>Оперативно-аналитического центра</w:t>
      </w:r>
      <w:r>
        <w:rPr>
          <w:bCs/>
          <w:i/>
          <w:sz w:val="30"/>
          <w:szCs w:val="30"/>
        </w:rPr>
        <w:t xml:space="preserve"> </w:t>
      </w:r>
      <w:r w:rsidRPr="00C47416">
        <w:rPr>
          <w:bCs/>
          <w:i/>
          <w:sz w:val="30"/>
          <w:szCs w:val="30"/>
        </w:rPr>
        <w:t xml:space="preserve">при </w:t>
      </w:r>
      <w:r>
        <w:rPr>
          <w:bCs/>
          <w:i/>
          <w:sz w:val="30"/>
          <w:szCs w:val="30"/>
        </w:rPr>
        <w:t xml:space="preserve"> </w:t>
      </w:r>
      <w:r w:rsidRPr="00C47416">
        <w:rPr>
          <w:bCs/>
          <w:i/>
          <w:sz w:val="30"/>
          <w:szCs w:val="30"/>
        </w:rPr>
        <w:t>Президенте Республики Беларусь, Министерства внутренних дел, Министерства информации, Министерства обороны, Следственного комитета Республики Беларусь, Национального центра защиты персональных данных Республики Беларусь, материалов государственных СМИ</w:t>
      </w:r>
    </w:p>
    <w:p w:rsidR="00812135" w:rsidRDefault="00812135"/>
    <w:sectPr w:rsidR="00812135" w:rsidSect="008D185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0119B0"/>
    <w:rsid w:val="000119B0"/>
    <w:rsid w:val="00664873"/>
    <w:rsid w:val="00812135"/>
    <w:rsid w:val="008D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119B0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119B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3168</Words>
  <Characters>18063</Characters>
  <Application>Microsoft Office Word</Application>
  <DocSecurity>0</DocSecurity>
  <Lines>150</Lines>
  <Paragraphs>42</Paragraphs>
  <ScaleCrop>false</ScaleCrop>
  <Company/>
  <LinksUpToDate>false</LinksUpToDate>
  <CharactersWithSpaces>21189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2022-12-13T12:34:00Z</cp:lastPrinted>
  <dcterms:created xsi:type="dcterms:W3CDTF">2022-12-13T08:59:00Z</dcterms:created>
  <dcterms:modified xsi:type="dcterms:W3CDTF">2022-12-13T12:41:00Z</dcterms:modified>
</cp:coreProperties>
</file>