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57" w:rsidRPr="006606EE" w:rsidRDefault="009C5157" w:rsidP="009C5157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>ЭКОНОМИЧЕСКАЯ БЕЗОПАСНОСТЬ – КЛЮЧЕВОЕ УСЛОВИЕ УСТОЙЧИВОГО РАЗВИТИЯ БЕЛОРУССКОГО ГОСУДАРСТВА</w:t>
      </w:r>
    </w:p>
    <w:p w:rsidR="009C5157" w:rsidRPr="006606EE" w:rsidRDefault="009C5157" w:rsidP="009C5157">
      <w:pPr>
        <w:spacing w:after="0" w:line="240" w:lineRule="auto"/>
        <w:ind w:firstLine="709"/>
        <w:jc w:val="center"/>
        <w:rPr>
          <w:rFonts w:cs="Times New Roman"/>
          <w:bCs/>
          <w:sz w:val="24"/>
          <w:szCs w:val="24"/>
        </w:rPr>
      </w:pPr>
    </w:p>
    <w:p w:rsidR="009C5157" w:rsidRPr="006606EE" w:rsidRDefault="009C5157" w:rsidP="009C5157">
      <w:pPr>
        <w:spacing w:after="0" w:line="226" w:lineRule="auto"/>
        <w:jc w:val="center"/>
        <w:rPr>
          <w:rFonts w:eastAsia="Calibri" w:cs="Times New Roman"/>
          <w:i/>
          <w:sz w:val="24"/>
          <w:szCs w:val="24"/>
        </w:rPr>
      </w:pPr>
      <w:r w:rsidRPr="006606EE">
        <w:rPr>
          <w:rFonts w:cs="Times New Roman"/>
          <w:i/>
          <w:sz w:val="24"/>
          <w:szCs w:val="24"/>
        </w:rPr>
        <w:t xml:space="preserve">на основе информации </w:t>
      </w:r>
      <w:r w:rsidRPr="006606EE">
        <w:rPr>
          <w:rFonts w:eastAsia="Calibri" w:cs="Times New Roman"/>
          <w:i/>
          <w:sz w:val="24"/>
          <w:szCs w:val="24"/>
        </w:rPr>
        <w:t>Национального банка Республики Беларусь, Министерства антимонопольного регулирования и торговли, Министерства иностранных дел, Министерства промышленности, Министерства сельского хозяйства и продовольствия, Министерства экономики, Министерства энергетики Республики Беларусь, Национальной академии наук Беларуси, Могилевского областного исполнительного комитета, материалов агентства «</w:t>
      </w:r>
      <w:proofErr w:type="spellStart"/>
      <w:r w:rsidRPr="006606EE">
        <w:rPr>
          <w:rFonts w:eastAsia="Calibri" w:cs="Times New Roman"/>
          <w:i/>
          <w:sz w:val="24"/>
          <w:szCs w:val="24"/>
        </w:rPr>
        <w:t>БелТА</w:t>
      </w:r>
      <w:proofErr w:type="spellEnd"/>
      <w:r w:rsidRPr="006606EE">
        <w:rPr>
          <w:rFonts w:eastAsia="Calibri" w:cs="Times New Roman"/>
          <w:i/>
          <w:sz w:val="24"/>
          <w:szCs w:val="24"/>
        </w:rPr>
        <w:t>» и газеты «СБ. Беларусь сегодня»</w:t>
      </w:r>
    </w:p>
    <w:p w:rsidR="009C5157" w:rsidRPr="006606EE" w:rsidRDefault="009C5157" w:rsidP="009C5157">
      <w:pPr>
        <w:spacing w:after="0" w:line="226" w:lineRule="auto"/>
        <w:jc w:val="center"/>
        <w:rPr>
          <w:rFonts w:eastAsia="Calibri" w:cs="Times New Roman"/>
          <w:b/>
          <w:sz w:val="24"/>
          <w:szCs w:val="24"/>
        </w:rPr>
      </w:pP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i/>
          <w:iCs/>
          <w:sz w:val="24"/>
          <w:szCs w:val="24"/>
        </w:rPr>
      </w:pPr>
      <w:r w:rsidRPr="006606EE">
        <w:rPr>
          <w:rFonts w:cs="Times New Roman"/>
          <w:bCs/>
          <w:iCs/>
          <w:sz w:val="24"/>
          <w:szCs w:val="24"/>
        </w:rPr>
        <w:t xml:space="preserve">Выступая с ежегодным Посланием белорусскому народу и Национальному собранию 31 марта 2023 г. </w:t>
      </w:r>
      <w:r w:rsidRPr="006606EE">
        <w:rPr>
          <w:rFonts w:cs="Times New Roman"/>
          <w:b/>
          <w:bCs/>
          <w:iCs/>
          <w:sz w:val="24"/>
          <w:szCs w:val="24"/>
        </w:rPr>
        <w:t xml:space="preserve">Президент Республики Беларусь </w:t>
      </w:r>
      <w:proofErr w:type="spellStart"/>
      <w:r w:rsidRPr="006606EE">
        <w:rPr>
          <w:rFonts w:cs="Times New Roman"/>
          <w:b/>
          <w:bCs/>
          <w:iCs/>
          <w:sz w:val="24"/>
          <w:szCs w:val="24"/>
        </w:rPr>
        <w:t>А.Г.Лукашенко</w:t>
      </w:r>
      <w:proofErr w:type="spellEnd"/>
      <w:r w:rsidRPr="006606EE">
        <w:rPr>
          <w:rFonts w:cs="Times New Roman"/>
          <w:bCs/>
          <w:iCs/>
          <w:sz w:val="24"/>
          <w:szCs w:val="24"/>
        </w:rPr>
        <w:t xml:space="preserve"> подчеркнул:</w:t>
      </w:r>
      <w:r w:rsidRPr="006606EE">
        <w:rPr>
          <w:rFonts w:cs="Times New Roman"/>
          <w:bCs/>
          <w:i/>
          <w:iCs/>
          <w:sz w:val="24"/>
          <w:szCs w:val="24"/>
        </w:rPr>
        <w:t xml:space="preserve"> «Вот уже три десятилетия </w:t>
      </w:r>
      <w:r w:rsidRPr="006606EE">
        <w:rPr>
          <w:rFonts w:cs="Times New Roman"/>
          <w:b/>
          <w:bCs/>
          <w:i/>
          <w:iCs/>
          <w:sz w:val="24"/>
          <w:szCs w:val="24"/>
        </w:rPr>
        <w:t>фундаментом нашей государственной политики является социально ориентированная экономика</w:t>
      </w:r>
      <w:r w:rsidRPr="006606EE">
        <w:rPr>
          <w:rFonts w:cs="Times New Roman"/>
          <w:bCs/>
          <w:i/>
          <w:iCs/>
          <w:sz w:val="24"/>
          <w:szCs w:val="24"/>
        </w:rPr>
        <w:t xml:space="preserve">. Эта политика успешна. Народ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Pr="006606EE">
        <w:rPr>
          <w:rFonts w:cs="Times New Roman"/>
          <w:b/>
          <w:bCs/>
          <w:i/>
          <w:iCs/>
          <w:sz w:val="24"/>
          <w:szCs w:val="24"/>
        </w:rPr>
        <w:t>именно экономика, которая обеспечивает социальную защищенность граждан, является главной мишенью Запада</w:t>
      </w:r>
      <w:r w:rsidRPr="006606EE">
        <w:rPr>
          <w:rFonts w:cs="Times New Roman"/>
          <w:bCs/>
          <w:i/>
          <w:iCs/>
          <w:sz w:val="24"/>
          <w:szCs w:val="24"/>
        </w:rPr>
        <w:t>»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Несмотря на беспрецедентное </w:t>
      </w:r>
      <w:proofErr w:type="spellStart"/>
      <w:r w:rsidRPr="006606EE">
        <w:rPr>
          <w:rFonts w:cs="Times New Roman"/>
          <w:bCs/>
          <w:sz w:val="24"/>
          <w:szCs w:val="24"/>
        </w:rPr>
        <w:t>санкционное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давление, белорусская экономика демонстрирует рост: увеличилось промышленное производство, снизилась инфляция, выросли денежные доходы населения.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Это стало возможным, в том числе благодаря стратегическому партнерству Беларуси и России.</w:t>
      </w:r>
      <w:r w:rsidRPr="006606EE">
        <w:rPr>
          <w:rFonts w:cs="Times New Roman"/>
          <w:bCs/>
          <w:i/>
          <w:sz w:val="24"/>
          <w:szCs w:val="24"/>
        </w:rPr>
        <w:t xml:space="preserve"> «</w:t>
      </w:r>
      <w:r w:rsidRPr="006606EE">
        <w:rPr>
          <w:rFonts w:cs="Times New Roman"/>
          <w:b/>
          <w:bCs/>
          <w:i/>
          <w:sz w:val="24"/>
          <w:szCs w:val="24"/>
        </w:rPr>
        <w:t xml:space="preserve">Единство двух государств </w:t>
      </w:r>
      <w:r w:rsidRPr="006606EE">
        <w:rPr>
          <w:rFonts w:cs="Times New Roman"/>
          <w:bCs/>
          <w:i/>
          <w:sz w:val="24"/>
          <w:szCs w:val="24"/>
        </w:rPr>
        <w:t>–</w:t>
      </w:r>
      <w:r w:rsidRPr="006606EE">
        <w:rPr>
          <w:rFonts w:cs="Times New Roman"/>
          <w:b/>
          <w:bCs/>
          <w:i/>
          <w:sz w:val="24"/>
          <w:szCs w:val="24"/>
        </w:rPr>
        <w:t xml:space="preserve"> это прежде всего экономика»</w:t>
      </w:r>
      <w:r w:rsidRPr="006606EE">
        <w:rPr>
          <w:rFonts w:cs="Times New Roman"/>
          <w:bCs/>
          <w:sz w:val="24"/>
          <w:szCs w:val="24"/>
        </w:rPr>
        <w:t xml:space="preserve">, – констатировал Глава государства </w:t>
      </w:r>
      <w:proofErr w:type="spellStart"/>
      <w:r w:rsidRPr="006606EE">
        <w:rPr>
          <w:rFonts w:cs="Times New Roman"/>
          <w:bCs/>
          <w:sz w:val="24"/>
          <w:szCs w:val="24"/>
        </w:rPr>
        <w:t>А.Г.Лукашенко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10 октября 2023 г. на встрече с губернатором Новосибирской области </w:t>
      </w:r>
      <w:proofErr w:type="spellStart"/>
      <w:r w:rsidRPr="006606EE">
        <w:rPr>
          <w:rFonts w:cs="Times New Roman"/>
          <w:bCs/>
          <w:sz w:val="24"/>
          <w:szCs w:val="24"/>
        </w:rPr>
        <w:t>А.А.Травниковым</w:t>
      </w:r>
      <w:proofErr w:type="spellEnd"/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 w:rsidRPr="006606EE">
        <w:rPr>
          <w:rFonts w:cs="Times New Roman"/>
          <w:b/>
          <w:bCs/>
          <w:sz w:val="24"/>
          <w:szCs w:val="24"/>
          <w:u w:val="single"/>
        </w:rPr>
        <w:t>Общие сведения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В проекте новой Концепции национальной безопасности Республики Беларусь (далее – Концепция) указано, что</w:t>
      </w:r>
      <w:r w:rsidRPr="006606EE">
        <w:rPr>
          <w:rFonts w:cs="Times New Roman"/>
          <w:bCs/>
          <w:i/>
          <w:sz w:val="24"/>
          <w:szCs w:val="24"/>
        </w:rPr>
        <w:t xml:space="preserve"> </w:t>
      </w:r>
      <w:r w:rsidRPr="006606EE">
        <w:rPr>
          <w:rFonts w:cs="Times New Roman"/>
          <w:b/>
          <w:bCs/>
          <w:sz w:val="24"/>
          <w:szCs w:val="24"/>
        </w:rPr>
        <w:t xml:space="preserve">экономическая безопасность </w:t>
      </w:r>
      <w:r w:rsidRPr="006606EE">
        <w:rPr>
          <w:rFonts w:cs="Times New Roman"/>
          <w:bCs/>
          <w:sz w:val="24"/>
          <w:szCs w:val="24"/>
        </w:rPr>
        <w:t>– состояние защищенности отраслей и сфер экономики от воздействия угроз, препятствующих устойчивому социально-экономическому развитию Республики Беларусь.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>Основные национальные интересы в экономической сфере</w:t>
      </w:r>
      <w:r w:rsidRPr="006606EE">
        <w:rPr>
          <w:rFonts w:cs="Times New Roman"/>
          <w:bCs/>
          <w:sz w:val="24"/>
          <w:szCs w:val="24"/>
        </w:rPr>
        <w:t>: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обеспечение ценовой и финансовой стабильности;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обеспечение продовольственной безопасности;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поддержание товарной и </w:t>
      </w:r>
      <w:proofErr w:type="spellStart"/>
      <w:r w:rsidRPr="006606EE">
        <w:rPr>
          <w:rFonts w:cs="Times New Roman"/>
          <w:bCs/>
          <w:sz w:val="24"/>
          <w:szCs w:val="24"/>
        </w:rPr>
        <w:t>страновой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pacing w:val="-6"/>
          <w:sz w:val="24"/>
          <w:szCs w:val="24"/>
        </w:rPr>
        <w:t>Внутренние и внешние источники угроз национальной безопасности</w:t>
      </w:r>
      <w:r w:rsidRPr="006606EE">
        <w:rPr>
          <w:rFonts w:cs="Times New Roman"/>
          <w:bCs/>
          <w:sz w:val="24"/>
          <w:szCs w:val="24"/>
        </w:rPr>
        <w:t xml:space="preserve"> в экономической сфере перечислены в проекте новой Концепции.</w:t>
      </w:r>
    </w:p>
    <w:p w:rsidR="009C5157" w:rsidRPr="006606EE" w:rsidRDefault="009C5157" w:rsidP="009C51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6606EE">
        <w:rPr>
          <w:rFonts w:cs="Times New Roman"/>
          <w:b/>
          <w:bCs/>
          <w:sz w:val="24"/>
          <w:szCs w:val="24"/>
          <w:u w:val="single"/>
        </w:rPr>
        <w:t>Экономический рост и повышение конкурентоспособности белорусской экономики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Несмотря на введенные Западом санкции, по темпам роста валового внутреннего продукта </w:t>
      </w:r>
      <w:r w:rsidRPr="006606EE">
        <w:rPr>
          <w:rFonts w:cs="Times New Roman"/>
          <w:bCs/>
          <w:i/>
          <w:iCs/>
          <w:sz w:val="24"/>
          <w:szCs w:val="24"/>
        </w:rPr>
        <w:t>(выше среднемировых)</w:t>
      </w:r>
      <w:r w:rsidRPr="006606EE">
        <w:rPr>
          <w:rFonts w:cs="Times New Roman"/>
          <w:bCs/>
          <w:sz w:val="24"/>
          <w:szCs w:val="24"/>
        </w:rPr>
        <w:t xml:space="preserve"> нашей республике удалось не только превысить прогнозный показатель на январь–сентябрь 2023 г. (</w:t>
      </w:r>
      <w:r w:rsidRPr="006606EE">
        <w:rPr>
          <w:rFonts w:cs="Times New Roman"/>
          <w:b/>
          <w:bCs/>
          <w:sz w:val="24"/>
          <w:szCs w:val="24"/>
        </w:rPr>
        <w:t>103,1%</w:t>
      </w:r>
      <w:r w:rsidRPr="006606EE">
        <w:rPr>
          <w:rFonts w:cs="Times New Roman"/>
          <w:bCs/>
          <w:sz w:val="24"/>
          <w:szCs w:val="24"/>
        </w:rPr>
        <w:t>), но и опередить ряд стран. При этом темп роста валового внутреннего продукта Могилевской области составил 100,7%.</w:t>
      </w:r>
    </w:p>
    <w:p w:rsidR="009C5157" w:rsidRPr="006606EE" w:rsidRDefault="009C5157" w:rsidP="009C5157">
      <w:pPr>
        <w:suppressAutoHyphens/>
        <w:spacing w:before="120" w:after="0" w:line="280" w:lineRule="exact"/>
        <w:rPr>
          <w:rFonts w:eastAsia="Times New Roman" w:cs="Times New Roman"/>
          <w:b/>
          <w:i/>
          <w:iCs/>
          <w:sz w:val="24"/>
          <w:szCs w:val="24"/>
        </w:rPr>
      </w:pPr>
      <w:proofErr w:type="spellStart"/>
      <w:r w:rsidRPr="006606EE">
        <w:rPr>
          <w:rFonts w:eastAsia="Times New Roman" w:cs="Times New Roman"/>
          <w:b/>
          <w:i/>
          <w:iCs/>
          <w:sz w:val="24"/>
          <w:szCs w:val="24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iCs/>
          <w:sz w:val="24"/>
          <w:szCs w:val="24"/>
        </w:rPr>
        <w:t>: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lastRenderedPageBreak/>
        <w:t>Согласно прогнозам международных финансовых организаций, по итогам 2023 года темп роста мировой экономики ожидается на уровне 102,1–103,0%.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t xml:space="preserve">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Украине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в </w:t>
      </w:r>
      <w:r w:rsidRPr="006606EE">
        <w:rPr>
          <w:rFonts w:eastAsia="Times New Roman" w:cs="Times New Roman"/>
          <w:i/>
          <w:iCs/>
          <w:sz w:val="24"/>
          <w:szCs w:val="24"/>
          <w:lang w:val="en-US"/>
        </w:rPr>
        <w:t>I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квартале 2023 г. в сравнении с аналогичным периодом 2022 года ВВП снизился на 10,5%.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t xml:space="preserve">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Польше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также наблюдается сокращение экономических темпов (на 2,2% во </w:t>
      </w:r>
      <w:r w:rsidRPr="006606EE">
        <w:rPr>
          <w:rFonts w:eastAsia="Times New Roman" w:cs="Times New Roman"/>
          <w:i/>
          <w:iCs/>
          <w:sz w:val="24"/>
          <w:szCs w:val="24"/>
          <w:lang w:val="en-US"/>
        </w:rPr>
        <w:t>II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квартале 2023 г.), что обусловлено не только отрицательным вкладом товарно-материальных запасов, но и снижением частного потребления и ослаблением внешнего спроса. По мнению независимых экспертов, «текущий спад обусловлен сокращением государственных трат и расходов домохозяйств».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t xml:space="preserve">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Германии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ВВП за </w:t>
      </w:r>
      <w:r w:rsidRPr="006606EE">
        <w:rPr>
          <w:rFonts w:eastAsia="Times New Roman" w:cs="Times New Roman"/>
          <w:i/>
          <w:iCs/>
          <w:sz w:val="24"/>
          <w:szCs w:val="24"/>
          <w:lang w:val="en-US"/>
        </w:rPr>
        <w:t>I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полугодие 2023 г. оказался «значительно слабее, чем ожидалось». Снижение реальной заработной платы оказало негативное влияние на потребление, а слабый внешний спрос привел к снижению экспорта. Независимые наблюдатели полагают, что «по итогам 2023 года экономика Германии сократится на 0,4%».</w:t>
      </w:r>
    </w:p>
    <w:p w:rsidR="009C5157" w:rsidRPr="006606EE" w:rsidRDefault="009C5157" w:rsidP="009C5157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t xml:space="preserve">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Нидерландах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темпы экономики сокращались как в </w:t>
      </w:r>
      <w:r w:rsidRPr="006606EE">
        <w:rPr>
          <w:rFonts w:eastAsia="Times New Roman" w:cs="Times New Roman"/>
          <w:i/>
          <w:iCs/>
          <w:sz w:val="24"/>
          <w:szCs w:val="24"/>
          <w:lang w:val="en-US"/>
        </w:rPr>
        <w:t>I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, так и во </w:t>
      </w:r>
      <w:r w:rsidRPr="006606EE">
        <w:rPr>
          <w:rFonts w:eastAsia="Times New Roman" w:cs="Times New Roman"/>
          <w:i/>
          <w:iCs/>
          <w:sz w:val="24"/>
          <w:szCs w:val="24"/>
          <w:lang w:val="en-US"/>
        </w:rPr>
        <w:t>II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 xml:space="preserve">В нашей стране </w:t>
      </w:r>
      <w:r w:rsidRPr="006606EE">
        <w:rPr>
          <w:rFonts w:eastAsia="Times New Roman" w:cs="Times New Roman"/>
          <w:b/>
          <w:sz w:val="24"/>
          <w:szCs w:val="24"/>
        </w:rPr>
        <w:t>драйверами роста ВВП</w:t>
      </w:r>
      <w:r w:rsidRPr="006606EE">
        <w:rPr>
          <w:rFonts w:eastAsia="Times New Roman" w:cs="Times New Roman"/>
          <w:sz w:val="24"/>
          <w:szCs w:val="24"/>
        </w:rPr>
        <w:t xml:space="preserve"> являются </w:t>
      </w:r>
      <w:r w:rsidRPr="006606EE">
        <w:rPr>
          <w:rFonts w:eastAsia="Times New Roman" w:cs="Times New Roman"/>
          <w:b/>
          <w:sz w:val="24"/>
          <w:szCs w:val="24"/>
        </w:rPr>
        <w:t>промышленность</w:t>
      </w:r>
      <w:r w:rsidRPr="006606EE">
        <w:rPr>
          <w:rFonts w:eastAsia="Times New Roman" w:cs="Times New Roman"/>
          <w:sz w:val="24"/>
          <w:szCs w:val="24"/>
        </w:rPr>
        <w:t xml:space="preserve">, </w:t>
      </w:r>
      <w:r w:rsidRPr="006606EE">
        <w:rPr>
          <w:rFonts w:eastAsia="Times New Roman" w:cs="Times New Roman"/>
          <w:b/>
          <w:sz w:val="24"/>
          <w:szCs w:val="24"/>
        </w:rPr>
        <w:t>строительство</w:t>
      </w:r>
      <w:r w:rsidRPr="006606EE">
        <w:rPr>
          <w:rFonts w:eastAsia="Times New Roman" w:cs="Times New Roman"/>
          <w:sz w:val="24"/>
          <w:szCs w:val="24"/>
        </w:rPr>
        <w:t xml:space="preserve"> </w:t>
      </w:r>
      <w:r w:rsidRPr="006606EE">
        <w:rPr>
          <w:rFonts w:eastAsia="Times New Roman" w:cs="Times New Roman"/>
          <w:b/>
          <w:sz w:val="24"/>
          <w:szCs w:val="24"/>
        </w:rPr>
        <w:t>и</w:t>
      </w:r>
      <w:r w:rsidRPr="006606EE">
        <w:rPr>
          <w:rFonts w:eastAsia="Times New Roman" w:cs="Times New Roman"/>
          <w:sz w:val="24"/>
          <w:szCs w:val="24"/>
        </w:rPr>
        <w:t xml:space="preserve"> </w:t>
      </w:r>
      <w:r w:rsidRPr="006606EE">
        <w:rPr>
          <w:rFonts w:eastAsia="Times New Roman" w:cs="Times New Roman"/>
          <w:b/>
          <w:sz w:val="24"/>
          <w:szCs w:val="24"/>
        </w:rPr>
        <w:t>торговля</w:t>
      </w:r>
      <w:r w:rsidRPr="006606EE">
        <w:rPr>
          <w:rFonts w:eastAsia="Times New Roman" w:cs="Times New Roman"/>
          <w:sz w:val="24"/>
          <w:szCs w:val="24"/>
        </w:rPr>
        <w:t>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>По темпам роста</w:t>
      </w:r>
      <w:r w:rsidRPr="006606EE">
        <w:rPr>
          <w:rFonts w:eastAsia="Times New Roman" w:cs="Times New Roman"/>
          <w:b/>
          <w:sz w:val="24"/>
          <w:szCs w:val="24"/>
        </w:rPr>
        <w:t xml:space="preserve"> промышленного производства</w:t>
      </w:r>
      <w:r w:rsidRPr="006606EE">
        <w:rPr>
          <w:rFonts w:eastAsia="Times New Roman" w:cs="Times New Roman"/>
          <w:sz w:val="24"/>
          <w:szCs w:val="24"/>
        </w:rPr>
        <w:t xml:space="preserve"> (107,9%) </w:t>
      </w:r>
      <w:r w:rsidRPr="006606EE">
        <w:rPr>
          <w:rFonts w:eastAsia="Times New Roman" w:cs="Times New Roman"/>
          <w:b/>
          <w:sz w:val="24"/>
          <w:szCs w:val="24"/>
        </w:rPr>
        <w:t xml:space="preserve">Беларусь </w:t>
      </w:r>
      <w:r w:rsidRPr="006606EE">
        <w:rPr>
          <w:rFonts w:eastAsia="Times New Roman" w:cs="Times New Roman"/>
          <w:sz w:val="24"/>
          <w:szCs w:val="24"/>
        </w:rPr>
        <w:t>сохраняет за собой позиции лидера среди стран ЕАЭС.</w:t>
      </w:r>
    </w:p>
    <w:p w:rsidR="009C5157" w:rsidRPr="006606EE" w:rsidRDefault="009C5157" w:rsidP="009C5157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iCs/>
          <w:sz w:val="24"/>
          <w:szCs w:val="24"/>
        </w:rPr>
      </w:pPr>
      <w:proofErr w:type="spellStart"/>
      <w:r w:rsidRPr="006606EE">
        <w:rPr>
          <w:rFonts w:eastAsia="Times New Roman" w:cs="Times New Roman"/>
          <w:b/>
          <w:i/>
          <w:iCs/>
          <w:sz w:val="24"/>
          <w:szCs w:val="24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iCs/>
          <w:sz w:val="24"/>
          <w:szCs w:val="24"/>
        </w:rPr>
        <w:t>: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t xml:space="preserve">По индексу промышленного производства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 xml:space="preserve">Беларусь 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опережает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 xml:space="preserve">Россию 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(за январь–август 2023 г. – 103,0%),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Казахстан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(103,8%),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 xml:space="preserve">Узбекистан </w:t>
      </w:r>
      <w:r w:rsidRPr="006606EE">
        <w:rPr>
          <w:rFonts w:eastAsia="Times New Roman" w:cs="Times New Roman"/>
          <w:i/>
          <w:iCs/>
          <w:sz w:val="24"/>
          <w:szCs w:val="24"/>
        </w:rPr>
        <w:t>(105,8%) и ряд других стран.</w:t>
      </w:r>
    </w:p>
    <w:p w:rsidR="009C5157" w:rsidRPr="006606EE" w:rsidRDefault="009C5157" w:rsidP="009C5157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6606EE">
        <w:rPr>
          <w:rFonts w:eastAsia="Times New Roman" w:cs="Times New Roman"/>
          <w:i/>
          <w:iCs/>
          <w:sz w:val="24"/>
          <w:szCs w:val="24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Литве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промышленное производство сократилось на 7,8%</w:t>
      </w:r>
      <w:r w:rsidR="00397302">
        <w:rPr>
          <w:rFonts w:eastAsia="Times New Roman" w:cs="Times New Roman"/>
          <w:i/>
          <w:iCs/>
          <w:sz w:val="24"/>
          <w:szCs w:val="24"/>
        </w:rPr>
        <w:t xml:space="preserve"> (в обрабатывающей – на 5,8%); 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Латвии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– на 8,6% (в обрабатывающей – на 6,2%); 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Польше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6606EE">
        <w:rPr>
          <w:rFonts w:eastAsia="Times New Roman" w:cs="Times New Roman"/>
          <w:i/>
          <w:iCs/>
          <w:spacing w:val="-4"/>
          <w:sz w:val="24"/>
          <w:szCs w:val="24"/>
        </w:rPr>
        <w:t xml:space="preserve">– на 2,7% (в обрабатывающей – на 2,4%); в </w:t>
      </w:r>
      <w:r w:rsidRPr="006606EE">
        <w:rPr>
          <w:rFonts w:eastAsia="Times New Roman" w:cs="Times New Roman"/>
          <w:b/>
          <w:i/>
          <w:iCs/>
          <w:spacing w:val="-4"/>
          <w:sz w:val="24"/>
          <w:szCs w:val="24"/>
        </w:rPr>
        <w:t>Чехии</w:t>
      </w:r>
      <w:r w:rsidRPr="006606EE">
        <w:rPr>
          <w:rFonts w:eastAsia="Times New Roman" w:cs="Times New Roman"/>
          <w:i/>
          <w:iCs/>
          <w:spacing w:val="-4"/>
          <w:sz w:val="24"/>
          <w:szCs w:val="24"/>
        </w:rPr>
        <w:t xml:space="preserve"> – на 2,8% (в обрабатывающей – на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1,1%). В </w:t>
      </w:r>
      <w:r w:rsidRPr="006606EE">
        <w:rPr>
          <w:rFonts w:eastAsia="Times New Roman" w:cs="Times New Roman"/>
          <w:b/>
          <w:i/>
          <w:iCs/>
          <w:sz w:val="24"/>
          <w:szCs w:val="24"/>
        </w:rPr>
        <w:t>Германии</w:t>
      </w:r>
      <w:r w:rsidRPr="006606EE">
        <w:rPr>
          <w:rFonts w:eastAsia="Times New Roman" w:cs="Times New Roman"/>
          <w:i/>
          <w:iCs/>
          <w:sz w:val="24"/>
          <w:szCs w:val="24"/>
        </w:rPr>
        <w:t xml:space="preserve"> в июле текущего года промышленное производство снизилось на 0,8% при прогнозе 0,5%.</w:t>
      </w:r>
    </w:p>
    <w:p w:rsidR="00397302" w:rsidRDefault="009C5157" w:rsidP="009C5157">
      <w:pPr>
        <w:suppressAutoHyphens/>
        <w:spacing w:after="0" w:line="240" w:lineRule="auto"/>
        <w:ind w:firstLine="709"/>
        <w:jc w:val="both"/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</w:pPr>
      <w:r w:rsidRPr="006606EE">
        <w:rPr>
          <w:rFonts w:eastAsia="Times New Roman" w:cs="Times New Roman"/>
          <w:sz w:val="24"/>
          <w:szCs w:val="24"/>
        </w:rPr>
        <w:t>Высокий спрос на отечественную продукцию (в первую очередь на внешних рынках) позволил нарастить</w:t>
      </w:r>
      <w:r w:rsidRPr="006606EE">
        <w:rPr>
          <w:rFonts w:eastAsia="Times New Roman" w:cs="Times New Roman"/>
          <w:b/>
          <w:sz w:val="24"/>
          <w:szCs w:val="24"/>
        </w:rPr>
        <w:t xml:space="preserve"> объемы производства</w:t>
      </w:r>
      <w:r w:rsidRPr="006606EE">
        <w:rPr>
          <w:rFonts w:eastAsia="Times New Roman" w:cs="Times New Roman"/>
          <w:sz w:val="24"/>
          <w:szCs w:val="24"/>
        </w:rPr>
        <w:t xml:space="preserve"> на отдельные позиции в несколько раз. </w:t>
      </w:r>
      <w:r w:rsidR="00397302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«Мы страна автомобилистов.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6606EE">
        <w:rPr>
          <w:rFonts w:cs="Times New Roman"/>
          <w:b/>
          <w:i/>
          <w:iCs/>
          <w:color w:val="222222"/>
          <w:sz w:val="24"/>
          <w:szCs w:val="24"/>
          <w:shd w:val="clear" w:color="auto" w:fill="FFFFFF"/>
        </w:rPr>
        <w:t>Мы создаем такие машины, что любая страна может позавидовать</w:t>
      </w:r>
      <w:r w:rsidRPr="006606EE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 xml:space="preserve">: и малотоннажные, и </w:t>
      </w:r>
      <w:proofErr w:type="spellStart"/>
      <w:r w:rsidRPr="006606EE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среднетоннажные</w:t>
      </w:r>
      <w:proofErr w:type="spellEnd"/>
      <w:r w:rsidRPr="006606EE">
        <w:rPr>
          <w:rFonts w:cs="Times New Roman"/>
          <w:i/>
          <w:iCs/>
          <w:color w:val="222222"/>
          <w:sz w:val="24"/>
          <w:szCs w:val="24"/>
          <w:shd w:val="clear" w:color="auto" w:fill="FFFFFF"/>
        </w:rPr>
        <w:t>, и крупнотоннажные – БЕЛАЗ. МАЗ – среднего класса автомобиль по грузоподъемности</w:t>
      </w:r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 xml:space="preserve">», – заявил </w:t>
      </w:r>
      <w:proofErr w:type="spellStart"/>
      <w:r w:rsidRPr="006606EE">
        <w:rPr>
          <w:rFonts w:cs="Times New Roman"/>
          <w:b/>
          <w:color w:val="222222"/>
          <w:sz w:val="24"/>
          <w:szCs w:val="24"/>
          <w:shd w:val="clear" w:color="auto" w:fill="FFFFFF"/>
        </w:rPr>
        <w:t>А.Г.Лукашенко</w:t>
      </w:r>
      <w:proofErr w:type="spellEnd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 xml:space="preserve"> на встрече с молодежным активом 24 октября 2023 г.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В Могилевской области в январе-августе 2023 г. увеличено производство в натуральном выражении: грузовых железнодорожных вагонов (темп роста – 150,8%), машин для внесения органических удобрений (108,4%), древесно-стружечных плит (123,2%), полимеров в первичных формах (113,5%), обуви (129,5%), тканей (118,0%), масла сливочного (144,8%), кормов сельскохозяйственных (131,3%) и других товаров.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Есть ряд предприятий, которые уже не первый год стабильно увеличивают объемы производства. Так, «Могилевский вагоностроительный завод» и «</w:t>
      </w:r>
      <w:proofErr w:type="spellStart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БелЭмса</w:t>
      </w:r>
      <w:proofErr w:type="spellEnd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» за 8 месяцев увеличили объемы производства более чем в 2 раза, «</w:t>
      </w:r>
      <w:proofErr w:type="spellStart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Бобруйский</w:t>
      </w:r>
      <w:proofErr w:type="spellEnd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 xml:space="preserve"> комбинат хлебопродуктов» – в 1,3 раза. С темпами от 110 до 134% сработали «Зенит», «</w:t>
      </w:r>
      <w:proofErr w:type="spellStart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Моготекс</w:t>
      </w:r>
      <w:proofErr w:type="spellEnd"/>
      <w:r w:rsidRPr="006606EE">
        <w:rPr>
          <w:rFonts w:cs="Times New Roman"/>
          <w:color w:val="222222"/>
          <w:sz w:val="24"/>
          <w:szCs w:val="24"/>
          <w:shd w:val="clear" w:color="auto" w:fill="FFFFFF"/>
        </w:rPr>
        <w:t>», филиал «Елизово» Гродненского стеклозавода, «Агрокомбинат ЗАРЯ» и другие.</w:t>
      </w:r>
    </w:p>
    <w:p w:rsidR="009C5157" w:rsidRPr="006606EE" w:rsidRDefault="009C5157" w:rsidP="009C5157">
      <w:pPr>
        <w:shd w:val="clear" w:color="auto" w:fill="FFFFFF" w:themeFill="background1"/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 w:val="24"/>
          <w:szCs w:val="24"/>
        </w:rPr>
      </w:pPr>
      <w:proofErr w:type="spellStart"/>
      <w:r w:rsidRPr="006606EE">
        <w:rPr>
          <w:rFonts w:eastAsia="Times New Roman" w:cs="Times New Roman"/>
          <w:b/>
          <w:i/>
          <w:sz w:val="24"/>
          <w:szCs w:val="24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sz w:val="24"/>
          <w:szCs w:val="24"/>
        </w:rPr>
        <w:t>: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eastAsia="Times New Roman" w:cs="Times New Roman"/>
          <w:i/>
          <w:sz w:val="24"/>
          <w:szCs w:val="24"/>
        </w:rPr>
      </w:pPr>
      <w:r w:rsidRPr="006606EE">
        <w:rPr>
          <w:rFonts w:eastAsia="Times New Roman" w:cs="Times New Roman"/>
          <w:i/>
          <w:spacing w:val="-8"/>
          <w:sz w:val="24"/>
          <w:szCs w:val="24"/>
        </w:rPr>
        <w:t>За 8 месяцев 2023 г. в стране обеспечен выпуск более 42,7 тыс.</w:t>
      </w:r>
      <w:r w:rsidRPr="006606EE">
        <w:rPr>
          <w:rFonts w:eastAsia="Times New Roman" w:cs="Times New Roman"/>
          <w:i/>
          <w:sz w:val="24"/>
          <w:szCs w:val="24"/>
        </w:rPr>
        <w:t xml:space="preserve"> </w:t>
      </w:r>
      <w:r w:rsidRPr="006606EE">
        <w:rPr>
          <w:rFonts w:eastAsia="Times New Roman" w:cs="Times New Roman"/>
          <w:b/>
          <w:i/>
          <w:spacing w:val="-8"/>
          <w:sz w:val="24"/>
          <w:szCs w:val="24"/>
        </w:rPr>
        <w:t>легковых автомобилей</w:t>
      </w:r>
      <w:r w:rsidRPr="006606EE">
        <w:rPr>
          <w:rFonts w:eastAsia="Times New Roman" w:cs="Times New Roman"/>
          <w:i/>
          <w:spacing w:val="-8"/>
          <w:sz w:val="24"/>
          <w:szCs w:val="24"/>
        </w:rPr>
        <w:t xml:space="preserve"> (рост в 3,6 раза к аналогичному периоду 2022 года).</w:t>
      </w:r>
      <w:r w:rsidRPr="006606EE">
        <w:rPr>
          <w:rFonts w:eastAsia="Times New Roman" w:cs="Times New Roman"/>
          <w:i/>
          <w:sz w:val="24"/>
          <w:szCs w:val="24"/>
        </w:rPr>
        <w:t xml:space="preserve"> В текущем году существенно нарастили производство </w:t>
      </w:r>
      <w:r w:rsidRPr="006606EE">
        <w:rPr>
          <w:rFonts w:eastAsia="Times New Roman" w:cs="Times New Roman"/>
          <w:b/>
          <w:i/>
          <w:sz w:val="24"/>
          <w:szCs w:val="24"/>
        </w:rPr>
        <w:t>телевизоров</w:t>
      </w:r>
      <w:r w:rsidRPr="006606EE">
        <w:rPr>
          <w:rFonts w:eastAsia="Times New Roman" w:cs="Times New Roman"/>
          <w:i/>
          <w:sz w:val="24"/>
          <w:szCs w:val="24"/>
        </w:rPr>
        <w:t xml:space="preserve"> – в 2,3 раза, </w:t>
      </w:r>
      <w:r w:rsidRPr="006606EE">
        <w:rPr>
          <w:rFonts w:eastAsia="Times New Roman" w:cs="Times New Roman"/>
          <w:b/>
          <w:i/>
          <w:sz w:val="24"/>
          <w:szCs w:val="24"/>
        </w:rPr>
        <w:t>оптических приборов и аппаратов</w:t>
      </w:r>
      <w:r w:rsidRPr="006606EE">
        <w:rPr>
          <w:rFonts w:eastAsia="Times New Roman" w:cs="Times New Roman"/>
          <w:i/>
          <w:sz w:val="24"/>
          <w:szCs w:val="24"/>
        </w:rPr>
        <w:t xml:space="preserve"> – 2,2 раза.</w:t>
      </w:r>
    </w:p>
    <w:p w:rsidR="009C5157" w:rsidRPr="006606EE" w:rsidRDefault="009C5157" w:rsidP="009C5157">
      <w:pPr>
        <w:suppressAutoHyphens/>
        <w:spacing w:after="120" w:line="280" w:lineRule="exact"/>
        <w:ind w:left="709" w:firstLine="709"/>
        <w:jc w:val="both"/>
        <w:rPr>
          <w:rFonts w:eastAsia="Times New Roman" w:cs="Times New Roman"/>
          <w:i/>
          <w:sz w:val="24"/>
          <w:szCs w:val="24"/>
        </w:rPr>
      </w:pPr>
      <w:r w:rsidRPr="006606EE">
        <w:rPr>
          <w:rFonts w:eastAsia="Times New Roman" w:cs="Times New Roman"/>
          <w:i/>
          <w:sz w:val="24"/>
          <w:szCs w:val="24"/>
        </w:rPr>
        <w:lastRenderedPageBreak/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>Чистая прибыль в организациях промышленности за 7 месяцев 2023 г. превысила 5 млрд рублей. Вклад нашей области в данный показатель составляет 181 млн рублей.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 xml:space="preserve">Динамично развивается </w:t>
      </w:r>
      <w:r w:rsidRPr="006606EE">
        <w:rPr>
          <w:rFonts w:eastAsia="Times New Roman" w:cs="Times New Roman"/>
          <w:b/>
          <w:sz w:val="24"/>
          <w:szCs w:val="24"/>
        </w:rPr>
        <w:t>строительная отрасль</w:t>
      </w:r>
      <w:r w:rsidRPr="006606EE">
        <w:rPr>
          <w:rFonts w:eastAsia="Times New Roman" w:cs="Times New Roman"/>
          <w:sz w:val="24"/>
          <w:szCs w:val="24"/>
        </w:rPr>
        <w:t xml:space="preserve">. За 8 месяцев </w:t>
      </w:r>
      <w:proofErr w:type="spellStart"/>
      <w:r w:rsidRPr="006606EE">
        <w:rPr>
          <w:rFonts w:eastAsia="Times New Roman" w:cs="Times New Roman"/>
          <w:sz w:val="24"/>
          <w:szCs w:val="24"/>
        </w:rPr>
        <w:t>т.г</w:t>
      </w:r>
      <w:proofErr w:type="spellEnd"/>
      <w:r w:rsidRPr="006606EE">
        <w:rPr>
          <w:rFonts w:eastAsia="Times New Roman" w:cs="Times New Roman"/>
          <w:sz w:val="24"/>
          <w:szCs w:val="24"/>
        </w:rPr>
        <w:t>. обеспечен рост валовой добавленной стоимости на 8,7%. Объем подрядных работ увеличился на 12,1%. Строительной отраслью Могилевской области за 9 месяцев текущего года обеспечен рост валовой добавленной стоимости на 18,9% к соответствующему периоду 2022 года, объем подрядных работ увеличился на 22,5%.</w:t>
      </w:r>
    </w:p>
    <w:p w:rsidR="009C5157" w:rsidRPr="006606EE" w:rsidRDefault="009C5157" w:rsidP="009C5157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 xml:space="preserve">Положительные тенденции отмечаются на внутреннем </w:t>
      </w:r>
      <w:r w:rsidRPr="006606EE">
        <w:rPr>
          <w:rFonts w:eastAsia="Times New Roman" w:cs="Times New Roman"/>
          <w:b/>
          <w:sz w:val="24"/>
          <w:szCs w:val="24"/>
        </w:rPr>
        <w:t>потребительском рынке</w:t>
      </w:r>
      <w:r w:rsidRPr="006606EE">
        <w:rPr>
          <w:rFonts w:eastAsia="Times New Roman" w:cs="Times New Roman"/>
          <w:sz w:val="24"/>
          <w:szCs w:val="24"/>
        </w:rPr>
        <w:t>. Розничный товарооборот за январь–сентябрь 2023 г. вырос на 6,7%. Данный показатель нашего региона составляет 5,0%.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cs="Times New Roman"/>
          <w:bCs/>
          <w:spacing w:val="-4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Положительные тенденции развития национальной экономики обеспечены, в том числе за счет в</w:t>
      </w:r>
      <w:r w:rsidRPr="006606EE">
        <w:rPr>
          <w:rFonts w:cs="Times New Roman"/>
          <w:bCs/>
          <w:spacing w:val="-4"/>
          <w:sz w:val="24"/>
          <w:szCs w:val="24"/>
        </w:rPr>
        <w:t>недрения высоких технологий.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Примеры внедрения </w:t>
      </w:r>
      <w:r w:rsidRPr="006606EE">
        <w:rPr>
          <w:rFonts w:cs="Times New Roman"/>
          <w:b/>
          <w:bCs/>
          <w:sz w:val="24"/>
          <w:szCs w:val="24"/>
        </w:rPr>
        <w:t>перспективных технологий и развития высокотехнологичных, экспортно-ориентированных и импортозамещающих производств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6606EE">
        <w:rPr>
          <w:rFonts w:cs="Times New Roman"/>
          <w:b/>
          <w:bCs/>
          <w:i/>
          <w:sz w:val="24"/>
          <w:szCs w:val="24"/>
        </w:rPr>
        <w:t>В машиностроении: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проведение в </w:t>
      </w:r>
      <w:r w:rsidRPr="006606EE">
        <w:rPr>
          <w:rFonts w:cs="Times New Roman"/>
          <w:bCs/>
          <w:sz w:val="24"/>
          <w:szCs w:val="24"/>
          <w:lang w:val="en-US"/>
        </w:rPr>
        <w:t>I</w:t>
      </w:r>
      <w:r w:rsidRPr="006606EE">
        <w:rPr>
          <w:rFonts w:cs="Times New Roman"/>
          <w:bCs/>
          <w:sz w:val="24"/>
          <w:szCs w:val="24"/>
        </w:rPr>
        <w:t xml:space="preserve"> полугодии 2023 г. предварительных испытаний </w:t>
      </w:r>
      <w:r w:rsidRPr="006606EE">
        <w:rPr>
          <w:rFonts w:cs="Times New Roman"/>
          <w:bCs/>
          <w:spacing w:val="-6"/>
          <w:sz w:val="24"/>
          <w:szCs w:val="24"/>
        </w:rPr>
        <w:t>опытного образца электробуса для перевозки пассажиров в аэропортах</w:t>
      </w:r>
      <w:r w:rsidRPr="006606EE">
        <w:rPr>
          <w:rFonts w:cs="Times New Roman"/>
          <w:bCs/>
          <w:sz w:val="24"/>
          <w:szCs w:val="24"/>
        </w:rPr>
        <w:t xml:space="preserve"> с компонентами силовой установки отечественного производства;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освоение производства новейшего туристического лайнера </w:t>
      </w:r>
      <w:r w:rsidRPr="006606EE">
        <w:rPr>
          <w:rFonts w:cs="Times New Roman"/>
          <w:bCs/>
          <w:i/>
          <w:sz w:val="24"/>
          <w:szCs w:val="24"/>
        </w:rPr>
        <w:t xml:space="preserve">(автобуса МАЗ) </w:t>
      </w:r>
      <w:r w:rsidRPr="006606EE">
        <w:rPr>
          <w:rFonts w:cs="Times New Roman"/>
          <w:bCs/>
          <w:sz w:val="24"/>
          <w:szCs w:val="24"/>
        </w:rPr>
        <w:t xml:space="preserve">с улучшенными потребительскими характеристиками </w:t>
      </w:r>
      <w:r w:rsidRPr="006606EE">
        <w:rPr>
          <w:rFonts w:cs="Times New Roman"/>
          <w:bCs/>
          <w:i/>
          <w:sz w:val="24"/>
          <w:szCs w:val="24"/>
        </w:rPr>
        <w:t xml:space="preserve">(впервые продемонстрирован 10 июля 2023 г. в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г.Екатеринбург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на выставке «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Иннопром</w:t>
      </w:r>
      <w:proofErr w:type="spellEnd"/>
      <w:r w:rsidRPr="006606EE">
        <w:rPr>
          <w:rFonts w:cs="Times New Roman"/>
          <w:bCs/>
          <w:i/>
          <w:sz w:val="24"/>
          <w:szCs w:val="24"/>
        </w:rPr>
        <w:t>–2023»)</w:t>
      </w:r>
      <w:r w:rsidRPr="006606EE">
        <w:rPr>
          <w:rFonts w:cs="Times New Roman"/>
          <w:bCs/>
          <w:sz w:val="24"/>
          <w:szCs w:val="24"/>
        </w:rPr>
        <w:t>;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реализация инновационного проекта «Создание высокопроизводительного производства интеллектуальных </w:t>
      </w:r>
      <w:proofErr w:type="spellStart"/>
      <w:r w:rsidRPr="006606EE">
        <w:rPr>
          <w:rFonts w:cs="Times New Roman"/>
          <w:bCs/>
          <w:sz w:val="24"/>
          <w:szCs w:val="24"/>
        </w:rPr>
        <w:t>автокомпонентов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и систем для автотранспортных средств экологического класса Евро – 5, Евро – 6» и др.</w:t>
      </w:r>
    </w:p>
    <w:p w:rsidR="009C5157" w:rsidRPr="006606EE" w:rsidRDefault="009C5157" w:rsidP="009C5157">
      <w:pPr>
        <w:spacing w:before="120"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6606EE">
        <w:rPr>
          <w:rFonts w:cs="Times New Roman"/>
          <w:b/>
          <w:bCs/>
          <w:i/>
          <w:sz w:val="24"/>
          <w:szCs w:val="24"/>
        </w:rPr>
        <w:t>В химическом производстве: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проведение технической модернизации в ОАО «Гомельский химический завод» в целях наращивания выпуска серной кислоты, что позволит увеличить выпуск комплексных многокомпонентных удобрений до 1 220 тыс. т в год и создать предпосылки для переработки фосфорсодержащего сырья различного качества;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введение в эксплуатацию нового азотного комплекса по производству аммиака и карбамида в ОАО «Гродно Азот» и др.</w:t>
      </w:r>
    </w:p>
    <w:p w:rsidR="009C5157" w:rsidRPr="006606EE" w:rsidRDefault="009C5157" w:rsidP="009C5157">
      <w:pPr>
        <w:spacing w:before="120"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6606EE">
        <w:rPr>
          <w:rFonts w:cs="Times New Roman"/>
          <w:b/>
          <w:bCs/>
          <w:i/>
          <w:sz w:val="24"/>
          <w:szCs w:val="24"/>
        </w:rPr>
        <w:t>В производстве строительных материалов: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iCs/>
          <w:sz w:val="24"/>
          <w:szCs w:val="24"/>
        </w:rPr>
      </w:pPr>
      <w:r w:rsidRPr="006606EE">
        <w:rPr>
          <w:rFonts w:cs="Times New Roman"/>
          <w:bCs/>
          <w:iCs/>
          <w:sz w:val="24"/>
          <w:szCs w:val="24"/>
        </w:rPr>
        <w:t>реализован инновационный проект по производству технологий, снижающих усадку готовых изделий» на ОАО «</w:t>
      </w:r>
      <w:proofErr w:type="spellStart"/>
      <w:r w:rsidRPr="006606EE">
        <w:rPr>
          <w:rFonts w:cs="Times New Roman"/>
          <w:bCs/>
          <w:iCs/>
          <w:sz w:val="24"/>
          <w:szCs w:val="24"/>
        </w:rPr>
        <w:t>Керамин</w:t>
      </w:r>
      <w:proofErr w:type="spellEnd"/>
      <w:r w:rsidRPr="006606EE">
        <w:rPr>
          <w:rFonts w:cs="Times New Roman"/>
          <w:bCs/>
          <w:iCs/>
          <w:sz w:val="24"/>
          <w:szCs w:val="24"/>
        </w:rPr>
        <w:t>»</w:t>
      </w:r>
      <w:r w:rsidRPr="006606EE">
        <w:rPr>
          <w:rFonts w:cs="Times New Roman"/>
          <w:bCs/>
          <w:sz w:val="24"/>
          <w:szCs w:val="24"/>
        </w:rPr>
        <w:t>;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реализован проект по созданию производства стеклянной тары с использованием </w:t>
      </w:r>
      <w:proofErr w:type="spellStart"/>
      <w:r w:rsidRPr="006606EE">
        <w:rPr>
          <w:rFonts w:cs="Times New Roman"/>
          <w:bCs/>
          <w:sz w:val="24"/>
          <w:szCs w:val="24"/>
        </w:rPr>
        <w:t>энергоэффективных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и ресурсосберегающих технологий на ОАО «Гродненский стеклозавод» </w:t>
      </w:r>
      <w:r w:rsidRPr="006606EE">
        <w:rPr>
          <w:rFonts w:cs="Times New Roman"/>
          <w:bCs/>
          <w:i/>
          <w:sz w:val="24"/>
          <w:szCs w:val="24"/>
        </w:rPr>
        <w:t xml:space="preserve">(способствовало росту производственных мощностей завода на 65%) </w:t>
      </w:r>
      <w:r w:rsidRPr="006606EE">
        <w:rPr>
          <w:rFonts w:cs="Times New Roman"/>
          <w:bCs/>
          <w:sz w:val="24"/>
          <w:szCs w:val="24"/>
        </w:rPr>
        <w:t>и др.</w:t>
      </w:r>
    </w:p>
    <w:p w:rsidR="009C5157" w:rsidRPr="006606EE" w:rsidRDefault="009C5157" w:rsidP="009C5157">
      <w:pPr>
        <w:shd w:val="clear" w:color="auto" w:fill="FFFFFF" w:themeFill="background1"/>
        <w:spacing w:after="0" w:line="240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Примерами развития импортозамещающих и </w:t>
      </w:r>
      <w:proofErr w:type="spellStart"/>
      <w:r w:rsidRPr="006606EE">
        <w:rPr>
          <w:rFonts w:cs="Times New Roman"/>
          <w:bCs/>
          <w:sz w:val="24"/>
          <w:szCs w:val="24"/>
        </w:rPr>
        <w:t>экспортоориентированных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производств в Могилевской области являются: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Крупнейшим производителем средств личной гигиены для взрослых и детей в Республике Беларусь ООО 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БелЭмса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>» для удовлетворения спроса определенной категории граждан в санитарно-медицинской продукции одним из первых в республике освоило в 2021 году производство одноразовых подгузников для взрослых, в 2022 году введены мощности по производству новых видов изделий гигиенического назначения для детей, не производимых в республике – по</w:t>
      </w:r>
      <w:r w:rsidR="00E7214F" w:rsidRPr="006606EE">
        <w:rPr>
          <w:rFonts w:eastAsia="Times New Roman" w:cs="Times New Roman"/>
          <w:sz w:val="24"/>
          <w:szCs w:val="24"/>
          <w:lang w:eastAsia="ru-RU"/>
        </w:rPr>
        <w:t>дгузников-трусиков.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В сфере здравоохранения </w:t>
      </w:r>
      <w:r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ООО «МИЗ МЕДБЕЛРОС»</w:t>
      </w:r>
      <w:r w:rsidRPr="006606EE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в 2022 году в рамках реализации инвестиционного проекта </w:t>
      </w:r>
      <w:r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t>«Производство двухсторонних игл для вакуумных пробирок»</w:t>
      </w:r>
      <w:r w:rsidRPr="006606EE">
        <w:rPr>
          <w:rFonts w:eastAsia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введены</w:t>
      </w:r>
      <w:r w:rsidRPr="006606EE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мощности по выпуску системы забора крови в медицинских </w:t>
      </w:r>
      <w:r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>лабораториях (</w:t>
      </w:r>
      <w:r w:rsidRPr="006606EE">
        <w:rPr>
          <w:rFonts w:eastAsia="Times New Roman" w:cs="Times New Roman"/>
          <w:bCs/>
          <w:i/>
          <w:color w:val="000000"/>
          <w:sz w:val="24"/>
          <w:szCs w:val="24"/>
          <w:lang w:eastAsia="ru-RU"/>
        </w:rPr>
        <w:t>вакуумная пробирка, двухсторонняя игла и иглодержатель</w:t>
      </w:r>
      <w:r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t>), ранее полнос</w:t>
      </w:r>
      <w:r w:rsidR="00E7214F" w:rsidRPr="006606EE">
        <w:rPr>
          <w:rFonts w:eastAsia="Times New Roman" w:cs="Times New Roman"/>
          <w:bCs/>
          <w:color w:val="000000"/>
          <w:sz w:val="24"/>
          <w:szCs w:val="24"/>
          <w:lang w:eastAsia="ru-RU"/>
        </w:rPr>
        <w:t>тью импортируемых в республику.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ОАО «Управляющая компания холдинга 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Бобруйскагромаш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>» в 2022 году освоено производство инновационной импортозамещающей разработки – режущего бруса, конструкция которого может быть унифицирована с моделями режущих брусьев, находящихся на рынке роторных косилок, в том числе и зарубежного производства.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ОАО 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Бобруйский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 xml:space="preserve"> завод тракторных деталей и агрегатов» в 2022 году проведена модернизация линии по производству колесных дисков тракторной техники с размерами шириной от 4,5" до 27" и диаметром от 15" до 46" дюймов.</w:t>
      </w:r>
    </w:p>
    <w:p w:rsidR="009C5157" w:rsidRPr="006606EE" w:rsidRDefault="009C5157" w:rsidP="009C51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К абсолютному 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импортозамещению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 xml:space="preserve"> относится реализация крупномасштабного инвестиционного проекта «Создание предприятия по производству технического углерода на территории СЭЗ «Могилев» и железнодорожного подъезда к нему»</w:t>
      </w: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sz w:val="24"/>
          <w:szCs w:val="24"/>
          <w:lang w:eastAsia="ru-RU"/>
        </w:rPr>
        <w:t>(ИООО «Омск Карбон Могилев»). На текущий момент введены в эксплуатацию два технологических потока по производству технического углерода суммарной мощностью 80 тыс. тонн продукции. Начат выпуск технического углерода различных марок. В дальнейшем планируется наращивание производственных мощностей.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УЧНПП 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Технолит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 xml:space="preserve">» реализуется инвестиционный проект «Организация производства комплектующих для нефтехимического, газотранспортного, 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льноперерабатывающего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 xml:space="preserve"> оборудования и предприятий точной механики» (сроки реализации: 2022-2024 гг.). Построены и введены в эксплуатацию новые производственные цеха. В рамках проекта произведено и отгружено новой импортозамещающей продукции на сумму порядка 1,5 млн. рублей.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В завершающей стадии находится проект ОАО 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Ольса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 xml:space="preserve">» по созданию современного высокотехнологичного производства мебели на металлическом каркасе с элементами цифровой фабрики. </w:t>
      </w:r>
      <w:r w:rsidRPr="006606EE">
        <w:rPr>
          <w:rFonts w:eastAsia="Times New Roman" w:cs="Times New Roman"/>
          <w:iCs/>
          <w:sz w:val="24"/>
          <w:szCs w:val="24"/>
          <w:lang w:eastAsia="ru-RU"/>
        </w:rPr>
        <w:t>Будут освоены новые виды импортозамещающей продукции виды продукции: каталка медицинская, качалка-лежак, качалка-кресло, лежаки, кресло</w:t>
      </w:r>
      <w:r w:rsidRPr="006606EE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iCs/>
          <w:sz w:val="24"/>
          <w:szCs w:val="24"/>
          <w:lang w:eastAsia="ru-RU"/>
        </w:rPr>
        <w:t>подвесное, опора для подвесных кресел)</w:t>
      </w:r>
      <w:r w:rsidRPr="006606EE">
        <w:rPr>
          <w:rFonts w:eastAsia="Times New Roman" w:cs="Times New Roman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ОАО 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Могилевлифтмаш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>» до конца года планирует завершить проект по созданию высокотехнологичного производства тяговых двигателей для ОАО «</w:t>
      </w:r>
      <w:proofErr w:type="spellStart"/>
      <w:r w:rsidRPr="006606EE">
        <w:rPr>
          <w:rFonts w:eastAsia="Times New Roman" w:cs="Times New Roman"/>
          <w:sz w:val="24"/>
          <w:szCs w:val="24"/>
          <w:lang w:eastAsia="ru-RU"/>
        </w:rPr>
        <w:t>Белкоммунмаш</w:t>
      </w:r>
      <w:proofErr w:type="spellEnd"/>
      <w:r w:rsidRPr="006606EE">
        <w:rPr>
          <w:rFonts w:eastAsia="Times New Roman" w:cs="Times New Roman"/>
          <w:sz w:val="24"/>
          <w:szCs w:val="24"/>
          <w:lang w:eastAsia="ru-RU"/>
        </w:rPr>
        <w:t>» и двигателей специального исполнения для оборудования нефтехимических, газовых и рудных комплексов.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Одна из предпосылок экономического роста – </w:t>
      </w:r>
      <w:r w:rsidRPr="006606EE">
        <w:rPr>
          <w:rFonts w:cs="Times New Roman"/>
          <w:b/>
          <w:bCs/>
          <w:sz w:val="24"/>
          <w:szCs w:val="24"/>
        </w:rPr>
        <w:t>использование потенциала местных ресурсов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:rsidR="009C5157" w:rsidRPr="006606EE" w:rsidRDefault="009C5157" w:rsidP="009C5157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24"/>
          <w:szCs w:val="24"/>
        </w:rPr>
      </w:pPr>
      <w:r w:rsidRPr="006606EE">
        <w:rPr>
          <w:rFonts w:cs="Times New Roman"/>
          <w:bCs/>
          <w:iCs/>
          <w:sz w:val="24"/>
          <w:szCs w:val="24"/>
        </w:rPr>
        <w:t xml:space="preserve">переработку костры </w:t>
      </w:r>
      <w:r w:rsidRPr="006606EE">
        <w:rPr>
          <w:rFonts w:cs="Times New Roman"/>
          <w:bCs/>
          <w:i/>
          <w:iCs/>
          <w:sz w:val="24"/>
          <w:szCs w:val="24"/>
        </w:rPr>
        <w:t>(одревесневшие части стеблей прядильных растений)</w:t>
      </w:r>
      <w:r w:rsidRPr="006606EE">
        <w:rPr>
          <w:rFonts w:cs="Times New Roman"/>
          <w:bCs/>
          <w:iCs/>
          <w:sz w:val="24"/>
          <w:szCs w:val="24"/>
        </w:rPr>
        <w:t xml:space="preserve"> для производства </w:t>
      </w:r>
      <w:proofErr w:type="spellStart"/>
      <w:r w:rsidRPr="006606EE">
        <w:rPr>
          <w:rFonts w:cs="Times New Roman"/>
          <w:bCs/>
          <w:iCs/>
          <w:sz w:val="24"/>
          <w:szCs w:val="24"/>
        </w:rPr>
        <w:t>костробрикетов</w:t>
      </w:r>
      <w:proofErr w:type="spellEnd"/>
      <w:r w:rsidRPr="006606EE">
        <w:rPr>
          <w:rFonts w:cs="Times New Roman"/>
          <w:bCs/>
          <w:iCs/>
          <w:sz w:val="24"/>
          <w:szCs w:val="24"/>
        </w:rPr>
        <w:t xml:space="preserve"> </w:t>
      </w:r>
      <w:r w:rsidR="00E7214F" w:rsidRPr="006606EE">
        <w:rPr>
          <w:rFonts w:cs="Times New Roman"/>
          <w:bCs/>
          <w:i/>
          <w:iCs/>
          <w:sz w:val="24"/>
          <w:szCs w:val="24"/>
        </w:rPr>
        <w:t xml:space="preserve">(ОАО </w:t>
      </w:r>
      <w:r w:rsidRPr="006606EE">
        <w:rPr>
          <w:rFonts w:cs="Times New Roman"/>
          <w:bCs/>
          <w:i/>
          <w:iCs/>
          <w:sz w:val="24"/>
          <w:szCs w:val="24"/>
        </w:rPr>
        <w:t>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Ляховичский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льнозавод», ОАО</w:t>
      </w:r>
      <w:r w:rsidR="00E7214F" w:rsidRPr="006606EE">
        <w:rPr>
          <w:rFonts w:cs="Times New Roman"/>
          <w:bCs/>
          <w:i/>
          <w:iCs/>
          <w:sz w:val="24"/>
          <w:szCs w:val="24"/>
        </w:rPr>
        <w:t xml:space="preserve"> «</w:t>
      </w:r>
      <w:proofErr w:type="spellStart"/>
      <w:r w:rsidR="00E7214F" w:rsidRPr="006606EE">
        <w:rPr>
          <w:rFonts w:cs="Times New Roman"/>
          <w:bCs/>
          <w:i/>
          <w:iCs/>
          <w:sz w:val="24"/>
          <w:szCs w:val="24"/>
        </w:rPr>
        <w:t>Пружанский</w:t>
      </w:r>
      <w:proofErr w:type="spellEnd"/>
      <w:r w:rsidR="00E7214F" w:rsidRPr="006606EE">
        <w:rPr>
          <w:rFonts w:cs="Times New Roman"/>
          <w:bCs/>
          <w:i/>
          <w:iCs/>
          <w:sz w:val="24"/>
          <w:szCs w:val="24"/>
        </w:rPr>
        <w:t xml:space="preserve"> льнозавод», ОАО </w:t>
      </w:r>
      <w:r w:rsidRPr="006606EE">
        <w:rPr>
          <w:rFonts w:cs="Times New Roman"/>
          <w:bCs/>
          <w:i/>
          <w:iCs/>
          <w:sz w:val="24"/>
          <w:szCs w:val="24"/>
        </w:rPr>
        <w:t>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Дубровенский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льнозавод», </w:t>
      </w:r>
      <w:r w:rsidR="00E7214F" w:rsidRPr="006606EE">
        <w:rPr>
          <w:rFonts w:cs="Times New Roman"/>
          <w:bCs/>
          <w:i/>
          <w:iCs/>
          <w:sz w:val="24"/>
          <w:szCs w:val="24"/>
        </w:rPr>
        <w:t>ОАО «</w:t>
      </w:r>
      <w:proofErr w:type="spellStart"/>
      <w:r w:rsidR="00E7214F" w:rsidRPr="006606EE">
        <w:rPr>
          <w:rFonts w:cs="Times New Roman"/>
          <w:bCs/>
          <w:i/>
          <w:iCs/>
          <w:sz w:val="24"/>
          <w:szCs w:val="24"/>
        </w:rPr>
        <w:t>Ореховский</w:t>
      </w:r>
      <w:proofErr w:type="spellEnd"/>
      <w:r w:rsidR="00E7214F" w:rsidRPr="006606EE">
        <w:rPr>
          <w:rFonts w:cs="Times New Roman"/>
          <w:bCs/>
          <w:i/>
          <w:iCs/>
          <w:sz w:val="24"/>
          <w:szCs w:val="24"/>
        </w:rPr>
        <w:t xml:space="preserve"> льнозавод», КУП </w:t>
      </w:r>
      <w:r w:rsidRPr="006606EE">
        <w:rPr>
          <w:rFonts w:cs="Times New Roman"/>
          <w:bCs/>
          <w:i/>
          <w:iCs/>
          <w:sz w:val="24"/>
          <w:szCs w:val="24"/>
        </w:rPr>
        <w:t>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Кормален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>»,</w:t>
      </w:r>
      <w:r w:rsidR="00E7214F" w:rsidRPr="006606EE">
        <w:rPr>
          <w:rFonts w:cs="Times New Roman"/>
          <w:bCs/>
          <w:i/>
          <w:iCs/>
          <w:sz w:val="24"/>
          <w:szCs w:val="24"/>
        </w:rPr>
        <w:t xml:space="preserve"> </w:t>
      </w:r>
      <w:r w:rsidRPr="006606EE">
        <w:rPr>
          <w:rFonts w:cs="Times New Roman"/>
          <w:bCs/>
          <w:i/>
          <w:iCs/>
          <w:sz w:val="24"/>
          <w:szCs w:val="24"/>
        </w:rPr>
        <w:t>ОАО «Кореличи-Лен», ОАО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Воложинский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льнокомбинат»,</w:t>
      </w:r>
      <w:r w:rsidR="00E7214F" w:rsidRPr="006606EE">
        <w:rPr>
          <w:rFonts w:cs="Times New Roman"/>
          <w:bCs/>
          <w:i/>
          <w:iCs/>
          <w:sz w:val="24"/>
          <w:szCs w:val="24"/>
        </w:rPr>
        <w:t xml:space="preserve"> </w:t>
      </w:r>
      <w:r w:rsidRPr="006606EE">
        <w:rPr>
          <w:rFonts w:cs="Times New Roman"/>
          <w:bCs/>
          <w:i/>
          <w:iCs/>
          <w:sz w:val="24"/>
          <w:szCs w:val="24"/>
        </w:rPr>
        <w:t>ОАО «Слуцкий льнозавод», ОАО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Горкилен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>»)</w:t>
      </w:r>
      <w:r w:rsidRPr="006606EE">
        <w:rPr>
          <w:rFonts w:cs="Times New Roman"/>
          <w:bCs/>
          <w:iCs/>
          <w:sz w:val="24"/>
          <w:szCs w:val="24"/>
        </w:rPr>
        <w:t>;</w:t>
      </w:r>
    </w:p>
    <w:p w:rsidR="009C5157" w:rsidRPr="006606EE" w:rsidRDefault="009C5157" w:rsidP="009C5157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24"/>
          <w:szCs w:val="24"/>
        </w:rPr>
      </w:pPr>
      <w:r w:rsidRPr="006606EE">
        <w:rPr>
          <w:rFonts w:cs="Times New Roman"/>
          <w:bCs/>
          <w:iCs/>
          <w:sz w:val="24"/>
          <w:szCs w:val="24"/>
        </w:rPr>
        <w:t xml:space="preserve">производство льняного масла </w:t>
      </w:r>
      <w:r w:rsidRPr="006606EE">
        <w:rPr>
          <w:rFonts w:cs="Times New Roman"/>
          <w:bCs/>
          <w:i/>
          <w:iCs/>
          <w:sz w:val="24"/>
          <w:szCs w:val="24"/>
        </w:rPr>
        <w:t>(ОАО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Ляховичский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льнозавод», ОАО «Кореличи-Лен»; ОАО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Воложинский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льнокомбинат»)</w:t>
      </w:r>
      <w:r w:rsidRPr="006606EE">
        <w:rPr>
          <w:rFonts w:cs="Times New Roman"/>
          <w:bCs/>
          <w:iCs/>
          <w:sz w:val="24"/>
          <w:szCs w:val="24"/>
        </w:rPr>
        <w:t>;</w:t>
      </w:r>
    </w:p>
    <w:p w:rsidR="009C5157" w:rsidRPr="006606EE" w:rsidRDefault="009C5157" w:rsidP="009C5157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Times New Roman"/>
          <w:bCs/>
          <w:iCs/>
          <w:sz w:val="24"/>
          <w:szCs w:val="24"/>
        </w:rPr>
      </w:pPr>
      <w:r w:rsidRPr="006606EE">
        <w:rPr>
          <w:rFonts w:cs="Times New Roman"/>
          <w:bCs/>
          <w:iCs/>
          <w:sz w:val="24"/>
          <w:szCs w:val="24"/>
        </w:rPr>
        <w:t xml:space="preserve">производство льняного жмыха </w:t>
      </w:r>
      <w:r w:rsidRPr="006606EE">
        <w:rPr>
          <w:rFonts w:cs="Times New Roman"/>
          <w:bCs/>
          <w:i/>
          <w:iCs/>
          <w:sz w:val="24"/>
          <w:szCs w:val="24"/>
        </w:rPr>
        <w:t>(ОАО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Ляховичский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льнозавод», ОАО «Кореличи-Лен»; ОАО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Воложинский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льнокомбинат»)</w:t>
      </w:r>
      <w:r w:rsidRPr="006606EE">
        <w:rPr>
          <w:rFonts w:cs="Times New Roman"/>
          <w:bCs/>
          <w:iCs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iCs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iCs/>
          <w:sz w:val="24"/>
          <w:szCs w:val="24"/>
        </w:rPr>
        <w:t>: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iCs/>
          <w:sz w:val="24"/>
          <w:szCs w:val="24"/>
        </w:rPr>
        <w:t>Костробрикеты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6606EE">
        <w:rPr>
          <w:rFonts w:cs="Times New Roman"/>
          <w:b/>
          <w:bCs/>
          <w:i/>
          <w:iCs/>
          <w:sz w:val="24"/>
          <w:szCs w:val="24"/>
        </w:rPr>
        <w:t>Льняной жмых</w:t>
      </w:r>
      <w:r w:rsidRPr="006606EE">
        <w:rPr>
          <w:rFonts w:cs="Times New Roman"/>
          <w:bCs/>
          <w:i/>
          <w:iCs/>
          <w:sz w:val="24"/>
          <w:szCs w:val="24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6606EE">
        <w:rPr>
          <w:rFonts w:cs="Times New Roman"/>
          <w:b/>
          <w:bCs/>
          <w:i/>
          <w:iCs/>
          <w:sz w:val="24"/>
          <w:szCs w:val="24"/>
        </w:rPr>
        <w:t>семян льна</w:t>
      </w:r>
      <w:r w:rsidRPr="006606EE">
        <w:rPr>
          <w:rFonts w:cs="Times New Roman"/>
          <w:bCs/>
          <w:i/>
          <w:iCs/>
          <w:sz w:val="24"/>
          <w:szCs w:val="24"/>
        </w:rPr>
        <w:t xml:space="preserve"> производится масло для пищевых, лекарственных, косметических целей; </w:t>
      </w:r>
      <w:r w:rsidRPr="006606EE">
        <w:rPr>
          <w:rFonts w:cs="Times New Roman"/>
          <w:b/>
          <w:bCs/>
          <w:i/>
          <w:iCs/>
          <w:sz w:val="24"/>
          <w:szCs w:val="24"/>
        </w:rPr>
        <w:t>жмых</w:t>
      </w:r>
      <w:r w:rsidRPr="006606EE">
        <w:rPr>
          <w:rFonts w:cs="Times New Roman"/>
          <w:bCs/>
          <w:i/>
          <w:iCs/>
          <w:sz w:val="24"/>
          <w:szCs w:val="24"/>
        </w:rPr>
        <w:t xml:space="preserve"> используется в качестве пищевого белка и 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соломо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>-белкового корма для животных и др.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iCs/>
          <w:spacing w:val="-4"/>
          <w:sz w:val="24"/>
          <w:szCs w:val="24"/>
        </w:rPr>
      </w:pPr>
      <w:r w:rsidRPr="006606EE">
        <w:rPr>
          <w:rFonts w:cs="Times New Roman"/>
          <w:bCs/>
          <w:iCs/>
          <w:spacing w:val="-4"/>
          <w:sz w:val="24"/>
          <w:szCs w:val="24"/>
        </w:rPr>
        <w:lastRenderedPageBreak/>
        <w:t>Отходы от переработки льна используются ООО «</w:t>
      </w:r>
      <w:proofErr w:type="spellStart"/>
      <w:r w:rsidRPr="006606EE">
        <w:rPr>
          <w:rFonts w:cs="Times New Roman"/>
          <w:bCs/>
          <w:iCs/>
          <w:spacing w:val="-4"/>
          <w:sz w:val="24"/>
          <w:szCs w:val="24"/>
        </w:rPr>
        <w:t>МедЛен</w:t>
      </w:r>
      <w:proofErr w:type="spellEnd"/>
      <w:r w:rsidRPr="006606EE">
        <w:rPr>
          <w:rFonts w:cs="Times New Roman"/>
          <w:bCs/>
          <w:iCs/>
          <w:spacing w:val="-4"/>
          <w:sz w:val="24"/>
          <w:szCs w:val="24"/>
        </w:rPr>
        <w:t>» и</w:t>
      </w:r>
      <w:r w:rsidR="00E7214F" w:rsidRPr="006606EE">
        <w:rPr>
          <w:rFonts w:cs="Times New Roman"/>
          <w:bCs/>
          <w:iCs/>
          <w:spacing w:val="-4"/>
          <w:sz w:val="24"/>
          <w:szCs w:val="24"/>
        </w:rPr>
        <w:t xml:space="preserve"> </w:t>
      </w:r>
      <w:r w:rsidRPr="006606EE">
        <w:rPr>
          <w:rFonts w:cs="Times New Roman"/>
          <w:bCs/>
          <w:iCs/>
          <w:spacing w:val="-4"/>
          <w:sz w:val="24"/>
          <w:szCs w:val="24"/>
        </w:rPr>
        <w:t>ООО «</w:t>
      </w:r>
      <w:proofErr w:type="spellStart"/>
      <w:r w:rsidRPr="006606EE">
        <w:rPr>
          <w:rFonts w:cs="Times New Roman"/>
          <w:bCs/>
          <w:iCs/>
          <w:spacing w:val="-4"/>
          <w:sz w:val="24"/>
          <w:szCs w:val="24"/>
        </w:rPr>
        <w:t>Медватфарм</w:t>
      </w:r>
      <w:proofErr w:type="spellEnd"/>
      <w:r w:rsidRPr="006606EE">
        <w:rPr>
          <w:rFonts w:cs="Times New Roman"/>
          <w:bCs/>
          <w:iCs/>
          <w:spacing w:val="-4"/>
          <w:sz w:val="24"/>
          <w:szCs w:val="24"/>
        </w:rPr>
        <w:t>» при производстве изделий санитарно-гигиенического назначения.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iCs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iCs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iCs/>
          <w:sz w:val="24"/>
          <w:szCs w:val="24"/>
        </w:rPr>
      </w:pPr>
      <w:r w:rsidRPr="006606EE">
        <w:rPr>
          <w:rFonts w:cs="Times New Roman"/>
          <w:bCs/>
          <w:i/>
          <w:iCs/>
          <w:sz w:val="24"/>
          <w:szCs w:val="24"/>
        </w:rPr>
        <w:t>ООО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МедЛен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 xml:space="preserve">» осуществляет производство пеленок и </w:t>
      </w:r>
      <w:r w:rsidRPr="006606EE">
        <w:rPr>
          <w:rFonts w:cs="Times New Roman"/>
          <w:bCs/>
          <w:i/>
          <w:iCs/>
          <w:spacing w:val="-6"/>
          <w:sz w:val="24"/>
          <w:szCs w:val="24"/>
        </w:rPr>
        <w:t>впитывающих простыней, салфеток, ватных дисков, ватных палочек и др.;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24"/>
          <w:szCs w:val="24"/>
        </w:rPr>
      </w:pPr>
      <w:r w:rsidRPr="006606EE">
        <w:rPr>
          <w:rFonts w:cs="Times New Roman"/>
          <w:bCs/>
          <w:i/>
          <w:iCs/>
          <w:sz w:val="24"/>
          <w:szCs w:val="24"/>
        </w:rPr>
        <w:t>ООО «</w:t>
      </w:r>
      <w:proofErr w:type="spellStart"/>
      <w:r w:rsidRPr="006606EE">
        <w:rPr>
          <w:rFonts w:cs="Times New Roman"/>
          <w:bCs/>
          <w:i/>
          <w:iCs/>
          <w:sz w:val="24"/>
          <w:szCs w:val="24"/>
        </w:rPr>
        <w:t>Медватфарм</w:t>
      </w:r>
      <w:proofErr w:type="spellEnd"/>
      <w:r w:rsidRPr="006606EE">
        <w:rPr>
          <w:rFonts w:cs="Times New Roman"/>
          <w:bCs/>
          <w:i/>
          <w:iCs/>
          <w:sz w:val="24"/>
          <w:szCs w:val="24"/>
        </w:rPr>
        <w:t>» – медицинской ваты, стоматологических валиков, ватных шариков, бинтов, детских подгузников, ватных палочек и дисков.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В стране созданы условия для </w:t>
      </w:r>
      <w:r w:rsidRPr="006606EE">
        <w:rPr>
          <w:rFonts w:cs="Times New Roman"/>
          <w:b/>
          <w:bCs/>
          <w:sz w:val="24"/>
          <w:szCs w:val="24"/>
        </w:rPr>
        <w:t>сбалансированного развития белорусских регионов</w:t>
      </w:r>
      <w:r w:rsidRPr="006606EE">
        <w:rPr>
          <w:rFonts w:cs="Times New Roman"/>
          <w:bCs/>
          <w:sz w:val="24"/>
          <w:szCs w:val="24"/>
        </w:rPr>
        <w:t xml:space="preserve">. Как следствие – тенденция экономического роста в областях в условиях </w:t>
      </w:r>
      <w:proofErr w:type="spellStart"/>
      <w:r w:rsidRPr="006606EE">
        <w:rPr>
          <w:rFonts w:cs="Times New Roman"/>
          <w:bCs/>
          <w:sz w:val="24"/>
          <w:szCs w:val="24"/>
        </w:rPr>
        <w:t>санкционного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давления.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итогам 8 месяцев 2023 г. всеми областями обеспечен рост валового регионального продукта от 100,5% в Могилевской области до 108,2% в Минской области (на которую в 2022 году пришлось основное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санкционное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влияние).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В 2023 году локомотивом роста в регионах выступила </w:t>
      </w:r>
      <w:r w:rsidRPr="006606EE">
        <w:rPr>
          <w:rFonts w:cs="Times New Roman"/>
          <w:b/>
          <w:bCs/>
          <w:sz w:val="24"/>
          <w:szCs w:val="24"/>
        </w:rPr>
        <w:t>промышленность</w:t>
      </w:r>
      <w:r w:rsidRPr="006606EE">
        <w:rPr>
          <w:rFonts w:cs="Times New Roman"/>
          <w:bCs/>
          <w:sz w:val="24"/>
          <w:szCs w:val="24"/>
        </w:rPr>
        <w:t xml:space="preserve"> – отмечается рост производства промышленной продукции практически во всех регионах </w:t>
      </w:r>
      <w:r w:rsidRPr="006606EE">
        <w:rPr>
          <w:rFonts w:cs="Times New Roman"/>
          <w:bCs/>
          <w:i/>
          <w:sz w:val="24"/>
          <w:szCs w:val="24"/>
        </w:rPr>
        <w:t>(в Могилевской области фиксируется восстановительная динамика)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Регионами увеличивается инвестиционная активность </w:t>
      </w:r>
      <w:r w:rsidRPr="006606EE">
        <w:rPr>
          <w:rFonts w:cs="Times New Roman"/>
          <w:bCs/>
          <w:i/>
          <w:sz w:val="24"/>
          <w:szCs w:val="24"/>
        </w:rPr>
        <w:t>(рост инвестиций в основной капитал составил от 103,4% в Гродненской области до 125,8% в Брестской)</w:t>
      </w:r>
      <w:r w:rsidRPr="006606EE">
        <w:rPr>
          <w:rFonts w:cs="Times New Roman"/>
          <w:bCs/>
          <w:sz w:val="24"/>
          <w:szCs w:val="24"/>
        </w:rPr>
        <w:t>, в том числе 110,2% по Могилевской области.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Рост доходов населения обеспечивается в увязке с сокращением дифференциации регионов по уровню заработной платы.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/>
          <w:bCs/>
          <w:i/>
          <w:sz w:val="24"/>
          <w:szCs w:val="24"/>
        </w:rPr>
        <w:t>Реальная заработная плата</w:t>
      </w:r>
      <w:r w:rsidRPr="006606EE">
        <w:rPr>
          <w:rFonts w:cs="Times New Roman"/>
          <w:bCs/>
          <w:i/>
          <w:sz w:val="24"/>
          <w:szCs w:val="24"/>
        </w:rPr>
        <w:t xml:space="preserve"> увеличилась во всех регионах страны: от 104,4% в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г.Минске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до 112,3% в Брестской области, в том числе 112,1% по Могилевской области.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>Во всех регионах за 8 месяцев 2023 г. по сравнению с январем–августом 2022 г. снизилась численность работников, работавших с потерями рабочего времени.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Одновременно наблюдается </w:t>
      </w:r>
      <w:r w:rsidRPr="006606EE">
        <w:rPr>
          <w:rFonts w:cs="Times New Roman"/>
          <w:b/>
          <w:bCs/>
          <w:sz w:val="24"/>
          <w:szCs w:val="24"/>
        </w:rPr>
        <w:t>улучшение деловой среды и бизнес-климата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итогам января–августа 2023 г. разница между созданными и ликвидированными </w:t>
      </w:r>
      <w:r w:rsidRPr="006606EE">
        <w:rPr>
          <w:rFonts w:cs="Times New Roman"/>
          <w:b/>
          <w:bCs/>
          <w:i/>
          <w:sz w:val="24"/>
          <w:szCs w:val="24"/>
        </w:rPr>
        <w:t>коммерческими организациями</w:t>
      </w:r>
      <w:r w:rsidRPr="006606EE">
        <w:rPr>
          <w:rFonts w:cs="Times New Roman"/>
          <w:bCs/>
          <w:i/>
          <w:sz w:val="24"/>
          <w:szCs w:val="24"/>
        </w:rPr>
        <w:t xml:space="preserve"> составила «плюс» 1682 организации (138,9% к январю–августу 2022 г.).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Количественный рост коммерческих организаций 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 2023 г. по сравнению с аналогичным периодом</w:t>
      </w:r>
      <w:r w:rsidR="00E7214F" w:rsidRPr="006606EE">
        <w:rPr>
          <w:rFonts w:cs="Times New Roman"/>
          <w:bCs/>
          <w:sz w:val="24"/>
          <w:szCs w:val="24"/>
        </w:rPr>
        <w:t xml:space="preserve"> </w:t>
      </w:r>
      <w:r w:rsidRPr="006606EE">
        <w:rPr>
          <w:rFonts w:cs="Times New Roman"/>
          <w:bCs/>
          <w:sz w:val="24"/>
          <w:szCs w:val="24"/>
        </w:rPr>
        <w:t>2022 года составил 124,6% против 108,4% у крупных организаций. При этом объем экспорта товаров МСП по Могилевской области составил 516,0 млн. долл. США. Поступления в бюджет от субъектов МСП за указанный период увеличились на 11,1%. В Могилевской области поступления в бюджет от МСП составили 501,7 млн. руб.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6606EE">
        <w:rPr>
          <w:rFonts w:cs="Times New Roman"/>
          <w:b/>
          <w:bCs/>
          <w:sz w:val="24"/>
          <w:szCs w:val="24"/>
          <w:u w:val="single"/>
        </w:rPr>
        <w:t>3. Поддержание ценовой и финансовой стабильности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>Ценовая стабильность</w:t>
      </w:r>
      <w:r w:rsidRPr="006606EE">
        <w:rPr>
          <w:rFonts w:cs="Times New Roman"/>
          <w:bCs/>
          <w:sz w:val="24"/>
          <w:szCs w:val="24"/>
        </w:rPr>
        <w:t xml:space="preserve"> означает устойчиво низкие темпы рост</w:t>
      </w:r>
      <w:r w:rsidR="00E7214F" w:rsidRPr="006606EE">
        <w:rPr>
          <w:rFonts w:cs="Times New Roman"/>
          <w:bCs/>
          <w:sz w:val="24"/>
          <w:szCs w:val="24"/>
        </w:rPr>
        <w:t>а потребительских цен в стране.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>Низкий уровень инфляции</w:t>
      </w:r>
      <w:r w:rsidRPr="006606EE">
        <w:rPr>
          <w:rFonts w:cs="Times New Roman"/>
          <w:bCs/>
          <w:sz w:val="24"/>
          <w:szCs w:val="24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>Высокий уровень инфляции</w:t>
      </w:r>
      <w:r w:rsidRPr="006606EE">
        <w:rPr>
          <w:rFonts w:cs="Times New Roman"/>
          <w:bCs/>
          <w:sz w:val="24"/>
          <w:szCs w:val="24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</w:t>
      </w:r>
      <w:r w:rsidR="00E7214F" w:rsidRPr="006606EE">
        <w:rPr>
          <w:rFonts w:cs="Times New Roman"/>
          <w:bCs/>
          <w:sz w:val="24"/>
          <w:szCs w:val="24"/>
        </w:rPr>
        <w:t>вой производственный потенциал.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lastRenderedPageBreak/>
        <w:t>В то же время снижение цен</w:t>
      </w:r>
      <w:r w:rsidRPr="006606EE">
        <w:rPr>
          <w:rFonts w:cs="Times New Roman"/>
          <w:b/>
          <w:bCs/>
          <w:sz w:val="24"/>
          <w:szCs w:val="24"/>
        </w:rPr>
        <w:t xml:space="preserve"> </w:t>
      </w:r>
      <w:r w:rsidRPr="006606EE">
        <w:rPr>
          <w:rFonts w:cs="Times New Roman"/>
          <w:bCs/>
          <w:sz w:val="24"/>
          <w:szCs w:val="24"/>
        </w:rPr>
        <w:t>(</w:t>
      </w:r>
      <w:r w:rsidRPr="006606EE">
        <w:rPr>
          <w:rFonts w:cs="Times New Roman"/>
          <w:b/>
          <w:bCs/>
          <w:sz w:val="24"/>
          <w:szCs w:val="24"/>
        </w:rPr>
        <w:t>дефляция</w:t>
      </w:r>
      <w:r w:rsidRPr="006606EE">
        <w:rPr>
          <w:rFonts w:cs="Times New Roman"/>
          <w:bCs/>
          <w:sz w:val="24"/>
          <w:szCs w:val="24"/>
        </w:rPr>
        <w:t>) не менее опасно для национальной 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Таким образом,</w:t>
      </w:r>
      <w:r w:rsidRPr="006606EE">
        <w:rPr>
          <w:rFonts w:cs="Times New Roman"/>
          <w:b/>
          <w:bCs/>
          <w:sz w:val="24"/>
          <w:szCs w:val="24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Pr="006606EE">
        <w:rPr>
          <w:rFonts w:cs="Times New Roman"/>
          <w:bCs/>
          <w:sz w:val="24"/>
          <w:szCs w:val="24"/>
        </w:rPr>
        <w:t>–</w:t>
      </w:r>
      <w:r w:rsidRPr="006606EE">
        <w:rPr>
          <w:rFonts w:cs="Times New Roman"/>
          <w:b/>
          <w:bCs/>
          <w:sz w:val="24"/>
          <w:szCs w:val="24"/>
        </w:rPr>
        <w:t xml:space="preserve"> выстраивать модель сбережений и потребления, содействующую росту благосостояния</w:t>
      </w:r>
      <w:r w:rsidR="00E7214F"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6606EE">
        <w:rPr>
          <w:rFonts w:cs="Times New Roman"/>
          <w:b/>
          <w:bCs/>
          <w:i/>
          <w:sz w:val="24"/>
          <w:szCs w:val="24"/>
        </w:rPr>
        <w:t>от 1 до 5%</w:t>
      </w:r>
      <w:r w:rsidRPr="006606EE">
        <w:rPr>
          <w:rFonts w:cs="Times New Roman"/>
          <w:bCs/>
          <w:i/>
          <w:sz w:val="24"/>
          <w:szCs w:val="24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:rsidR="009C5157" w:rsidRPr="006606EE" w:rsidRDefault="009C5157" w:rsidP="009C5157">
      <w:pPr>
        <w:spacing w:before="120"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6606EE">
        <w:rPr>
          <w:rFonts w:cs="Times New Roman"/>
          <w:b/>
          <w:bCs/>
          <w:sz w:val="24"/>
          <w:szCs w:val="24"/>
        </w:rPr>
        <w:t>4</w:t>
      </w:r>
      <w:r w:rsidRPr="006606EE">
        <w:rPr>
          <w:rFonts w:cs="Times New Roman"/>
          <w:sz w:val="24"/>
          <w:szCs w:val="24"/>
        </w:rPr>
        <w:t>–</w:t>
      </w:r>
      <w:r w:rsidRPr="006606EE">
        <w:rPr>
          <w:rFonts w:cs="Times New Roman"/>
          <w:b/>
          <w:bCs/>
          <w:sz w:val="24"/>
          <w:szCs w:val="24"/>
        </w:rPr>
        <w:t>6%</w:t>
      </w:r>
      <w:r w:rsidR="00E7214F"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</w:t>
      </w:r>
      <w:proofErr w:type="spellStart"/>
      <w:r w:rsidRPr="006606EE">
        <w:rPr>
          <w:rFonts w:cs="Times New Roman"/>
          <w:bCs/>
          <w:sz w:val="24"/>
          <w:szCs w:val="24"/>
        </w:rPr>
        <w:t>коронавируса</w:t>
      </w:r>
      <w:proofErr w:type="spellEnd"/>
      <w:r w:rsidRPr="006606EE">
        <w:rPr>
          <w:rFonts w:cs="Times New Roman"/>
          <w:bCs/>
          <w:sz w:val="24"/>
          <w:szCs w:val="24"/>
        </w:rPr>
        <w:t>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</w:t>
      </w:r>
      <w:r w:rsidR="00E7214F" w:rsidRPr="006606EE">
        <w:rPr>
          <w:rFonts w:cs="Times New Roman"/>
          <w:bCs/>
          <w:sz w:val="24"/>
          <w:szCs w:val="24"/>
        </w:rPr>
        <w:t>ровых цен.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Одновременно наша страна столкнулась с </w:t>
      </w:r>
      <w:proofErr w:type="spellStart"/>
      <w:r w:rsidRPr="006606EE">
        <w:rPr>
          <w:rFonts w:cs="Times New Roman"/>
          <w:bCs/>
          <w:sz w:val="24"/>
          <w:szCs w:val="24"/>
        </w:rPr>
        <w:t>санкционным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давлением со стороны недружественных стран. Санкции привели к закрытию ряда традиционных внешних рынков сбыта, блокировке товарных потоков, запрету на транз</w:t>
      </w:r>
      <w:r w:rsidR="00E7214F" w:rsidRPr="006606EE">
        <w:rPr>
          <w:rFonts w:cs="Times New Roman"/>
          <w:bCs/>
          <w:sz w:val="24"/>
          <w:szCs w:val="24"/>
        </w:rPr>
        <w:t>ит белорусской продукции и т.д.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Тем не менее, Программой социально-экономического развития Республики Беларусь на 2021–2025 годы в качестве ориентира ценовой стабильности определен прирост потребительских цен </w:t>
      </w:r>
      <w:r w:rsidRPr="006606EE">
        <w:rPr>
          <w:rFonts w:cs="Times New Roman"/>
          <w:b/>
          <w:bCs/>
          <w:sz w:val="24"/>
          <w:szCs w:val="24"/>
        </w:rPr>
        <w:t>не более</w:t>
      </w:r>
      <w:r w:rsidRPr="006606EE">
        <w:rPr>
          <w:rFonts w:cs="Times New Roman"/>
          <w:bCs/>
          <w:sz w:val="24"/>
          <w:szCs w:val="24"/>
        </w:rPr>
        <w:t xml:space="preserve"> </w:t>
      </w:r>
      <w:r w:rsidRPr="006606EE">
        <w:rPr>
          <w:rFonts w:cs="Times New Roman"/>
          <w:b/>
          <w:bCs/>
          <w:sz w:val="24"/>
          <w:szCs w:val="24"/>
        </w:rPr>
        <w:t>5%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В результате принятых Национальным банком и Правительством мер </w:t>
      </w:r>
      <w:r w:rsidRPr="006606EE">
        <w:rPr>
          <w:rFonts w:cs="Times New Roman"/>
          <w:bCs/>
          <w:i/>
          <w:sz w:val="24"/>
          <w:szCs w:val="24"/>
        </w:rPr>
        <w:t>(введение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 формированию справедливой цены и др.)</w:t>
      </w:r>
      <w:r w:rsidRPr="006606EE">
        <w:rPr>
          <w:rFonts w:cs="Times New Roman"/>
          <w:bCs/>
          <w:sz w:val="24"/>
          <w:szCs w:val="24"/>
        </w:rPr>
        <w:t xml:space="preserve"> </w:t>
      </w:r>
      <w:r w:rsidRPr="006606EE">
        <w:rPr>
          <w:rFonts w:cs="Times New Roman"/>
          <w:b/>
          <w:bCs/>
          <w:sz w:val="24"/>
          <w:szCs w:val="24"/>
        </w:rPr>
        <w:t>в</w:t>
      </w:r>
      <w:r w:rsidRPr="006606EE">
        <w:rPr>
          <w:rFonts w:cs="Times New Roman"/>
          <w:b/>
          <w:sz w:val="24"/>
          <w:szCs w:val="24"/>
        </w:rPr>
        <w:t xml:space="preserve"> Беларуси в сентябре 2023 г. был зафиксирован исторический минимум годовой инфляции </w:t>
      </w:r>
      <w:r w:rsidRPr="006606EE">
        <w:rPr>
          <w:rFonts w:cs="Times New Roman"/>
          <w:bCs/>
          <w:sz w:val="24"/>
          <w:szCs w:val="24"/>
        </w:rPr>
        <w:t xml:space="preserve">– </w:t>
      </w:r>
      <w:r w:rsidRPr="006606EE">
        <w:rPr>
          <w:rFonts w:cs="Times New Roman"/>
          <w:b/>
          <w:sz w:val="24"/>
          <w:szCs w:val="24"/>
        </w:rPr>
        <w:t>на уровне</w:t>
      </w:r>
      <w:r w:rsidRPr="006606EE">
        <w:rPr>
          <w:rFonts w:cs="Times New Roman"/>
          <w:sz w:val="24"/>
          <w:szCs w:val="24"/>
        </w:rPr>
        <w:t xml:space="preserve"> </w:t>
      </w:r>
      <w:r w:rsidRPr="006606EE">
        <w:rPr>
          <w:rFonts w:cs="Times New Roman"/>
          <w:b/>
          <w:sz w:val="24"/>
          <w:szCs w:val="24"/>
        </w:rPr>
        <w:t xml:space="preserve">2,0% </w:t>
      </w:r>
      <w:r w:rsidRPr="006606EE">
        <w:rPr>
          <w:rFonts w:cs="Times New Roman"/>
          <w:sz w:val="24"/>
          <w:szCs w:val="24"/>
        </w:rPr>
        <w:t>(при прогнозном – 7,0–8,0% на конец года), что ниже, чем</w:t>
      </w:r>
      <w:r w:rsidR="00E7214F" w:rsidRPr="006606EE">
        <w:rPr>
          <w:rFonts w:cs="Times New Roman"/>
          <w:sz w:val="24"/>
          <w:szCs w:val="24"/>
        </w:rPr>
        <w:t xml:space="preserve"> у ряда европейских государств.</w:t>
      </w:r>
    </w:p>
    <w:p w:rsidR="009C5157" w:rsidRPr="006606EE" w:rsidRDefault="009C5157" w:rsidP="009C5157">
      <w:pPr>
        <w:suppressAutoHyphens/>
        <w:spacing w:before="120" w:after="0" w:line="280" w:lineRule="exact"/>
        <w:jc w:val="both"/>
        <w:rPr>
          <w:rFonts w:cs="Times New Roman"/>
          <w:b/>
          <w:i/>
          <w:sz w:val="24"/>
          <w:szCs w:val="24"/>
        </w:rPr>
      </w:pPr>
      <w:proofErr w:type="spellStart"/>
      <w:r w:rsidRPr="006606EE">
        <w:rPr>
          <w:rFonts w:cs="Times New Roman"/>
          <w:b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i/>
          <w:sz w:val="24"/>
          <w:szCs w:val="24"/>
        </w:rPr>
        <w:t>: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состоянию на 1 сентября 2023 г. </w:t>
      </w:r>
      <w:r w:rsidRPr="006606EE">
        <w:rPr>
          <w:rFonts w:cs="Times New Roman"/>
          <w:i/>
          <w:sz w:val="24"/>
          <w:szCs w:val="24"/>
        </w:rPr>
        <w:t xml:space="preserve">годовой уровень инфляции составил в странах </w:t>
      </w:r>
      <w:r w:rsidRPr="006606EE">
        <w:rPr>
          <w:rFonts w:cs="Times New Roman"/>
          <w:b/>
          <w:i/>
          <w:sz w:val="24"/>
          <w:szCs w:val="24"/>
        </w:rPr>
        <w:t>Европы</w:t>
      </w:r>
      <w:r w:rsidRPr="006606EE">
        <w:rPr>
          <w:rFonts w:cs="Times New Roman"/>
          <w:i/>
          <w:sz w:val="24"/>
          <w:szCs w:val="24"/>
        </w:rPr>
        <w:t xml:space="preserve"> в среднем – </w:t>
      </w:r>
      <w:r w:rsidRPr="006606EE">
        <w:rPr>
          <w:rFonts w:cs="Times New Roman"/>
          <w:b/>
          <w:i/>
          <w:sz w:val="24"/>
          <w:szCs w:val="24"/>
        </w:rPr>
        <w:t>5,9%</w:t>
      </w:r>
      <w:r w:rsidRPr="006606EE">
        <w:rPr>
          <w:rFonts w:cs="Times New Roman"/>
          <w:i/>
          <w:sz w:val="24"/>
          <w:szCs w:val="24"/>
        </w:rPr>
        <w:t xml:space="preserve"> (по сведениям статистической службы Европейского союза, далее – </w:t>
      </w:r>
      <w:proofErr w:type="spellStart"/>
      <w:r w:rsidRPr="006606EE">
        <w:rPr>
          <w:rFonts w:cs="Times New Roman"/>
          <w:i/>
          <w:sz w:val="24"/>
          <w:szCs w:val="24"/>
        </w:rPr>
        <w:t>Евростат</w:t>
      </w:r>
      <w:proofErr w:type="spellEnd"/>
      <w:r w:rsidRPr="006606EE">
        <w:rPr>
          <w:rFonts w:cs="Times New Roman"/>
          <w:i/>
          <w:sz w:val="24"/>
          <w:szCs w:val="24"/>
        </w:rPr>
        <w:t>).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данным статистической службы </w:t>
      </w:r>
      <w:r w:rsidRPr="006606EE">
        <w:rPr>
          <w:rFonts w:cs="Times New Roman"/>
          <w:b/>
          <w:bCs/>
          <w:i/>
          <w:sz w:val="24"/>
          <w:szCs w:val="24"/>
        </w:rPr>
        <w:t xml:space="preserve">Латвии </w:t>
      </w:r>
      <w:r w:rsidRPr="006606EE">
        <w:rPr>
          <w:rFonts w:cs="Times New Roman"/>
          <w:bCs/>
          <w:i/>
          <w:sz w:val="24"/>
          <w:szCs w:val="24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6606EE">
        <w:rPr>
          <w:rFonts w:cs="Times New Roman"/>
          <w:bCs/>
          <w:i/>
          <w:spacing w:val="-6"/>
          <w:sz w:val="24"/>
          <w:szCs w:val="24"/>
        </w:rPr>
        <w:t>2021 – 3,3%). Высокая инфляция обусловлена «вертолетными» деньгами,</w:t>
      </w:r>
      <w:r w:rsidRPr="006606EE">
        <w:rPr>
          <w:rFonts w:cs="Times New Roman"/>
          <w:bCs/>
          <w:i/>
          <w:sz w:val="24"/>
          <w:szCs w:val="24"/>
        </w:rPr>
        <w:t xml:space="preserve"> которые длительно вливались в экономику</w:t>
      </w:r>
      <w:r w:rsidR="00E7214F" w:rsidRPr="006606EE">
        <w:rPr>
          <w:rFonts w:cs="Times New Roman"/>
          <w:bCs/>
          <w:i/>
          <w:sz w:val="24"/>
          <w:szCs w:val="24"/>
        </w:rPr>
        <w:t xml:space="preserve"> в связи с COVID-19.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В </w:t>
      </w:r>
      <w:r w:rsidRPr="006606EE">
        <w:rPr>
          <w:rFonts w:cs="Times New Roman"/>
          <w:b/>
          <w:bCs/>
          <w:i/>
          <w:sz w:val="24"/>
          <w:szCs w:val="24"/>
        </w:rPr>
        <w:t xml:space="preserve">Польше </w:t>
      </w:r>
      <w:r w:rsidRPr="006606EE">
        <w:rPr>
          <w:rFonts w:cs="Times New Roman"/>
          <w:bCs/>
          <w:i/>
          <w:sz w:val="24"/>
          <w:szCs w:val="24"/>
        </w:rPr>
        <w:t>на 1 июля 2023 г. инфляция составила 10,8%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6606EE">
        <w:rPr>
          <w:rFonts w:cs="Times New Roman"/>
          <w:bCs/>
          <w:i/>
          <w:sz w:val="24"/>
          <w:szCs w:val="24"/>
          <w:lang w:val="en-US"/>
        </w:rPr>
        <w:t> </w:t>
      </w:r>
      <w:r w:rsidRPr="006606EE">
        <w:rPr>
          <w:rFonts w:cs="Times New Roman"/>
          <w:bCs/>
          <w:i/>
          <w:sz w:val="24"/>
          <w:szCs w:val="24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lastRenderedPageBreak/>
        <w:t xml:space="preserve">По данным статистического управления </w:t>
      </w:r>
      <w:r w:rsidRPr="006606EE">
        <w:rPr>
          <w:rFonts w:cs="Times New Roman"/>
          <w:b/>
          <w:bCs/>
          <w:i/>
          <w:sz w:val="24"/>
          <w:szCs w:val="24"/>
        </w:rPr>
        <w:t>Чехии</w:t>
      </w:r>
      <w:r w:rsidRPr="006606EE">
        <w:rPr>
          <w:rFonts w:cs="Times New Roman"/>
          <w:bCs/>
          <w:i/>
          <w:sz w:val="24"/>
          <w:szCs w:val="24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6606EE">
        <w:rPr>
          <w:rFonts w:cs="Times New Roman"/>
          <w:bCs/>
          <w:i/>
          <w:spacing w:val="-4"/>
          <w:sz w:val="24"/>
          <w:szCs w:val="24"/>
        </w:rPr>
        <w:t>электроэнергию – на 23,1%, природный газ – на 34,5%, твердое топливо – на 22,3%</w:t>
      </w:r>
      <w:r w:rsidRPr="006606EE">
        <w:rPr>
          <w:rFonts w:cs="Times New Roman"/>
          <w:bCs/>
          <w:i/>
          <w:sz w:val="24"/>
          <w:szCs w:val="24"/>
        </w:rPr>
        <w:t>, тепло и горячую воду – на 37,3%.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состоянию на 1 сентября 2023 г. </w:t>
      </w:r>
      <w:r w:rsidRPr="006606EE">
        <w:rPr>
          <w:rFonts w:cs="Times New Roman"/>
          <w:i/>
          <w:sz w:val="24"/>
          <w:szCs w:val="24"/>
        </w:rPr>
        <w:t xml:space="preserve">годовой уровень инфляции составил </w:t>
      </w:r>
      <w:r w:rsidRPr="006606EE">
        <w:rPr>
          <w:rFonts w:cs="Times New Roman"/>
          <w:bCs/>
          <w:i/>
          <w:sz w:val="24"/>
          <w:szCs w:val="24"/>
        </w:rPr>
        <w:t xml:space="preserve">в </w:t>
      </w:r>
      <w:r w:rsidRPr="006606EE">
        <w:rPr>
          <w:rFonts w:cs="Times New Roman"/>
          <w:b/>
          <w:bCs/>
          <w:i/>
          <w:sz w:val="24"/>
          <w:szCs w:val="24"/>
        </w:rPr>
        <w:t>России</w:t>
      </w:r>
      <w:r w:rsidRPr="006606EE">
        <w:rPr>
          <w:rFonts w:cs="Times New Roman"/>
          <w:bCs/>
          <w:i/>
          <w:sz w:val="24"/>
          <w:szCs w:val="24"/>
        </w:rPr>
        <w:t xml:space="preserve"> – 5,2%, </w:t>
      </w:r>
      <w:r w:rsidRPr="006606EE">
        <w:rPr>
          <w:rFonts w:cs="Times New Roman"/>
          <w:b/>
          <w:bCs/>
          <w:i/>
          <w:sz w:val="24"/>
          <w:szCs w:val="24"/>
        </w:rPr>
        <w:t>Казахстане</w:t>
      </w:r>
      <w:r w:rsidRPr="006606EE">
        <w:rPr>
          <w:rFonts w:cs="Times New Roman"/>
          <w:bCs/>
          <w:i/>
          <w:sz w:val="24"/>
          <w:szCs w:val="24"/>
        </w:rPr>
        <w:t xml:space="preserve"> – 13,1%, </w:t>
      </w:r>
      <w:r w:rsidRPr="006606EE">
        <w:rPr>
          <w:rFonts w:cs="Times New Roman"/>
          <w:b/>
          <w:bCs/>
          <w:i/>
          <w:sz w:val="24"/>
          <w:szCs w:val="24"/>
        </w:rPr>
        <w:t>Кыргызстане</w:t>
      </w:r>
      <w:r w:rsidRPr="006606EE">
        <w:rPr>
          <w:rFonts w:cs="Times New Roman"/>
          <w:bCs/>
          <w:i/>
          <w:sz w:val="24"/>
          <w:szCs w:val="24"/>
        </w:rPr>
        <w:t xml:space="preserve"> – 9,5%, </w:t>
      </w:r>
      <w:r w:rsidRPr="006606EE">
        <w:rPr>
          <w:rFonts w:cs="Times New Roman"/>
          <w:b/>
          <w:bCs/>
          <w:i/>
          <w:sz w:val="24"/>
          <w:szCs w:val="24"/>
        </w:rPr>
        <w:t>Таджикистане</w:t>
      </w:r>
      <w:r w:rsidRPr="006606EE">
        <w:rPr>
          <w:rFonts w:cs="Times New Roman"/>
          <w:bCs/>
          <w:i/>
          <w:sz w:val="24"/>
          <w:szCs w:val="24"/>
        </w:rPr>
        <w:t xml:space="preserve"> – 4,2%</w:t>
      </w:r>
      <w:r w:rsidR="00E7214F" w:rsidRPr="006606EE">
        <w:rPr>
          <w:rFonts w:cs="Times New Roman"/>
          <w:bCs/>
          <w:i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Необходимыми условиями обеспечения низкого уровня инфляции в стране выступают </w:t>
      </w:r>
      <w:r w:rsidRPr="006606EE">
        <w:rPr>
          <w:rFonts w:cs="Times New Roman"/>
          <w:b/>
          <w:bCs/>
          <w:sz w:val="24"/>
          <w:szCs w:val="24"/>
        </w:rPr>
        <w:t>обеспечение финансовой стабильности</w:t>
      </w:r>
      <w:r w:rsidRPr="006606EE">
        <w:rPr>
          <w:rFonts w:cs="Times New Roman"/>
          <w:bCs/>
          <w:sz w:val="24"/>
          <w:szCs w:val="24"/>
        </w:rPr>
        <w:t xml:space="preserve"> и </w:t>
      </w:r>
      <w:r w:rsidRPr="006606EE">
        <w:rPr>
          <w:rFonts w:cs="Times New Roman"/>
          <w:b/>
          <w:bCs/>
          <w:sz w:val="24"/>
          <w:szCs w:val="24"/>
        </w:rPr>
        <w:t>минимизация последствий внешнего давления</w:t>
      </w:r>
      <w:r w:rsidRPr="006606EE">
        <w:rPr>
          <w:rFonts w:cs="Times New Roman"/>
          <w:bCs/>
          <w:sz w:val="24"/>
          <w:szCs w:val="24"/>
        </w:rPr>
        <w:t xml:space="preserve">. В Республике Беларусь сохранена устойчивая работа страхового сектора, сегмента лизинговых организаций и иных финансовых посредников. Обеспечена непрерывность функционирования всех платежных систем </w:t>
      </w:r>
      <w:r w:rsidRPr="006606EE">
        <w:rPr>
          <w:rFonts w:cs="Times New Roman"/>
          <w:bCs/>
          <w:i/>
          <w:iCs/>
          <w:sz w:val="24"/>
          <w:szCs w:val="24"/>
        </w:rPr>
        <w:t>(в том числе розничных)</w:t>
      </w:r>
      <w:r w:rsidRPr="006606EE">
        <w:rPr>
          <w:rFonts w:cs="Times New Roman"/>
          <w:bCs/>
          <w:sz w:val="24"/>
          <w:szCs w:val="24"/>
        </w:rPr>
        <w:t>. Усовершенствованная платежная инфраструктура позволила поддержать международные расчеты субъектов х</w:t>
      </w:r>
      <w:r w:rsidR="00E7214F" w:rsidRPr="006606EE">
        <w:rPr>
          <w:rFonts w:cs="Times New Roman"/>
          <w:bCs/>
          <w:sz w:val="24"/>
          <w:szCs w:val="24"/>
        </w:rPr>
        <w:t>озяйствования и физических лиц.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6606EE">
        <w:rPr>
          <w:rFonts w:cs="Times New Roman"/>
          <w:b/>
          <w:bCs/>
          <w:sz w:val="24"/>
          <w:szCs w:val="24"/>
          <w:u w:val="single"/>
        </w:rPr>
        <w:t>4. Обеспечение энергетической безопасности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За последние 10 лет в нашей 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6606EE">
        <w:rPr>
          <w:rFonts w:cs="Times New Roman"/>
          <w:bCs/>
          <w:spacing w:val="-4"/>
          <w:sz w:val="24"/>
          <w:szCs w:val="24"/>
        </w:rPr>
        <w:t xml:space="preserve">Введен в строй первый блок Белорусской атомной электростанции (далее </w:t>
      </w:r>
      <w:r w:rsidRPr="006606EE">
        <w:rPr>
          <w:rFonts w:cs="Times New Roman"/>
          <w:bCs/>
          <w:sz w:val="24"/>
          <w:szCs w:val="24"/>
        </w:rPr>
        <w:t xml:space="preserve">– </w:t>
      </w:r>
      <w:proofErr w:type="spellStart"/>
      <w:r w:rsidRPr="006606EE">
        <w:rPr>
          <w:rFonts w:cs="Times New Roman"/>
          <w:bCs/>
          <w:sz w:val="24"/>
          <w:szCs w:val="24"/>
        </w:rPr>
        <w:t>БелАЭС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), запущены </w:t>
      </w:r>
      <w:proofErr w:type="spellStart"/>
      <w:r w:rsidRPr="006606EE">
        <w:rPr>
          <w:rFonts w:cs="Times New Roman"/>
          <w:bCs/>
          <w:sz w:val="24"/>
          <w:szCs w:val="24"/>
        </w:rPr>
        <w:t>энергоисточники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на местных видах топлива </w:t>
      </w:r>
      <w:r w:rsidRPr="006606EE">
        <w:rPr>
          <w:rFonts w:cs="Times New Roman"/>
          <w:bCs/>
          <w:i/>
          <w:sz w:val="24"/>
          <w:szCs w:val="24"/>
        </w:rPr>
        <w:t>(торфяное и древесное топливо, биогаз, возобновляемая энергия воздушных и водных потоков и др.)</w:t>
      </w:r>
      <w:r w:rsidRPr="006606EE">
        <w:rPr>
          <w:rFonts w:cs="Times New Roman"/>
          <w:bCs/>
          <w:sz w:val="24"/>
          <w:szCs w:val="24"/>
        </w:rPr>
        <w:t xml:space="preserve">, созданы современные </w:t>
      </w:r>
      <w:proofErr w:type="spellStart"/>
      <w:r w:rsidRPr="006606EE">
        <w:rPr>
          <w:rFonts w:cs="Times New Roman"/>
          <w:bCs/>
          <w:sz w:val="24"/>
          <w:szCs w:val="24"/>
        </w:rPr>
        <w:t>ветропарки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 в 1,2 раза.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>Беларусь полностью отказалась от импорта электроэнергии</w:t>
      </w:r>
      <w:r w:rsidRPr="006606EE">
        <w:rPr>
          <w:rFonts w:cs="Times New Roman"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С момента пуска энергоблока № 1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БелАЭС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с 03.11.2020 по 30.09.2023 выработка электроэнергии составила 19,6 млрд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кВт·ч</w:t>
      </w:r>
      <w:proofErr w:type="spellEnd"/>
      <w:r w:rsidRPr="006606EE">
        <w:rPr>
          <w:rFonts w:cs="Times New Roman"/>
          <w:bCs/>
          <w:i/>
          <w:sz w:val="24"/>
          <w:szCs w:val="24"/>
        </w:rPr>
        <w:t>, что позволило заместить порядка 5,2 млрд куб. м импортируемого из России природного газа.</w:t>
      </w:r>
    </w:p>
    <w:p w:rsidR="009C5157" w:rsidRPr="006606EE" w:rsidRDefault="009C5157" w:rsidP="009C5157">
      <w:pPr>
        <w:spacing w:before="120"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 xml:space="preserve">Глава государства </w:t>
      </w:r>
      <w:proofErr w:type="spellStart"/>
      <w:r w:rsidRPr="006606EE">
        <w:rPr>
          <w:rFonts w:cs="Times New Roman"/>
          <w:b/>
          <w:bCs/>
          <w:sz w:val="24"/>
          <w:szCs w:val="24"/>
        </w:rPr>
        <w:t>А.Г.Лукашенко</w:t>
      </w:r>
      <w:proofErr w:type="spellEnd"/>
      <w:r w:rsidRPr="006606EE">
        <w:rPr>
          <w:rFonts w:cs="Times New Roman"/>
          <w:b/>
          <w:bCs/>
          <w:sz w:val="24"/>
          <w:szCs w:val="24"/>
        </w:rPr>
        <w:t xml:space="preserve"> поставил задачу по итогам 2025 года достигнуть доли природного газа в производстве тепловой и электрической энергии не более 65%</w:t>
      </w:r>
      <w:r w:rsidRPr="006606EE">
        <w:rPr>
          <w:rFonts w:cs="Times New Roman"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данным Министерства энергетики Республики Беларусь, по сравнению с 2021 годом </w:t>
      </w:r>
      <w:r w:rsidRPr="006606EE">
        <w:rPr>
          <w:rFonts w:cs="Times New Roman"/>
          <w:b/>
          <w:bCs/>
          <w:i/>
          <w:sz w:val="24"/>
          <w:szCs w:val="24"/>
        </w:rPr>
        <w:t xml:space="preserve">импорт энергоносителей в 2022 году </w:t>
      </w:r>
      <w:r w:rsidRPr="006606EE">
        <w:rPr>
          <w:rFonts w:cs="Times New Roman"/>
          <w:b/>
          <w:bCs/>
          <w:i/>
          <w:spacing w:val="-4"/>
          <w:sz w:val="24"/>
          <w:szCs w:val="24"/>
        </w:rPr>
        <w:t>значительно сократился</w:t>
      </w:r>
      <w:r w:rsidRPr="006606EE">
        <w:rPr>
          <w:rFonts w:cs="Times New Roman"/>
          <w:bCs/>
          <w:i/>
          <w:spacing w:val="-4"/>
          <w:sz w:val="24"/>
          <w:szCs w:val="24"/>
        </w:rPr>
        <w:t>: по электроэнергии – почти в 15 раз, нефти –</w:t>
      </w:r>
      <w:r w:rsidRPr="006606EE">
        <w:rPr>
          <w:rFonts w:cs="Times New Roman"/>
          <w:bCs/>
          <w:i/>
          <w:sz w:val="24"/>
          <w:szCs w:val="24"/>
        </w:rPr>
        <w:t xml:space="preserve"> на 39%, природному газу – на 5,3%, углю – на 54%.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Принимаются меры по увеличению объемов реализации </w:t>
      </w:r>
      <w:r w:rsidRPr="006606EE">
        <w:rPr>
          <w:rFonts w:cs="Times New Roman"/>
          <w:b/>
          <w:bCs/>
          <w:sz w:val="24"/>
          <w:szCs w:val="24"/>
        </w:rPr>
        <w:t>торфяного топлива</w:t>
      </w:r>
      <w:r w:rsidRPr="006606EE">
        <w:rPr>
          <w:rFonts w:cs="Times New Roman"/>
          <w:bCs/>
          <w:sz w:val="24"/>
          <w:szCs w:val="24"/>
        </w:rPr>
        <w:t xml:space="preserve"> промышленным предприятиям страны, которое является наиболее доступным и конкурентоспособным.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6606EE">
        <w:rPr>
          <w:rFonts w:cs="Times New Roman"/>
          <w:b/>
          <w:bCs/>
          <w:i/>
          <w:sz w:val="24"/>
          <w:szCs w:val="24"/>
        </w:rPr>
        <w:t>Использование торфа позволяет ежегодно замещать до 450 млн куб. м природного газа</w:t>
      </w:r>
      <w:r w:rsidRPr="006606EE">
        <w:rPr>
          <w:rFonts w:cs="Times New Roman"/>
          <w:i/>
          <w:sz w:val="24"/>
          <w:szCs w:val="24"/>
        </w:rPr>
        <w:t>.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6606EE">
        <w:rPr>
          <w:rFonts w:cs="Times New Roman"/>
          <w:b/>
          <w:bCs/>
          <w:i/>
          <w:sz w:val="24"/>
          <w:szCs w:val="24"/>
        </w:rPr>
        <w:t>достаточно для использования в экономике на ближайшие 100 лет</w:t>
      </w:r>
      <w:r w:rsidRPr="006606EE">
        <w:rPr>
          <w:rFonts w:cs="Times New Roman"/>
          <w:i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lastRenderedPageBreak/>
        <w:t xml:space="preserve">Объектами белорусской энергосистемы, использующими </w:t>
      </w:r>
      <w:r w:rsidRPr="006606EE">
        <w:rPr>
          <w:rFonts w:cs="Times New Roman"/>
          <w:b/>
          <w:bCs/>
          <w:sz w:val="24"/>
          <w:szCs w:val="24"/>
        </w:rPr>
        <w:t>энергию ветра и воды</w:t>
      </w:r>
      <w:r w:rsidRPr="006606EE">
        <w:rPr>
          <w:rFonts w:cs="Times New Roman"/>
          <w:bCs/>
          <w:sz w:val="24"/>
          <w:szCs w:val="24"/>
        </w:rPr>
        <w:t xml:space="preserve">, в 2022 году выработано 361 млн кВт ч, что выше уровня 2015 года на 269 млн кВт ч </w:t>
      </w:r>
      <w:r w:rsidRPr="006606EE">
        <w:rPr>
          <w:rFonts w:cs="Times New Roman"/>
          <w:bCs/>
          <w:i/>
          <w:sz w:val="24"/>
          <w:szCs w:val="24"/>
        </w:rPr>
        <w:t xml:space="preserve">(рост к 2015 году составил </w:t>
      </w:r>
      <w:r w:rsidRPr="006606EE">
        <w:rPr>
          <w:rFonts w:cs="Times New Roman"/>
          <w:b/>
          <w:bCs/>
          <w:i/>
          <w:sz w:val="24"/>
          <w:szCs w:val="24"/>
        </w:rPr>
        <w:t>392%</w:t>
      </w:r>
      <w:r w:rsidRPr="006606EE">
        <w:rPr>
          <w:rFonts w:cs="Times New Roman"/>
          <w:bCs/>
          <w:i/>
          <w:sz w:val="24"/>
          <w:szCs w:val="24"/>
        </w:rPr>
        <w:t>)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pacing w:val="-14"/>
          <w:sz w:val="24"/>
          <w:szCs w:val="24"/>
        </w:rPr>
        <w:t xml:space="preserve">В белорусской энергосистеме эксплуатируется </w:t>
      </w:r>
      <w:r w:rsidRPr="006606EE">
        <w:rPr>
          <w:rFonts w:cs="Times New Roman"/>
          <w:b/>
          <w:bCs/>
          <w:i/>
          <w:spacing w:val="-14"/>
          <w:sz w:val="24"/>
          <w:szCs w:val="24"/>
        </w:rPr>
        <w:t>24</w:t>
      </w:r>
      <w:r w:rsidRPr="006606EE">
        <w:rPr>
          <w:rFonts w:cs="Times New Roman"/>
          <w:bCs/>
          <w:i/>
          <w:spacing w:val="-14"/>
          <w:sz w:val="24"/>
          <w:szCs w:val="24"/>
        </w:rPr>
        <w:t xml:space="preserve"> гидроэлектростанции суммарной установленной мощностью 88,</w:t>
      </w:r>
      <w:r w:rsidRPr="006606EE">
        <w:rPr>
          <w:rFonts w:cs="Times New Roman"/>
          <w:bCs/>
          <w:i/>
          <w:sz w:val="24"/>
          <w:szCs w:val="24"/>
        </w:rPr>
        <w:t xml:space="preserve">11 МВт. Из них самые мощные: Витебская ГЭС (40,0 МВт), Полоцкая ГЭС (21,66 МВт) на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р.Западная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Двина, Гродненская ГЭС (17 МВт) на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р.Неман</w:t>
      </w:r>
      <w:proofErr w:type="spellEnd"/>
      <w:r w:rsidRPr="006606EE">
        <w:rPr>
          <w:rFonts w:cs="Times New Roman"/>
          <w:bCs/>
          <w:i/>
          <w:sz w:val="24"/>
          <w:szCs w:val="24"/>
        </w:rPr>
        <w:t>.</w:t>
      </w:r>
    </w:p>
    <w:p w:rsidR="009C5157" w:rsidRPr="006606EE" w:rsidRDefault="009C5157" w:rsidP="009C5157">
      <w:pPr>
        <w:spacing w:after="12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Успешно эксплуатируется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Новогрудская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ветроэлектрическая станция в районе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н.п.Грабники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суммарной установленной мощностью 9,0 МВт.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По данным </w:t>
      </w:r>
      <w:proofErr w:type="spellStart"/>
      <w:r w:rsidRPr="006606EE">
        <w:rPr>
          <w:rFonts w:cs="Times New Roman"/>
          <w:bCs/>
          <w:sz w:val="24"/>
          <w:szCs w:val="24"/>
        </w:rPr>
        <w:t>Евростата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, во </w:t>
      </w:r>
      <w:r w:rsidRPr="006606EE">
        <w:rPr>
          <w:rFonts w:cs="Times New Roman"/>
          <w:bCs/>
          <w:sz w:val="24"/>
          <w:szCs w:val="24"/>
          <w:lang w:val="en-US"/>
        </w:rPr>
        <w:t>II</w:t>
      </w:r>
      <w:r w:rsidRPr="006606EE">
        <w:rPr>
          <w:rFonts w:cs="Times New Roman"/>
          <w:bCs/>
          <w:sz w:val="24"/>
          <w:szCs w:val="24"/>
        </w:rPr>
        <w:t xml:space="preserve"> квартале 2023 г.</w:t>
      </w:r>
      <w:r w:rsidRPr="006606EE">
        <w:rPr>
          <w:rFonts w:cs="Times New Roman"/>
          <w:b/>
          <w:bCs/>
          <w:sz w:val="24"/>
          <w:szCs w:val="24"/>
        </w:rPr>
        <w:t xml:space="preserve"> цена </w:t>
      </w:r>
      <w:r w:rsidRPr="006606EE">
        <w:rPr>
          <w:rFonts w:cs="Times New Roman"/>
          <w:bCs/>
          <w:sz w:val="24"/>
          <w:szCs w:val="24"/>
        </w:rPr>
        <w:t>импортируемого</w:t>
      </w:r>
      <w:r w:rsidRPr="006606EE">
        <w:rPr>
          <w:rFonts w:cs="Times New Roman"/>
          <w:b/>
          <w:bCs/>
          <w:sz w:val="24"/>
          <w:szCs w:val="24"/>
        </w:rPr>
        <w:t xml:space="preserve"> газа из России в Европу в 4,2 раза превысила стоимость </w:t>
      </w:r>
      <w:r w:rsidRPr="006606EE">
        <w:rPr>
          <w:rFonts w:cs="Times New Roman"/>
          <w:bCs/>
          <w:sz w:val="24"/>
          <w:szCs w:val="24"/>
        </w:rPr>
        <w:t xml:space="preserve">российского газа, </w:t>
      </w:r>
      <w:r w:rsidRPr="006606EE">
        <w:rPr>
          <w:rFonts w:cs="Times New Roman"/>
          <w:b/>
          <w:bCs/>
          <w:sz w:val="24"/>
          <w:szCs w:val="24"/>
        </w:rPr>
        <w:t>импортируемого Беларусью</w:t>
      </w:r>
      <w:r w:rsidR="00E7214F"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По прогнозам аналитиков, </w:t>
      </w:r>
      <w:r w:rsidRPr="006606EE">
        <w:rPr>
          <w:rFonts w:cs="Times New Roman"/>
          <w:b/>
          <w:bCs/>
          <w:sz w:val="24"/>
          <w:szCs w:val="24"/>
        </w:rPr>
        <w:t xml:space="preserve">в 2024 году средняя цена </w:t>
      </w:r>
      <w:r w:rsidRPr="006606EE">
        <w:rPr>
          <w:rFonts w:cs="Times New Roman"/>
          <w:b/>
          <w:bCs/>
          <w:spacing w:val="-6"/>
          <w:sz w:val="24"/>
          <w:szCs w:val="24"/>
        </w:rPr>
        <w:t>российского газа для Европы составит 481,7 долл. США за 1 тыс. куб. м</w:t>
      </w:r>
      <w:r w:rsidRPr="006606EE">
        <w:rPr>
          <w:rFonts w:cs="Times New Roman"/>
          <w:bCs/>
          <w:sz w:val="24"/>
          <w:szCs w:val="24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6606EE">
        <w:rPr>
          <w:rFonts w:cs="Times New Roman"/>
          <w:b/>
          <w:bCs/>
          <w:sz w:val="24"/>
          <w:szCs w:val="24"/>
          <w:u w:val="single"/>
        </w:rPr>
        <w:t>5. Обеспечение продовольственной безопасности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Согласно докладу Продовольственной и сельскохозяйственной организации Объединенных Наций, в 2022 году с проблемой голода столкнулись около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735 млн чел</w:t>
      </w:r>
      <w:r w:rsidRPr="006606EE">
        <w:rPr>
          <w:rFonts w:eastAsia="Times New Roman" w:cs="Times New Roman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proofErr w:type="spellStart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: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В 2022 году </w:t>
      </w: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58 стран мира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Наиболее пострадавшим регионом остается Африка, где голодает </w:t>
      </w: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каждый пятый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, что превышает среднемировой показатель более чем в два раза. </w:t>
      </w:r>
      <w:r w:rsidRPr="006606EE">
        <w:rPr>
          <w:rFonts w:eastAsia="Times New Roman" w:cs="Times New Roman"/>
          <w:i/>
          <w:spacing w:val="-4"/>
          <w:sz w:val="24"/>
          <w:szCs w:val="24"/>
          <w:lang w:eastAsia="ru-RU"/>
        </w:rPr>
        <w:t xml:space="preserve">ООН признает, что </w:t>
      </w:r>
      <w:r w:rsidRPr="006606EE">
        <w:rPr>
          <w:rFonts w:eastAsia="Times New Roman" w:cs="Times New Roman"/>
          <w:b/>
          <w:i/>
          <w:spacing w:val="-4"/>
          <w:sz w:val="24"/>
          <w:szCs w:val="24"/>
          <w:lang w:eastAsia="ru-RU"/>
        </w:rPr>
        <w:t>«в обозримой перспективе цели устойчивого развития в области продовольственной безопасности и качества питания не могут быть достигнуты»</w:t>
      </w:r>
      <w:r w:rsidRPr="006606EE">
        <w:rPr>
          <w:rFonts w:eastAsia="Times New Roman" w:cs="Times New Roman"/>
          <w:i/>
          <w:spacing w:val="-4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spacing w:before="120"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Основной причиной нехватки продовольствия во многих государствах являются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военные конфликты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119 млн чел</w:t>
      </w:r>
      <w:r w:rsidR="00E7214F" w:rsidRPr="006606EE">
        <w:rPr>
          <w:rFonts w:eastAsia="Times New Roman" w:cs="Times New Roman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Отрицательно сказывается на проблеме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экономическая нестабильность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, а также влияние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экстремальных погодных условий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 в Африке, Индии,</w:t>
      </w:r>
      <w:r w:rsidRPr="006606EE">
        <w:rPr>
          <w:rFonts w:eastAsia="Calibri" w:cs="Times New Roman"/>
          <w:sz w:val="24"/>
          <w:szCs w:val="24"/>
        </w:rPr>
        <w:t xml:space="preserve"> </w:t>
      </w:r>
      <w:r w:rsidRPr="006606EE">
        <w:rPr>
          <w:rFonts w:eastAsia="Times New Roman" w:cs="Times New Roman"/>
          <w:sz w:val="24"/>
          <w:szCs w:val="24"/>
          <w:lang w:eastAsia="ru-RU"/>
        </w:rPr>
        <w:t>Китае, Южной Америке, США.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По оценкам ООН,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за 2022 год общемировые расходы на импорт продовольствия возросли на 11%</w:t>
      </w:r>
      <w:r w:rsidRPr="006606EE">
        <w:rPr>
          <w:rFonts w:eastAsia="Times New Roman" w:cs="Times New Roman"/>
          <w:sz w:val="24"/>
          <w:szCs w:val="24"/>
          <w:lang w:eastAsia="ru-RU"/>
        </w:rPr>
        <w:t>, приблизившись к рекордным 2 трлн долл. США. Расходы на импорт ресурсов для их произво</w:t>
      </w:r>
      <w:r w:rsidR="00397302">
        <w:rPr>
          <w:rFonts w:eastAsia="Times New Roman" w:cs="Times New Roman"/>
          <w:sz w:val="24"/>
          <w:szCs w:val="24"/>
          <w:lang w:eastAsia="ru-RU"/>
        </w:rPr>
        <w:t>дства увеличились почти на 50%.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На состояние глобальной продовольственной безопасности оказывают негативное влияние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торговые барьеры</w:t>
      </w:r>
      <w:r w:rsidR="00E7214F" w:rsidRPr="006606EE">
        <w:rPr>
          <w:rFonts w:eastAsia="Times New Roman" w:cs="Times New Roman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proofErr w:type="spellStart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: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К концу 2022 года </w:t>
      </w: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ограничения или запреты на экспорт агропродовольственной продукции применяли около 30 стран мира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>, что приводит не только к экономическим проблемам.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Так экспорт сельхозпродукции из </w:t>
      </w: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Украины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 привел</w:t>
      </w:r>
      <w:r w:rsidRPr="006606EE">
        <w:rPr>
          <w:rFonts w:cs="Times New Roman"/>
          <w:i/>
          <w:color w:val="1A1A1A"/>
          <w:spacing w:val="-6"/>
          <w:sz w:val="24"/>
          <w:szCs w:val="24"/>
          <w:shd w:val="clear" w:color="auto" w:fill="FFFFFF"/>
        </w:rPr>
        <w:t xml:space="preserve"> не только к 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:rsidR="009C5157" w:rsidRPr="006606EE" w:rsidRDefault="009C5157" w:rsidP="009C5157">
      <w:pPr>
        <w:spacing w:before="120"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</w:t>
      </w:r>
      <w:r w:rsidR="00397302">
        <w:rPr>
          <w:rFonts w:eastAsia="Times New Roman" w:cs="Times New Roman"/>
          <w:sz w:val="24"/>
          <w:szCs w:val="24"/>
          <w:lang w:eastAsia="ru-RU"/>
        </w:rPr>
        <w:t>продовольственной безопасности.</w:t>
      </w:r>
    </w:p>
    <w:p w:rsidR="009C5157" w:rsidRPr="006606EE" w:rsidRDefault="009C5157" w:rsidP="009C5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606E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нашей стране на территории сельской местности проживает </w:t>
      </w:r>
      <w:r w:rsidRPr="006606EE">
        <w:rPr>
          <w:rFonts w:eastAsia="Times New Roman" w:cs="Times New Roman"/>
          <w:b/>
          <w:color w:val="000000"/>
          <w:sz w:val="24"/>
          <w:szCs w:val="24"/>
          <w:lang w:eastAsia="ru-RU"/>
        </w:rPr>
        <w:t>22%</w:t>
      </w:r>
      <w:r w:rsidRPr="006606E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населения страны, а в сельском хозяйстве трудится более </w:t>
      </w:r>
      <w:r w:rsidRPr="006606EE">
        <w:rPr>
          <w:rFonts w:eastAsia="Times New Roman" w:cs="Times New Roman"/>
          <w:b/>
          <w:color w:val="000000"/>
          <w:sz w:val="24"/>
          <w:szCs w:val="24"/>
          <w:lang w:eastAsia="ru-RU"/>
        </w:rPr>
        <w:t>7%</w:t>
      </w:r>
      <w:r w:rsidRPr="006606E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занятых в реальном секторе экономики.</w:t>
      </w:r>
    </w:p>
    <w:p w:rsidR="009C5157" w:rsidRPr="006606EE" w:rsidRDefault="009C5157" w:rsidP="009C515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9C5157" w:rsidRPr="006606EE" w:rsidRDefault="009C5157" w:rsidP="009C5157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Центральным звеном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в белорусском АПК является </w:t>
      </w:r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сельское хозяйство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, удельный вес которого во внутреннем валовом продукте за последние годы 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составляет около 7%. Еще около 5% </w:t>
      </w:r>
      <w:r w:rsidRPr="006606EE">
        <w:rPr>
          <w:rFonts w:eastAsia="Times New Roman" w:cs="Times New Roman"/>
          <w:bCs/>
          <w:i/>
          <w:color w:val="000000"/>
          <w:sz w:val="24"/>
          <w:szCs w:val="24"/>
          <w:lang w:eastAsia="ru-RU"/>
        </w:rPr>
        <w:t>–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вклад в ВВП страны организаций, перерабатывающих сельскохозяйственное сырье.</w:t>
      </w:r>
    </w:p>
    <w:p w:rsidR="009C5157" w:rsidRPr="006606EE" w:rsidRDefault="009C5157" w:rsidP="009C5157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Основа сельского хозяйства республики </w:t>
      </w:r>
      <w:r w:rsidRPr="006606EE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–</w:t>
      </w:r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крупное товарное производство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>, на долю которого приходится более 80% валовой продукции, около 17% продукции обеспечивают личные подсобные хозяйства граждан и около 3% – крест</w:t>
      </w:r>
      <w:r w:rsidR="00E7214F"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>ьянские (фермерские) хозяйства.</w:t>
      </w:r>
    </w:p>
    <w:p w:rsidR="009C5157" w:rsidRPr="006606EE" w:rsidRDefault="009C5157" w:rsidP="009C5157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По размеру сельскохозяйственных угодий на душу населения наша страна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входит в двадцатку мировых лидеров</w:t>
      </w:r>
      <w:r w:rsidR="00397302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: 0,62 га при 0,2 га </w:t>
      </w:r>
      <w:r w:rsidRPr="006606EE">
        <w:rPr>
          <w:rFonts w:eastAsia="Times New Roman" w:cs="Times New Roman"/>
          <w:i/>
          <w:color w:val="000000"/>
          <w:sz w:val="24"/>
          <w:szCs w:val="24"/>
          <w:lang w:eastAsia="ru-RU"/>
        </w:rPr>
        <w:t>в среднем по ЕС и мировому сообществу.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В Беларуси достигнут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высокий удельный уровень производства основных продуктов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6606EE">
        <w:rPr>
          <w:rFonts w:eastAsia="Times New Roman" w:cs="Times New Roman"/>
          <w:spacing w:val="-6"/>
          <w:sz w:val="24"/>
          <w:szCs w:val="24"/>
          <w:lang w:eastAsia="ru-RU"/>
        </w:rPr>
        <w:t>расчете на одного человека в год, мяса – 134, молока – 850 кг, яиц – 374 штук.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eastAsia="Calibri" w:cs="Times New Roman"/>
          <w:bCs/>
          <w:sz w:val="24"/>
          <w:szCs w:val="24"/>
        </w:rPr>
      </w:pPr>
      <w:r w:rsidRPr="006606EE">
        <w:rPr>
          <w:rFonts w:eastAsia="Times New Roman" w:cs="Times New Roman"/>
          <w:b/>
          <w:sz w:val="24"/>
          <w:szCs w:val="24"/>
          <w:lang w:eastAsia="ru-RU"/>
        </w:rPr>
        <w:t xml:space="preserve">Уровень </w:t>
      </w:r>
      <w:proofErr w:type="spellStart"/>
      <w:r w:rsidRPr="006606EE">
        <w:rPr>
          <w:rFonts w:eastAsia="Times New Roman" w:cs="Times New Roman"/>
          <w:b/>
          <w:sz w:val="24"/>
          <w:szCs w:val="24"/>
          <w:lang w:eastAsia="ru-RU"/>
        </w:rPr>
        <w:t>самообеспечения</w:t>
      </w:r>
      <w:proofErr w:type="spellEnd"/>
      <w:r w:rsidRPr="006606EE">
        <w:rPr>
          <w:rFonts w:eastAsia="Times New Roman" w:cs="Times New Roman"/>
          <w:b/>
          <w:sz w:val="24"/>
          <w:szCs w:val="24"/>
          <w:lang w:eastAsia="ru-RU"/>
        </w:rPr>
        <w:t xml:space="preserve"> по основным видам </w:t>
      </w:r>
      <w:r w:rsidRPr="006606EE">
        <w:rPr>
          <w:rFonts w:eastAsia="Times New Roman" w:cs="Times New Roman"/>
          <w:b/>
          <w:spacing w:val="-6"/>
          <w:sz w:val="24"/>
          <w:szCs w:val="24"/>
          <w:lang w:eastAsia="ru-RU"/>
        </w:rPr>
        <w:t>сельскохозяйственной продукции</w:t>
      </w:r>
      <w:r w:rsidRPr="006606EE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b/>
          <w:spacing w:val="-6"/>
          <w:sz w:val="24"/>
          <w:szCs w:val="24"/>
          <w:lang w:eastAsia="ru-RU"/>
        </w:rPr>
        <w:t>в нашей стране ежегодно превышает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 xml:space="preserve"> 100%</w:t>
      </w:r>
      <w:r w:rsidRPr="006606EE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Pr="006606EE">
        <w:rPr>
          <w:rFonts w:eastAsia="Times New Roman" w:cs="Times New Roman"/>
          <w:sz w:val="24"/>
          <w:szCs w:val="24"/>
          <w:lang w:eastAsia="ru-RU"/>
        </w:rPr>
        <w:t>В том числе, по мясу – 133%, молоку – 267%, яйцам – 126%. Этого достаточно для устойчивого удовлетворения потребности внутреннего рынка в продовольствии и сырье, а также реализации на экспорт.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proofErr w:type="spellStart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: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6606EE">
        <w:rPr>
          <w:rFonts w:eastAsia="Times New Roman" w:cs="Times New Roman"/>
          <w:i/>
          <w:sz w:val="24"/>
          <w:szCs w:val="24"/>
          <w:lang w:eastAsia="ru-RU"/>
        </w:rPr>
        <w:t>картофелепродуктов</w:t>
      </w:r>
      <w:proofErr w:type="spellEnd"/>
      <w:r w:rsidRPr="006606EE">
        <w:rPr>
          <w:rFonts w:eastAsia="Times New Roman" w:cs="Times New Roman"/>
          <w:i/>
          <w:sz w:val="24"/>
          <w:szCs w:val="24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</w:p>
    <w:p w:rsidR="009C5157" w:rsidRPr="006606EE" w:rsidRDefault="009C5157" w:rsidP="009C5157">
      <w:pPr>
        <w:spacing w:before="120"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Вклад отрасли в ВВП страны увеличивается и достиг 7,7%</w:t>
      </w:r>
      <w:r w:rsidRPr="006606EE">
        <w:rPr>
          <w:rFonts w:eastAsia="Times New Roman" w:cs="Times New Roman"/>
          <w:bCs/>
          <w:sz w:val="24"/>
          <w:szCs w:val="24"/>
          <w:lang w:eastAsia="ru-RU"/>
        </w:rPr>
        <w:t>.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 Доля инвестиций в основной капитал </w:t>
      </w:r>
      <w:r w:rsidRPr="006606EE">
        <w:rPr>
          <w:rFonts w:eastAsia="Times New Roman" w:cs="Times New Roman"/>
          <w:spacing w:val="-10"/>
          <w:sz w:val="24"/>
          <w:szCs w:val="24"/>
          <w:lang w:eastAsia="ru-RU"/>
        </w:rPr>
        <w:t>сельского, лесного и рыбного хозяйства в общем их объеме возросла до 15,9%.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:rsidR="009C5157" w:rsidRPr="006606EE" w:rsidRDefault="009C5157" w:rsidP="009C5157">
      <w:pPr>
        <w:spacing w:before="120" w:after="0" w:line="280" w:lineRule="exact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proofErr w:type="spellStart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 xml:space="preserve">По состоянию на 31 октября 2023 г. в Беларуси во всех категориях хозяйств намолочено 9096,2 тыс. т </w:t>
      </w:r>
      <w:r w:rsidRPr="006606EE">
        <w:rPr>
          <w:rFonts w:eastAsia="Times New Roman" w:cs="Times New Roman"/>
          <w:b/>
          <w:bCs/>
          <w:i/>
          <w:sz w:val="24"/>
          <w:szCs w:val="24"/>
          <w:lang w:eastAsia="ru-RU"/>
        </w:rPr>
        <w:t>зерна</w:t>
      </w: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с учетом рапса. Вклад Могилевской области составляет 1101,0 тыс. т.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>Убрано 201,9 тыс. га площадей</w:t>
      </w:r>
      <w:r w:rsidRPr="006606EE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кукурузы на зерно</w:t>
      </w: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>, намолочено 1668,6 тыс. т с урожайностью 82,7 ц/га. В нашей области убрано 16,5 тыс. га, намолочено 135,4 тыс. т, урожайность составила 82,2 ц/га.</w:t>
      </w:r>
    </w:p>
    <w:p w:rsidR="009C5157" w:rsidRPr="006606EE" w:rsidRDefault="00E7214F" w:rsidP="009C5157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 xml:space="preserve">Собрано 22 </w:t>
      </w:r>
      <w:r w:rsidR="009C5157" w:rsidRPr="006606EE">
        <w:rPr>
          <w:rFonts w:eastAsia="Times New Roman" w:cs="Times New Roman"/>
          <w:bCs/>
          <w:i/>
          <w:sz w:val="24"/>
          <w:szCs w:val="24"/>
          <w:lang w:eastAsia="ru-RU"/>
        </w:rPr>
        <w:t>400,0 тыс. т зеленой массы кукурузы, в том числе 2851 тыс. т в Могилевской области.</w:t>
      </w:r>
    </w:p>
    <w:p w:rsidR="009C5157" w:rsidRPr="006606EE" w:rsidRDefault="009C5157" w:rsidP="009C5157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 xml:space="preserve">Продолжается уборка </w:t>
      </w: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сахарной свеклы</w:t>
      </w: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>: накопано 3734,3 тыс. т с урожайностью 472,0, ц/га. Для Могилевского региона показатели складываются следующим образом: 378,9 тыс. т с урожайностью 415 ц/га.</w:t>
      </w:r>
    </w:p>
    <w:p w:rsidR="009C5157" w:rsidRPr="006606EE" w:rsidRDefault="009C5157" w:rsidP="009C5157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6606EE">
        <w:rPr>
          <w:rFonts w:eastAsia="Times New Roman" w:cs="Times New Roman"/>
          <w:b/>
          <w:i/>
          <w:sz w:val="24"/>
          <w:szCs w:val="24"/>
          <w:lang w:eastAsia="ru-RU"/>
        </w:rPr>
        <w:t>Овощи</w:t>
      </w: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убраны на 5,04 тыс</w:t>
      </w:r>
      <w:r w:rsidR="00E7214F" w:rsidRPr="006606EE">
        <w:rPr>
          <w:rFonts w:eastAsia="Times New Roman" w:cs="Times New Roman"/>
          <w:bCs/>
          <w:i/>
          <w:sz w:val="24"/>
          <w:szCs w:val="24"/>
          <w:lang w:eastAsia="ru-RU"/>
        </w:rPr>
        <w:t xml:space="preserve">. га площадей, всего их собрано </w:t>
      </w:r>
      <w:r w:rsidRPr="006606EE">
        <w:rPr>
          <w:rFonts w:eastAsia="Times New Roman" w:cs="Times New Roman"/>
          <w:bCs/>
          <w:i/>
          <w:sz w:val="24"/>
          <w:szCs w:val="24"/>
          <w:lang w:eastAsia="ru-RU"/>
        </w:rPr>
        <w:t>150,6 тыс., в том числе вклад нашей области составляет 9 тыс. т.</w:t>
      </w:r>
    </w:p>
    <w:p w:rsidR="009C5157" w:rsidRPr="006606EE" w:rsidRDefault="009C5157" w:rsidP="009C5157">
      <w:pPr>
        <w:spacing w:before="120"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Результаты мониторинга показывают, что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6606EE">
        <w:rPr>
          <w:rFonts w:eastAsia="Times New Roman" w:cs="Times New Roman"/>
          <w:sz w:val="24"/>
          <w:szCs w:val="24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6606EE">
        <w:rPr>
          <w:rFonts w:cs="Times New Roman"/>
          <w:b/>
          <w:bCs/>
          <w:sz w:val="24"/>
          <w:szCs w:val="24"/>
          <w:u w:val="single"/>
        </w:rPr>
        <w:lastRenderedPageBreak/>
        <w:t>6. Внешнеэкономическая деятельность Республики Беларусь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24"/>
          <w:szCs w:val="24"/>
          <w:lang w:eastAsia="zh-CN"/>
        </w:rPr>
      </w:pPr>
      <w:r w:rsidRPr="006606EE">
        <w:rPr>
          <w:rFonts w:eastAsia="Times New Roman;Times New Roman" w:cs="Times New Roman"/>
          <w:bCs/>
          <w:spacing w:val="-4"/>
          <w:sz w:val="24"/>
          <w:szCs w:val="24"/>
          <w:lang w:eastAsia="zh-CN"/>
        </w:rPr>
        <w:t xml:space="preserve">Наша страна осуществляет </w:t>
      </w:r>
      <w:proofErr w:type="spellStart"/>
      <w:r w:rsidRPr="006606EE">
        <w:rPr>
          <w:rFonts w:eastAsia="Times New Roman;Times New Roman" w:cs="Times New Roman"/>
          <w:bCs/>
          <w:spacing w:val="-4"/>
          <w:sz w:val="24"/>
          <w:szCs w:val="24"/>
          <w:lang w:eastAsia="zh-CN"/>
        </w:rPr>
        <w:t>многовекторную</w:t>
      </w:r>
      <w:proofErr w:type="spellEnd"/>
      <w:r w:rsidRPr="006606EE">
        <w:rPr>
          <w:rFonts w:eastAsia="Times New Roman;Times New Roman" w:cs="Times New Roman"/>
          <w:bCs/>
          <w:spacing w:val="-4"/>
          <w:sz w:val="24"/>
          <w:szCs w:val="24"/>
          <w:lang w:eastAsia="zh-CN"/>
        </w:rPr>
        <w:t xml:space="preserve"> внешнеэкономическую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 </w:t>
      </w:r>
      <w:r w:rsidRPr="006606EE">
        <w:rPr>
          <w:rFonts w:eastAsia="Times New Roman;Times New Roman" w:cs="Times New Roman"/>
          <w:bCs/>
          <w:spacing w:val="-8"/>
          <w:sz w:val="24"/>
          <w:szCs w:val="24"/>
          <w:lang w:eastAsia="zh-CN"/>
        </w:rPr>
        <w:t>политику и активно участвует в междунар</w:t>
      </w:r>
      <w:r w:rsidR="00E7214F" w:rsidRPr="006606EE">
        <w:rPr>
          <w:rFonts w:eastAsia="Times New Roman;Times New Roman" w:cs="Times New Roman"/>
          <w:bCs/>
          <w:spacing w:val="-8"/>
          <w:sz w:val="24"/>
          <w:szCs w:val="24"/>
          <w:lang w:eastAsia="zh-CN"/>
        </w:rPr>
        <w:t>одных интеграционных процессах.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24"/>
          <w:szCs w:val="24"/>
          <w:lang w:eastAsia="zh-CN"/>
        </w:rPr>
      </w:pP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В январе–августе 2023 г. внешнеторговый оборот Республики Беларусь составил </w:t>
      </w:r>
      <w:r w:rsidRPr="006606EE">
        <w:rPr>
          <w:rFonts w:eastAsia="Times New Roman;Times New Roman" w:cs="Times New Roman"/>
          <w:b/>
          <w:bCs/>
          <w:sz w:val="24"/>
          <w:szCs w:val="24"/>
          <w:lang w:eastAsia="zh-CN"/>
        </w:rPr>
        <w:t>54,1 млрд долл. США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 </w:t>
      </w:r>
      <w:r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>(рост на 14,8% к</w:t>
      </w:r>
      <w:r w:rsidR="00E7214F"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 xml:space="preserve"> </w:t>
      </w:r>
      <w:r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>аналогичному периоду 2022 года)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, экспорт – </w:t>
      </w:r>
      <w:r w:rsidRPr="006606EE">
        <w:rPr>
          <w:rFonts w:eastAsia="Times New Roman;Times New Roman" w:cs="Times New Roman"/>
          <w:b/>
          <w:bCs/>
          <w:sz w:val="24"/>
          <w:szCs w:val="24"/>
          <w:lang w:eastAsia="zh-CN"/>
        </w:rPr>
        <w:t>25,9 млрд долл. США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 </w:t>
      </w:r>
      <w:r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>(рост на</w:t>
      </w:r>
      <w:r w:rsidR="00E7214F"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 xml:space="preserve"> </w:t>
      </w:r>
      <w:r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>8,4%)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, импорт – </w:t>
      </w:r>
      <w:r w:rsidRPr="006606EE">
        <w:rPr>
          <w:rFonts w:eastAsia="Times New Roman;Times New Roman" w:cs="Times New Roman"/>
          <w:b/>
          <w:bCs/>
          <w:sz w:val="24"/>
          <w:szCs w:val="24"/>
          <w:lang w:eastAsia="zh-CN"/>
        </w:rPr>
        <w:t>28,2 млрд долл. США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 </w:t>
      </w:r>
      <w:r w:rsidRPr="006606EE">
        <w:rPr>
          <w:rFonts w:eastAsia="Times New Roman;Times New Roman" w:cs="Times New Roman"/>
          <w:bCs/>
          <w:i/>
          <w:iCs/>
          <w:sz w:val="24"/>
          <w:szCs w:val="24"/>
          <w:lang w:eastAsia="zh-CN"/>
        </w:rPr>
        <w:t>(рост на 21,4%).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;Times New Roman" w:cs="Times New Roman"/>
          <w:bCs/>
          <w:sz w:val="24"/>
          <w:szCs w:val="24"/>
          <w:lang w:eastAsia="zh-CN"/>
        </w:rPr>
      </w:pP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Внешнеторговый оборот Могилевской области составил </w:t>
      </w:r>
      <w:r w:rsidRPr="006606EE">
        <w:rPr>
          <w:rFonts w:eastAsia="Times New Roman;Times New Roman" w:cs="Times New Roman"/>
          <w:b/>
          <w:sz w:val="24"/>
          <w:szCs w:val="24"/>
          <w:lang w:eastAsia="zh-CN"/>
        </w:rPr>
        <w:t>2,54 млрд. долл. США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, импорт – </w:t>
      </w:r>
      <w:r w:rsidRPr="006606EE">
        <w:rPr>
          <w:rFonts w:eastAsia="Times New Roman;Times New Roman" w:cs="Times New Roman"/>
          <w:b/>
          <w:sz w:val="24"/>
          <w:szCs w:val="24"/>
          <w:lang w:eastAsia="zh-CN"/>
        </w:rPr>
        <w:t>961,7 млн. долл. США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 xml:space="preserve">, экспорт – </w:t>
      </w:r>
      <w:r w:rsidRPr="006606EE">
        <w:rPr>
          <w:rFonts w:eastAsia="Times New Roman;Times New Roman" w:cs="Times New Roman"/>
          <w:b/>
          <w:sz w:val="24"/>
          <w:szCs w:val="24"/>
          <w:lang w:eastAsia="zh-CN"/>
        </w:rPr>
        <w:t>1578,6 млн. долл. США</w:t>
      </w:r>
      <w:r w:rsidRPr="006606EE">
        <w:rPr>
          <w:rFonts w:eastAsia="Times New Roman;Times New Roman" w:cs="Times New Roman"/>
          <w:bCs/>
          <w:sz w:val="24"/>
          <w:szCs w:val="24"/>
          <w:lang w:eastAsia="zh-CN"/>
        </w:rPr>
        <w:t>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6606EE">
        <w:rPr>
          <w:rFonts w:eastAsia="Times New Roman;Times New Roman" w:cs="Times New Roman"/>
          <w:b/>
          <w:bCs/>
          <w:sz w:val="24"/>
          <w:szCs w:val="24"/>
          <w:lang w:eastAsia="zh-CN"/>
        </w:rPr>
        <w:t>Республика Беларусь экспортирует товары в 150 стран мира. Могилевская область имеет контракты с 75 странами.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24"/>
          <w:szCs w:val="24"/>
          <w:lang w:eastAsia="ru-RU"/>
        </w:rPr>
      </w:pPr>
      <w:bookmarkStart w:id="0" w:name="_Hlk147387645"/>
      <w:r w:rsidRPr="006606EE">
        <w:rPr>
          <w:rFonts w:eastAsia="Times New Roman" w:cs="Times New Roman"/>
          <w:bCs/>
          <w:iCs/>
          <w:kern w:val="28"/>
          <w:sz w:val="24"/>
          <w:szCs w:val="24"/>
          <w:lang w:eastAsia="ru-RU"/>
        </w:rPr>
        <w:t xml:space="preserve">Главным вектором интеграции рассматривается </w:t>
      </w:r>
      <w:r w:rsidRPr="006606EE">
        <w:rPr>
          <w:rFonts w:eastAsia="Times New Roman" w:cs="Times New Roman"/>
          <w:b/>
          <w:bCs/>
          <w:iCs/>
          <w:kern w:val="28"/>
          <w:sz w:val="24"/>
          <w:szCs w:val="24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6606EE">
        <w:rPr>
          <w:rFonts w:eastAsia="Times New Roman" w:cs="Times New Roman"/>
          <w:bCs/>
          <w:iCs/>
          <w:kern w:val="28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 w:val="24"/>
          <w:szCs w:val="24"/>
        </w:rPr>
      </w:pPr>
      <w:proofErr w:type="spellStart"/>
      <w:r w:rsidRPr="006606EE">
        <w:rPr>
          <w:rFonts w:eastAsia="Times New Roman" w:cs="Times New Roman"/>
          <w:b/>
          <w:i/>
          <w:sz w:val="24"/>
          <w:szCs w:val="24"/>
        </w:rPr>
        <w:t>Справочно</w:t>
      </w:r>
      <w:proofErr w:type="spellEnd"/>
      <w:r w:rsidRPr="006606EE">
        <w:rPr>
          <w:rFonts w:eastAsia="Times New Roman" w:cs="Times New Roman"/>
          <w:b/>
          <w:i/>
          <w:sz w:val="24"/>
          <w:szCs w:val="24"/>
        </w:rPr>
        <w:t>: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 w:val="24"/>
          <w:szCs w:val="24"/>
        </w:rPr>
      </w:pPr>
      <w:r w:rsidRPr="006606EE">
        <w:rPr>
          <w:rFonts w:eastAsia="Times New Roman" w:cs="Times New Roman"/>
          <w:b/>
          <w:i/>
          <w:sz w:val="24"/>
          <w:szCs w:val="24"/>
        </w:rPr>
        <w:t>На торговлю с Россией приходится 58% всех экспортно-импортных операций</w:t>
      </w:r>
      <w:r w:rsidR="00E7214F" w:rsidRPr="006606EE">
        <w:rPr>
          <w:rFonts w:eastAsia="Times New Roman" w:cs="Times New Roman"/>
          <w:bCs/>
          <w:i/>
          <w:sz w:val="24"/>
          <w:szCs w:val="24"/>
        </w:rPr>
        <w:t>.</w:t>
      </w:r>
    </w:p>
    <w:p w:rsidR="009C5157" w:rsidRPr="006606EE" w:rsidRDefault="00E7214F" w:rsidP="009C5157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 w:val="24"/>
          <w:szCs w:val="24"/>
        </w:rPr>
      </w:pPr>
      <w:r w:rsidRPr="006606EE">
        <w:rPr>
          <w:rFonts w:eastAsia="Calibri" w:cs="Times New Roman"/>
          <w:i/>
          <w:sz w:val="24"/>
          <w:szCs w:val="24"/>
        </w:rPr>
        <w:t xml:space="preserve">По итогам 2022 </w:t>
      </w:r>
      <w:r w:rsidR="009C5157" w:rsidRPr="006606EE">
        <w:rPr>
          <w:rFonts w:eastAsia="Calibri" w:cs="Times New Roman"/>
          <w:i/>
          <w:sz w:val="24"/>
          <w:szCs w:val="24"/>
        </w:rPr>
        <w:t xml:space="preserve">года зафиксирован рекордный рост белорусско-российского товарооборота – </w:t>
      </w:r>
      <w:r w:rsidR="009C5157" w:rsidRPr="006606EE">
        <w:rPr>
          <w:rFonts w:eastAsia="Calibri" w:cs="Times New Roman"/>
          <w:b/>
          <w:i/>
          <w:sz w:val="24"/>
          <w:szCs w:val="24"/>
        </w:rPr>
        <w:t>более 50 млрд долл. США</w:t>
      </w:r>
      <w:r w:rsidR="009C5157" w:rsidRPr="006606EE">
        <w:rPr>
          <w:rFonts w:eastAsia="Calibri" w:cs="Times New Roman"/>
          <w:i/>
          <w:sz w:val="24"/>
          <w:szCs w:val="24"/>
        </w:rPr>
        <w:t xml:space="preserve">, который продолжился в текущем году. В </w:t>
      </w:r>
      <w:r w:rsidR="009C5157" w:rsidRPr="006606EE">
        <w:rPr>
          <w:rFonts w:eastAsia="Calibri" w:cs="Times New Roman"/>
          <w:i/>
          <w:sz w:val="24"/>
          <w:szCs w:val="24"/>
          <w:lang w:val="en-US"/>
        </w:rPr>
        <w:t>I</w:t>
      </w:r>
      <w:r w:rsidR="009C5157" w:rsidRPr="006606EE">
        <w:rPr>
          <w:rFonts w:eastAsia="Calibri" w:cs="Times New Roman"/>
          <w:i/>
          <w:sz w:val="24"/>
          <w:szCs w:val="24"/>
        </w:rPr>
        <w:t xml:space="preserve"> полугодии 2023 г. рост по отноше</w:t>
      </w:r>
      <w:r w:rsidRPr="006606EE">
        <w:rPr>
          <w:rFonts w:eastAsia="Calibri" w:cs="Times New Roman"/>
          <w:i/>
          <w:sz w:val="24"/>
          <w:szCs w:val="24"/>
        </w:rPr>
        <w:t xml:space="preserve">нию к аналогичному периоду 2022 </w:t>
      </w:r>
      <w:r w:rsidR="009C5157" w:rsidRPr="006606EE">
        <w:rPr>
          <w:rFonts w:eastAsia="Calibri" w:cs="Times New Roman"/>
          <w:i/>
          <w:sz w:val="24"/>
          <w:szCs w:val="24"/>
        </w:rPr>
        <w:t xml:space="preserve">года составил </w:t>
      </w:r>
      <w:r w:rsidR="009C5157" w:rsidRPr="006606EE">
        <w:rPr>
          <w:rFonts w:eastAsia="Calibri" w:cs="Times New Roman"/>
          <w:b/>
          <w:i/>
          <w:sz w:val="24"/>
          <w:szCs w:val="24"/>
        </w:rPr>
        <w:t>16,9%</w:t>
      </w:r>
      <w:r w:rsidRPr="006606EE">
        <w:rPr>
          <w:rFonts w:eastAsia="Calibri" w:cs="Times New Roman"/>
          <w:i/>
          <w:sz w:val="24"/>
          <w:szCs w:val="24"/>
        </w:rPr>
        <w:t>.</w:t>
      </w:r>
    </w:p>
    <w:p w:rsidR="009C5157" w:rsidRPr="006606EE" w:rsidRDefault="009C5157" w:rsidP="009C5157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 w:val="24"/>
          <w:szCs w:val="24"/>
        </w:rPr>
      </w:pPr>
      <w:bookmarkStart w:id="1" w:name="_Toc147477737"/>
      <w:bookmarkStart w:id="2" w:name="_Toc147479552"/>
      <w:bookmarkStart w:id="3" w:name="_Toc147479624"/>
      <w:bookmarkStart w:id="4" w:name="_Toc147496471"/>
      <w:bookmarkStart w:id="5" w:name="_Toc147505273"/>
      <w:r w:rsidRPr="006606EE">
        <w:rPr>
          <w:rFonts w:eastAsia="Times New Roman" w:cs="Times New Roman"/>
          <w:i/>
          <w:sz w:val="24"/>
          <w:szCs w:val="24"/>
        </w:rPr>
        <w:t xml:space="preserve">Темп роста экспорта в Россию неизменно высокий: по результатам восьми месяцев 2023 г. составил </w:t>
      </w:r>
      <w:r w:rsidRPr="006606EE">
        <w:rPr>
          <w:rFonts w:eastAsia="Times New Roman" w:cs="Times New Roman"/>
          <w:b/>
          <w:i/>
          <w:sz w:val="24"/>
          <w:szCs w:val="24"/>
        </w:rPr>
        <w:t>124,9%</w:t>
      </w:r>
      <w:r w:rsidRPr="006606EE">
        <w:rPr>
          <w:rFonts w:eastAsia="Times New Roman" w:cs="Times New Roman"/>
          <w:i/>
          <w:sz w:val="24"/>
          <w:szCs w:val="24"/>
        </w:rPr>
        <w:t>. Объем поставок достиг исторического рекорда – 16,7 млрд долл. США за январь–август 2023 г., или 64,4%всего товарного экспорта (55,9% в январе–</w:t>
      </w:r>
      <w:r w:rsidR="00E7214F" w:rsidRPr="006606EE">
        <w:rPr>
          <w:rFonts w:eastAsia="Times New Roman" w:cs="Times New Roman"/>
          <w:i/>
          <w:sz w:val="24"/>
          <w:szCs w:val="24"/>
        </w:rPr>
        <w:t>августе 2022 г.).</w:t>
      </w:r>
    </w:p>
    <w:p w:rsidR="009C5157" w:rsidRPr="006606EE" w:rsidRDefault="009C5157" w:rsidP="009C5157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>Уход западных поставщиков и производителей позволил существенно увеличить наше присутствие на российском рынке – удельный вес белорусского э</w:t>
      </w:r>
      <w:r w:rsidR="00E7214F" w:rsidRPr="006606EE">
        <w:rPr>
          <w:rFonts w:eastAsia="Times New Roman" w:cs="Times New Roman"/>
          <w:sz w:val="24"/>
          <w:szCs w:val="24"/>
        </w:rPr>
        <w:t xml:space="preserve">кспорта в импорте России вырос </w:t>
      </w:r>
      <w:r w:rsidRPr="006606EE">
        <w:rPr>
          <w:rFonts w:eastAsia="Times New Roman" w:cs="Times New Roman"/>
          <w:sz w:val="24"/>
          <w:szCs w:val="24"/>
        </w:rPr>
        <w:t xml:space="preserve">до 8,9% </w:t>
      </w:r>
      <w:r w:rsidRPr="006606EE">
        <w:rPr>
          <w:rFonts w:eastAsia="Times New Roman" w:cs="Times New Roman"/>
          <w:i/>
          <w:iCs/>
          <w:sz w:val="24"/>
          <w:szCs w:val="24"/>
        </w:rPr>
        <w:t>(январь–июль 2023 г.)</w:t>
      </w:r>
      <w:r w:rsidRPr="006606EE">
        <w:rPr>
          <w:rFonts w:eastAsia="Times New Roman" w:cs="Times New Roman"/>
          <w:sz w:val="24"/>
          <w:szCs w:val="24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</w:t>
      </w:r>
      <w:r w:rsidR="00E7214F" w:rsidRPr="006606EE">
        <w:rPr>
          <w:rFonts w:eastAsia="Times New Roman" w:cs="Times New Roman"/>
          <w:sz w:val="24"/>
          <w:szCs w:val="24"/>
        </w:rPr>
        <w:t>из древесины и черных металлов.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>Торговые потоки с рынков стран Запада и Украины полностью переориентированы на рынки дружественных стран. При этом выпадающие объемы экспорта удал</w:t>
      </w:r>
      <w:r w:rsidR="00E7214F" w:rsidRPr="006606EE">
        <w:rPr>
          <w:rFonts w:eastAsia="Times New Roman" w:cs="Times New Roman"/>
          <w:sz w:val="24"/>
          <w:szCs w:val="24"/>
        </w:rPr>
        <w:t xml:space="preserve">ось не только восстановить, но </w:t>
      </w:r>
      <w:r w:rsidRPr="006606EE">
        <w:rPr>
          <w:rFonts w:eastAsia="Times New Roman" w:cs="Times New Roman"/>
          <w:sz w:val="24"/>
          <w:szCs w:val="24"/>
        </w:rPr>
        <w:t xml:space="preserve">и нарастить. В январе–августе 2023 </w:t>
      </w:r>
      <w:r w:rsidR="00E7214F" w:rsidRPr="006606EE">
        <w:rPr>
          <w:rFonts w:eastAsia="Times New Roman" w:cs="Times New Roman"/>
          <w:sz w:val="24"/>
          <w:szCs w:val="24"/>
        </w:rPr>
        <w:t xml:space="preserve">г. стоимостные объемы поставок </w:t>
      </w:r>
      <w:r w:rsidRPr="006606EE">
        <w:rPr>
          <w:rFonts w:eastAsia="Times New Roman" w:cs="Times New Roman"/>
          <w:sz w:val="24"/>
          <w:szCs w:val="24"/>
        </w:rPr>
        <w:t>на рынки дружественных стран во</w:t>
      </w:r>
      <w:r w:rsidR="00E7214F" w:rsidRPr="006606EE">
        <w:rPr>
          <w:rFonts w:eastAsia="Times New Roman" w:cs="Times New Roman"/>
          <w:sz w:val="24"/>
          <w:szCs w:val="24"/>
        </w:rPr>
        <w:t xml:space="preserve">зросли в 1,3 раза по сравнению </w:t>
      </w:r>
      <w:r w:rsidRPr="006606EE">
        <w:rPr>
          <w:rFonts w:eastAsia="Times New Roman" w:cs="Times New Roman"/>
          <w:sz w:val="24"/>
          <w:szCs w:val="24"/>
        </w:rPr>
        <w:t xml:space="preserve">с аналогичным периодом прошлого года. </w:t>
      </w:r>
      <w:r w:rsidR="00E7214F" w:rsidRPr="006606EE">
        <w:rPr>
          <w:rFonts w:eastAsia="Times New Roman" w:cs="Times New Roman"/>
          <w:b/>
          <w:sz w:val="24"/>
          <w:szCs w:val="24"/>
          <w:lang w:eastAsia="ru-RU"/>
        </w:rPr>
        <w:t xml:space="preserve">Доля дружественных стран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в экспорте увеличилась на 16%</w:t>
      </w:r>
      <w:r w:rsidRPr="006606EE">
        <w:rPr>
          <w:rFonts w:eastAsia="Times New Roman" w:cs="Times New Roman"/>
          <w:sz w:val="24"/>
          <w:szCs w:val="24"/>
          <w:lang w:eastAsia="ru-RU"/>
        </w:rPr>
        <w:t>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bookmarkStart w:id="6" w:name="_Toc91686134"/>
      <w:bookmarkStart w:id="7" w:name="_Toc146720139"/>
      <w:r w:rsidRPr="006606EE">
        <w:rPr>
          <w:rFonts w:eastAsia="Times New Roman" w:cs="Times New Roman"/>
          <w:sz w:val="24"/>
          <w:szCs w:val="24"/>
        </w:rPr>
        <w:t xml:space="preserve">Углубляется взаимовыгодное сотрудничество в рамках международных интеграционных объединений. </w:t>
      </w:r>
      <w:bookmarkEnd w:id="6"/>
      <w:bookmarkEnd w:id="7"/>
      <w:r w:rsidR="00E7214F" w:rsidRPr="006606EE">
        <w:rPr>
          <w:rFonts w:eastAsia="Times New Roman" w:cs="Times New Roman"/>
          <w:sz w:val="24"/>
          <w:szCs w:val="24"/>
        </w:rPr>
        <w:t xml:space="preserve">Экспортные поставки </w:t>
      </w:r>
      <w:r w:rsidRPr="006606EE">
        <w:rPr>
          <w:rFonts w:eastAsia="Times New Roman" w:cs="Times New Roman"/>
          <w:sz w:val="24"/>
          <w:szCs w:val="24"/>
        </w:rPr>
        <w:t xml:space="preserve">на рынки стран ЕАЭС возросли почти на четверть </w:t>
      </w:r>
      <w:r w:rsidRPr="006606EE">
        <w:rPr>
          <w:rFonts w:eastAsia="Times New Roman" w:cs="Times New Roman"/>
          <w:i/>
          <w:iCs/>
          <w:sz w:val="24"/>
          <w:szCs w:val="24"/>
        </w:rPr>
        <w:t>(на 23,4%)</w:t>
      </w:r>
      <w:r w:rsidR="00E7214F" w:rsidRPr="006606EE">
        <w:rPr>
          <w:rFonts w:eastAsia="Times New Roman" w:cs="Times New Roman"/>
          <w:sz w:val="24"/>
          <w:szCs w:val="24"/>
        </w:rPr>
        <w:t xml:space="preserve">, в страны СНГ </w:t>
      </w:r>
      <w:r w:rsidRPr="006606EE">
        <w:rPr>
          <w:rFonts w:eastAsia="Times New Roman" w:cs="Times New Roman"/>
          <w:sz w:val="24"/>
          <w:szCs w:val="24"/>
        </w:rPr>
        <w:t>– на 14,8%. Удельный вес стран ЕАЭС в общем объеме экспорта составил 67,2%</w:t>
      </w:r>
      <w:bookmarkStart w:id="8" w:name="_Hlk147308230"/>
      <w:r w:rsidRPr="006606EE">
        <w:rPr>
          <w:rFonts w:eastAsia="Times New Roman" w:cs="Times New Roman"/>
          <w:sz w:val="24"/>
          <w:szCs w:val="24"/>
        </w:rPr>
        <w:t>,</w:t>
      </w:r>
      <w:bookmarkEnd w:id="8"/>
      <w:r w:rsidRPr="006606EE">
        <w:rPr>
          <w:rFonts w:eastAsia="Times New Roman" w:cs="Times New Roman"/>
          <w:sz w:val="24"/>
          <w:szCs w:val="24"/>
        </w:rPr>
        <w:t xml:space="preserve"> стран СНГ – 69,5%.</w:t>
      </w:r>
    </w:p>
    <w:p w:rsidR="009C5157" w:rsidRPr="006606EE" w:rsidRDefault="009C5157" w:rsidP="009C5157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b/>
          <w:sz w:val="24"/>
          <w:szCs w:val="24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Pr="006606EE">
        <w:rPr>
          <w:rFonts w:eastAsia="Times New Roman" w:cs="Times New Roman"/>
          <w:sz w:val="24"/>
          <w:szCs w:val="24"/>
        </w:rPr>
        <w:t xml:space="preserve">. Выстраиваются 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>(рост экспорта на 3,6%)</w:t>
      </w:r>
      <w:r w:rsidRPr="006606EE">
        <w:rPr>
          <w:rFonts w:eastAsia="Times New Roman" w:cs="Times New Roman"/>
          <w:sz w:val="24"/>
          <w:szCs w:val="24"/>
          <w:lang w:eastAsia="ru-RU"/>
        </w:rPr>
        <w:t>. В перспективе – развитие сотрудничества со странами Африки.</w:t>
      </w:r>
    </w:p>
    <w:p w:rsidR="009C5157" w:rsidRPr="006606EE" w:rsidRDefault="009C5157" w:rsidP="009C5157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6EE">
        <w:rPr>
          <w:rFonts w:eastAsia="Times New Roman" w:cs="Times New Roman"/>
          <w:b/>
          <w:sz w:val="24"/>
          <w:szCs w:val="24"/>
          <w:lang w:eastAsia="ru-RU"/>
        </w:rPr>
        <w:t>В структуре экспортной корзины стало меньше сырья и материалов, больше инвестиционных товаров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i/>
          <w:sz w:val="24"/>
          <w:szCs w:val="24"/>
          <w:lang w:eastAsia="ru-RU"/>
        </w:rPr>
        <w:t>(их доля по результатам восьми месяцев 2023 г. составила около 13%, что является максимумом за последние 16 лет)</w:t>
      </w:r>
      <w:r w:rsidRPr="006606EE">
        <w:rPr>
          <w:rFonts w:eastAsia="Times New Roman" w:cs="Times New Roman"/>
          <w:sz w:val="24"/>
          <w:szCs w:val="24"/>
          <w:lang w:eastAsia="ru-RU"/>
        </w:rPr>
        <w:t>. Экспорт грузовых автомобилей в текущем году вырос почти на 14%, прицепов и полуприцепов – в 2,7 раза, автобусов –</w:t>
      </w:r>
      <w:r w:rsidR="00E44638" w:rsidRPr="006606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06EE">
        <w:rPr>
          <w:rFonts w:eastAsia="Times New Roman" w:cs="Times New Roman"/>
          <w:sz w:val="24"/>
          <w:szCs w:val="24"/>
          <w:lang w:eastAsia="ru-RU"/>
        </w:rPr>
        <w:t>в 1,2 раза, телевизоров и мониторов – в 3,4 раза.</w:t>
      </w:r>
    </w:p>
    <w:p w:rsidR="009C5157" w:rsidRPr="006606EE" w:rsidRDefault="009C5157" w:rsidP="009C5157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6606EE">
        <w:rPr>
          <w:rFonts w:eastAsia="Times New Roman" w:cs="Times New Roman"/>
          <w:sz w:val="24"/>
          <w:szCs w:val="24"/>
          <w:lang w:eastAsia="ru-RU"/>
        </w:rPr>
        <w:t xml:space="preserve">В 2022 году республика достигла рекордного показателя по объему </w:t>
      </w:r>
      <w:r w:rsidRPr="006606EE">
        <w:rPr>
          <w:rFonts w:eastAsia="Times New Roman" w:cs="Times New Roman"/>
          <w:b/>
          <w:sz w:val="24"/>
          <w:szCs w:val="24"/>
          <w:lang w:eastAsia="ru-RU"/>
        </w:rPr>
        <w:t>поставок продовольствия на внешний рынок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 – 8,3 млрд долл. США, что на 24% больше, чем 2021 году, вклад Могилевской области – 528,4 млн. долл. США. Значительная доля </w:t>
      </w:r>
      <w:r w:rsidRPr="006606EE">
        <w:rPr>
          <w:rFonts w:eastAsia="Times New Roman" w:cs="Times New Roman"/>
          <w:i/>
          <w:iCs/>
          <w:sz w:val="24"/>
          <w:szCs w:val="24"/>
          <w:lang w:eastAsia="ru-RU"/>
        </w:rPr>
        <w:t>(88%)</w:t>
      </w:r>
      <w:r w:rsidRPr="006606EE">
        <w:rPr>
          <w:rFonts w:eastAsia="Times New Roman" w:cs="Times New Roman"/>
          <w:sz w:val="24"/>
          <w:szCs w:val="24"/>
          <w:lang w:eastAsia="ru-RU"/>
        </w:rPr>
        <w:t xml:space="preserve"> продукции экспортируется в переработанном ил</w:t>
      </w:r>
      <w:r w:rsidR="00E44638" w:rsidRPr="006606EE">
        <w:rPr>
          <w:rFonts w:eastAsia="Times New Roman" w:cs="Times New Roman"/>
          <w:sz w:val="24"/>
          <w:szCs w:val="24"/>
          <w:lang w:eastAsia="ru-RU"/>
        </w:rPr>
        <w:t>и частично переработанном виде.</w:t>
      </w:r>
    </w:p>
    <w:p w:rsidR="009C5157" w:rsidRPr="006606EE" w:rsidRDefault="009C5157" w:rsidP="009C5157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 xml:space="preserve">Двузначными темпами растет </w:t>
      </w:r>
      <w:r w:rsidRPr="006606EE">
        <w:rPr>
          <w:rFonts w:eastAsia="Times New Roman" w:cs="Times New Roman"/>
          <w:b/>
          <w:sz w:val="24"/>
          <w:szCs w:val="24"/>
        </w:rPr>
        <w:t>экспорт строительных услуг</w:t>
      </w:r>
      <w:r w:rsidRPr="006606EE">
        <w:rPr>
          <w:rFonts w:eastAsia="Times New Roman" w:cs="Times New Roman"/>
          <w:sz w:val="24"/>
          <w:szCs w:val="24"/>
        </w:rPr>
        <w:t xml:space="preserve"> (120% за 8 месяцев 2023 г.), главным образом, в Россию. Показатель экспорта строительных услуг организациями Могилевской области вовсе составил 158,5%. Белорусские строители </w:t>
      </w:r>
      <w:r w:rsidRPr="006606EE">
        <w:rPr>
          <w:rFonts w:eastAsia="Times New Roman" w:cs="Times New Roman"/>
          <w:sz w:val="24"/>
          <w:szCs w:val="24"/>
        </w:rPr>
        <w:lastRenderedPageBreak/>
        <w:t>принимают активное участие в строительстве на территории России школ и дошкольных учреждений образования, а также участвуют в реконструкци</w:t>
      </w:r>
      <w:r w:rsidR="00E44638" w:rsidRPr="006606EE">
        <w:rPr>
          <w:rFonts w:eastAsia="Times New Roman" w:cs="Times New Roman"/>
          <w:sz w:val="24"/>
          <w:szCs w:val="24"/>
        </w:rPr>
        <w:t>и спортивных объектов.</w:t>
      </w:r>
    </w:p>
    <w:p w:rsidR="009C5157" w:rsidRPr="006606EE" w:rsidRDefault="009C5157" w:rsidP="009C5157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 xml:space="preserve">Результаты приносит введенный нашей страной безвизовый порядок въезда для граждан Литвы, Латвии и Польши. Как результат, </w:t>
      </w:r>
      <w:r w:rsidRPr="006606EE">
        <w:rPr>
          <w:rFonts w:eastAsia="Times New Roman" w:cs="Times New Roman"/>
          <w:b/>
          <w:sz w:val="24"/>
          <w:szCs w:val="24"/>
        </w:rPr>
        <w:t>экспорт туристических услуг</w:t>
      </w:r>
      <w:r w:rsidRPr="006606EE">
        <w:rPr>
          <w:rFonts w:eastAsia="Times New Roman" w:cs="Times New Roman"/>
          <w:sz w:val="24"/>
          <w:szCs w:val="24"/>
        </w:rPr>
        <w:t xml:space="preserve"> вырос за 8 месяцев на 28,7%, в том числе в Россию в 1,3 раза, Латвию – в 1,9 раза, Литву – 1,4 раза, Польшу –1,2 раза. Экспорт туристических услуг по Могилевской области сложился на уровне 14,8%.</w:t>
      </w:r>
    </w:p>
    <w:p w:rsidR="009C5157" w:rsidRPr="006606EE" w:rsidRDefault="009C5157" w:rsidP="009C5157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b/>
          <w:sz w:val="24"/>
          <w:szCs w:val="24"/>
        </w:rPr>
        <w:t>Экспорт услуг здравоохранения</w:t>
      </w:r>
      <w:r w:rsidRPr="006606EE">
        <w:rPr>
          <w:rFonts w:eastAsia="Times New Roman" w:cs="Times New Roman"/>
          <w:sz w:val="24"/>
          <w:szCs w:val="24"/>
        </w:rPr>
        <w:t xml:space="preserve"> за указанный период вырос</w:t>
      </w:r>
      <w:r w:rsidR="00E44638" w:rsidRPr="006606EE">
        <w:rPr>
          <w:rFonts w:eastAsia="Times New Roman" w:cs="Times New Roman"/>
          <w:sz w:val="24"/>
          <w:szCs w:val="24"/>
        </w:rPr>
        <w:t xml:space="preserve"> </w:t>
      </w:r>
      <w:r w:rsidRPr="006606EE">
        <w:rPr>
          <w:rFonts w:eastAsia="Times New Roman" w:cs="Times New Roman"/>
          <w:spacing w:val="-4"/>
          <w:sz w:val="24"/>
          <w:szCs w:val="24"/>
        </w:rPr>
        <w:t>в Россию в 1,3 раза, Латвию – в 1,9 раза, Литву –</w:t>
      </w:r>
      <w:r w:rsidRPr="006606EE">
        <w:rPr>
          <w:rFonts w:eastAsia="Times New Roman" w:cs="Times New Roman"/>
          <w:sz w:val="24"/>
          <w:szCs w:val="24"/>
        </w:rPr>
        <w:t xml:space="preserve"> </w:t>
      </w:r>
      <w:r w:rsidRPr="006606EE">
        <w:rPr>
          <w:rFonts w:eastAsia="Times New Roman" w:cs="Times New Roman"/>
          <w:spacing w:val="-4"/>
          <w:sz w:val="24"/>
          <w:szCs w:val="24"/>
        </w:rPr>
        <w:t>в 1,9 раза, Сербию –</w:t>
      </w:r>
      <w:r w:rsidR="00E44638" w:rsidRPr="006606EE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6606EE">
        <w:rPr>
          <w:rFonts w:eastAsia="Times New Roman" w:cs="Times New Roman"/>
          <w:spacing w:val="-4"/>
          <w:sz w:val="24"/>
          <w:szCs w:val="24"/>
        </w:rPr>
        <w:t>в 3,9 раза</w:t>
      </w:r>
      <w:r w:rsidRPr="006606EE">
        <w:rPr>
          <w:rFonts w:eastAsia="Times New Roman" w:cs="Times New Roman"/>
          <w:sz w:val="24"/>
          <w:szCs w:val="24"/>
        </w:rPr>
        <w:t>, Боснию и Герцеговину – в 2,2 раза. Темп роста экспорта услуг здравоохранения по нашему региону составил 28%.</w:t>
      </w:r>
    </w:p>
    <w:p w:rsidR="009C5157" w:rsidRPr="006606EE" w:rsidRDefault="009C5157" w:rsidP="009C5157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6606EE">
        <w:rPr>
          <w:rFonts w:eastAsia="Times New Roman" w:cs="Times New Roman"/>
          <w:b/>
          <w:sz w:val="24"/>
          <w:szCs w:val="24"/>
        </w:rPr>
        <w:t>экспорт услуг образования</w:t>
      </w:r>
      <w:r w:rsidRPr="006606EE">
        <w:rPr>
          <w:rFonts w:eastAsia="Times New Roman" w:cs="Times New Roman"/>
          <w:sz w:val="24"/>
          <w:szCs w:val="24"/>
        </w:rPr>
        <w:t xml:space="preserve"> за 8 месяцев увеличился на 9,9%</w:t>
      </w:r>
      <w:r w:rsidR="00E44638" w:rsidRPr="006606EE">
        <w:rPr>
          <w:rFonts w:eastAsia="Times New Roman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:rsidR="009C5157" w:rsidRPr="006606EE" w:rsidRDefault="009C5157" w:rsidP="009C5157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6606EE">
        <w:rPr>
          <w:rFonts w:eastAsia="Times New Roman" w:cs="Times New Roman"/>
          <w:sz w:val="24"/>
          <w:szCs w:val="24"/>
          <w:shd w:val="clear" w:color="auto" w:fill="FFFFFF"/>
        </w:rPr>
        <w:t xml:space="preserve">Примечательно, что </w:t>
      </w:r>
      <w:r w:rsidRPr="006606EE">
        <w:rPr>
          <w:rFonts w:eastAsia="Times New Roman" w:cs="Times New Roman"/>
          <w:b/>
          <w:sz w:val="24"/>
          <w:szCs w:val="24"/>
          <w:shd w:val="clear" w:color="auto" w:fill="FFFFFF"/>
        </w:rPr>
        <w:t>недружественные действия отдельных иностранных государств</w:t>
      </w:r>
      <w:r w:rsidRPr="006606EE">
        <w:rPr>
          <w:rFonts w:eastAsia="Times New Roman" w:cs="Times New Roman"/>
          <w:b/>
          <w:sz w:val="24"/>
          <w:szCs w:val="24"/>
        </w:rPr>
        <w:t xml:space="preserve"> в отношении Республики Беларусь </w:t>
      </w:r>
      <w:r w:rsidRPr="006606EE">
        <w:rPr>
          <w:rFonts w:eastAsia="Times New Roman" w:cs="Times New Roman"/>
          <w:b/>
          <w:sz w:val="24"/>
          <w:szCs w:val="24"/>
          <w:shd w:val="clear" w:color="auto" w:fill="FFFFFF"/>
        </w:rPr>
        <w:t>несут негативные последствия для обеих сторон</w:t>
      </w:r>
      <w:r w:rsidRPr="006606EE">
        <w:rPr>
          <w:rFonts w:eastAsia="Times New Roman" w:cs="Times New Roman"/>
          <w:sz w:val="24"/>
          <w:szCs w:val="24"/>
        </w:rPr>
        <w:t>.</w:t>
      </w:r>
    </w:p>
    <w:p w:rsidR="009C5157" w:rsidRPr="006606EE" w:rsidRDefault="009C5157" w:rsidP="009C5157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</w:rPr>
      </w:pPr>
      <w:r w:rsidRPr="006606EE">
        <w:rPr>
          <w:rFonts w:eastAsia="Calibri" w:cs="Times New Roman"/>
          <w:sz w:val="24"/>
          <w:szCs w:val="24"/>
          <w:shd w:val="clear" w:color="auto" w:fill="FFFFFF"/>
        </w:rPr>
        <w:t>Во многом пострадал европейский бизнес, который ранее весьма успешно работал в Беларуси. Из-за директивных решений Европейского союза м</w:t>
      </w:r>
      <w:r w:rsidRPr="006606EE">
        <w:rPr>
          <w:rFonts w:eastAsia="Calibri" w:cs="Times New Roman"/>
          <w:sz w:val="24"/>
          <w:szCs w:val="24"/>
        </w:rPr>
        <w:t>ногие европейские компании, которые эффективно работали с белорусскими партнерами, приостановил</w:t>
      </w:r>
      <w:r w:rsidR="00E44638" w:rsidRPr="006606EE">
        <w:rPr>
          <w:rFonts w:eastAsia="Calibri" w:cs="Times New Roman"/>
          <w:sz w:val="24"/>
          <w:szCs w:val="24"/>
        </w:rPr>
        <w:t>и свою деятельность в Беларуси.</w:t>
      </w:r>
    </w:p>
    <w:p w:rsidR="009C5157" w:rsidRPr="006606EE" w:rsidRDefault="009C5157" w:rsidP="009C5157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</w:rPr>
      </w:pPr>
      <w:r w:rsidRPr="006606EE">
        <w:rPr>
          <w:rFonts w:eastAsia="Calibri" w:cs="Times New Roman"/>
          <w:sz w:val="24"/>
          <w:szCs w:val="24"/>
        </w:rPr>
        <w:t>Пострадали зарубежные экспортеры, которые продавали в Беларусь свою продукцию. Им пришлось отказаться от сложившейся системы взаимовыгодного сотрудничества, искать новые рынк</w:t>
      </w:r>
      <w:r w:rsidR="00E44638" w:rsidRPr="006606EE">
        <w:rPr>
          <w:rFonts w:eastAsia="Calibri" w:cs="Times New Roman"/>
          <w:sz w:val="24"/>
          <w:szCs w:val="24"/>
        </w:rPr>
        <w:t>и сбыта и надежных покупателей.</w:t>
      </w:r>
    </w:p>
    <w:p w:rsidR="009C5157" w:rsidRPr="006606EE" w:rsidRDefault="009C5157" w:rsidP="009C5157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</w:rPr>
      </w:pPr>
      <w:r w:rsidRPr="006606EE">
        <w:rPr>
          <w:rFonts w:eastAsia="Calibri" w:cs="Times New Roman"/>
          <w:sz w:val="24"/>
          <w:szCs w:val="24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что, естественно, крайне негативно повлияло на логистику и стоимость поставок, а такж</w:t>
      </w:r>
      <w:r w:rsidR="00E44638" w:rsidRPr="006606EE">
        <w:rPr>
          <w:rFonts w:eastAsia="Calibri" w:cs="Times New Roman"/>
          <w:sz w:val="24"/>
          <w:szCs w:val="24"/>
        </w:rPr>
        <w:t>е конечную стоимость продукции.</w:t>
      </w:r>
    </w:p>
    <w:p w:rsidR="009C5157" w:rsidRPr="006606EE" w:rsidRDefault="009C5157" w:rsidP="009C5157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24"/>
          <w:szCs w:val="24"/>
          <w:shd w:val="clear" w:color="auto" w:fill="FFFFFF"/>
        </w:rPr>
      </w:pPr>
      <w:r w:rsidRPr="006606EE">
        <w:rPr>
          <w:rFonts w:eastAsia="Calibri" w:cs="Times New Roman"/>
          <w:sz w:val="24"/>
          <w:szCs w:val="24"/>
        </w:rPr>
        <w:t>Вынужденный рост цен на многие белорусские товары и услуги, вызванный вводимыми против Беларуси ограничениями,</w:t>
      </w:r>
      <w:r w:rsidRPr="006606EE">
        <w:rPr>
          <w:rFonts w:eastAsia="Calibri" w:cs="Times New Roman"/>
          <w:sz w:val="24"/>
          <w:szCs w:val="24"/>
          <w:shd w:val="clear" w:color="auto" w:fill="FFFFFF"/>
        </w:rPr>
        <w:t xml:space="preserve"> все сильнее бьет по европейским потребителям, вызывая недовольство рядовых граждан других государств.</w:t>
      </w:r>
    </w:p>
    <w:bookmarkEnd w:id="0"/>
    <w:p w:rsidR="009C5157" w:rsidRPr="006606EE" w:rsidRDefault="009C5157" w:rsidP="009C5157">
      <w:pPr>
        <w:spacing w:before="120" w:after="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proofErr w:type="spellStart"/>
      <w:r w:rsidRPr="006606EE">
        <w:rPr>
          <w:rFonts w:cs="Times New Roman"/>
          <w:b/>
          <w:bCs/>
          <w:i/>
          <w:sz w:val="24"/>
          <w:szCs w:val="24"/>
        </w:rPr>
        <w:t>Справочно</w:t>
      </w:r>
      <w:proofErr w:type="spellEnd"/>
      <w:r w:rsidRPr="006606EE">
        <w:rPr>
          <w:rFonts w:cs="Times New Roman"/>
          <w:b/>
          <w:bCs/>
          <w:i/>
          <w:sz w:val="24"/>
          <w:szCs w:val="24"/>
        </w:rPr>
        <w:t>:</w:t>
      </w:r>
    </w:p>
    <w:p w:rsidR="009C5157" w:rsidRPr="006606EE" w:rsidRDefault="009C5157" w:rsidP="009C5157">
      <w:pPr>
        <w:spacing w:after="0" w:line="280" w:lineRule="exact"/>
        <w:ind w:left="708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В сентябре 2023 г. популярная немецкая газета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Die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Welt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опубликовала следующие результаты опроса социологической службы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YouGov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: в </w:t>
      </w:r>
      <w:r w:rsidRPr="006606EE">
        <w:rPr>
          <w:rFonts w:cs="Times New Roman"/>
          <w:b/>
          <w:bCs/>
          <w:i/>
          <w:sz w:val="24"/>
          <w:szCs w:val="24"/>
        </w:rPr>
        <w:t>ФРГ</w:t>
      </w:r>
      <w:r w:rsidRPr="006606EE">
        <w:rPr>
          <w:rFonts w:cs="Times New Roman"/>
          <w:bCs/>
          <w:i/>
          <w:sz w:val="24"/>
          <w:szCs w:val="24"/>
        </w:rPr>
        <w:t xml:space="preserve"> ежемесячные расходы немцев серьезно выросли на фоне инфляции за последний год, как следствие – у каждого четвертого жителя Германии они превышают доходы; чтобы справиться с последствиями инфляции, почти две трети респондентов выбирают вариант сокращения расходов, еще 24% находят подработку, а 23% опроше</w:t>
      </w:r>
      <w:r w:rsidR="00397302">
        <w:rPr>
          <w:rFonts w:cs="Times New Roman"/>
          <w:bCs/>
          <w:i/>
          <w:sz w:val="24"/>
          <w:szCs w:val="24"/>
        </w:rPr>
        <w:t>нных пробуют продать имущество.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>На фоне инфляции 33% немцев вынуждены покупать меньше свежих продуктов и делать выбор в пользу консервов.</w:t>
      </w:r>
    </w:p>
    <w:p w:rsidR="009C5157" w:rsidRPr="006606EE" w:rsidRDefault="009C5157" w:rsidP="009C5157">
      <w:pPr>
        <w:spacing w:after="0" w:line="280" w:lineRule="exact"/>
        <w:ind w:left="709" w:firstLine="709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i/>
          <w:sz w:val="24"/>
          <w:szCs w:val="24"/>
        </w:rPr>
        <w:t xml:space="preserve">По мнению </w:t>
      </w:r>
      <w:proofErr w:type="gramStart"/>
      <w:r w:rsidRPr="006606EE">
        <w:rPr>
          <w:rFonts w:cs="Times New Roman"/>
          <w:bCs/>
          <w:i/>
          <w:sz w:val="24"/>
          <w:szCs w:val="24"/>
        </w:rPr>
        <w:t>экспертов Института экономических и социальных наук</w:t>
      </w:r>
      <w:proofErr w:type="gramEnd"/>
      <w:r w:rsidRPr="006606EE">
        <w:rPr>
          <w:rFonts w:cs="Times New Roman"/>
          <w:bCs/>
          <w:i/>
          <w:sz w:val="24"/>
          <w:szCs w:val="24"/>
        </w:rPr>
        <w:t xml:space="preserve"> (WSI) Фонда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Ханса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Бёклера</w:t>
      </w:r>
      <w:proofErr w:type="spellEnd"/>
      <w:r w:rsidRPr="006606EE">
        <w:rPr>
          <w:rFonts w:cs="Times New Roman"/>
          <w:bCs/>
          <w:i/>
          <w:sz w:val="24"/>
          <w:szCs w:val="24"/>
        </w:rPr>
        <w:t xml:space="preserve">, «осложнение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</w:t>
      </w:r>
      <w:proofErr w:type="spellStart"/>
      <w:r w:rsidRPr="006606EE">
        <w:rPr>
          <w:rFonts w:cs="Times New Roman"/>
          <w:bCs/>
          <w:i/>
          <w:sz w:val="24"/>
          <w:szCs w:val="24"/>
        </w:rPr>
        <w:t>госинститутам</w:t>
      </w:r>
      <w:proofErr w:type="spellEnd"/>
      <w:r w:rsidRPr="006606EE">
        <w:rPr>
          <w:rFonts w:cs="Times New Roman"/>
          <w:bCs/>
          <w:i/>
          <w:sz w:val="24"/>
          <w:szCs w:val="24"/>
        </w:rPr>
        <w:t>».</w:t>
      </w:r>
    </w:p>
    <w:p w:rsidR="009C5157" w:rsidRPr="006606EE" w:rsidRDefault="009C5157" w:rsidP="009C5157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6606EE">
        <w:rPr>
          <w:rFonts w:cs="Times New Roman"/>
          <w:b/>
          <w:bCs/>
          <w:sz w:val="24"/>
          <w:szCs w:val="24"/>
        </w:rPr>
        <w:t xml:space="preserve">***** 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 xml:space="preserve">Указом Президента Республики Беларусь от 2 октября 2023 </w:t>
      </w:r>
      <w:r w:rsidR="006606EE" w:rsidRPr="006606EE">
        <w:rPr>
          <w:rFonts w:cs="Times New Roman"/>
          <w:bCs/>
          <w:sz w:val="24"/>
          <w:szCs w:val="24"/>
        </w:rPr>
        <w:t>г. №</w:t>
      </w:r>
      <w:r w:rsidRPr="006606EE">
        <w:rPr>
          <w:rFonts w:cs="Times New Roman"/>
          <w:bCs/>
          <w:sz w:val="24"/>
          <w:szCs w:val="24"/>
        </w:rPr>
        <w:t xml:space="preserve">307 определены </w:t>
      </w:r>
      <w:r w:rsidRPr="006606EE">
        <w:rPr>
          <w:rFonts w:cs="Times New Roman"/>
          <w:b/>
          <w:bCs/>
          <w:sz w:val="24"/>
          <w:szCs w:val="24"/>
        </w:rPr>
        <w:t>важнейшие параметры прогноза социально-экономического развития Республики Беларусь на 2024 год</w:t>
      </w:r>
      <w:r w:rsidRPr="006606EE">
        <w:rPr>
          <w:rFonts w:cs="Times New Roman"/>
          <w:bCs/>
          <w:sz w:val="24"/>
          <w:szCs w:val="24"/>
        </w:rPr>
        <w:t>: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валовой внутренний продукт – прирост на 3,8%;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реальные располагаемые денежные доходы населения, в процентах к 2023 году – рост на 3,5%;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t>инвестиции в основной ка</w:t>
      </w:r>
      <w:r w:rsidR="006606EE" w:rsidRPr="006606EE">
        <w:rPr>
          <w:rFonts w:cs="Times New Roman"/>
          <w:bCs/>
          <w:sz w:val="24"/>
          <w:szCs w:val="24"/>
        </w:rPr>
        <w:t xml:space="preserve">питал, в процентах к 2023 году </w:t>
      </w:r>
      <w:r w:rsidRPr="006606EE">
        <w:rPr>
          <w:rFonts w:cs="Times New Roman"/>
          <w:bCs/>
          <w:i/>
          <w:iCs/>
          <w:sz w:val="24"/>
          <w:szCs w:val="24"/>
        </w:rPr>
        <w:t>(в сопоставимых ценах)</w:t>
      </w:r>
      <w:r w:rsidRPr="006606EE">
        <w:rPr>
          <w:rFonts w:cs="Times New Roman"/>
          <w:bCs/>
          <w:sz w:val="24"/>
          <w:szCs w:val="24"/>
        </w:rPr>
        <w:t xml:space="preserve"> – рост на 3,9%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spacing w:val="-8"/>
          <w:sz w:val="24"/>
          <w:szCs w:val="24"/>
        </w:rPr>
      </w:pPr>
      <w:r w:rsidRPr="006606EE">
        <w:rPr>
          <w:rFonts w:cs="Times New Roman"/>
          <w:bCs/>
          <w:spacing w:val="-8"/>
          <w:sz w:val="24"/>
          <w:szCs w:val="24"/>
        </w:rPr>
        <w:t>экспорт товаров и услуг, в процентах к 2023 году – увеличение на 7,6%.</w:t>
      </w:r>
    </w:p>
    <w:p w:rsidR="009C5157" w:rsidRPr="006606EE" w:rsidRDefault="009C5157" w:rsidP="009C5157">
      <w:pPr>
        <w:spacing w:after="0" w:line="240" w:lineRule="auto"/>
        <w:ind w:firstLine="708"/>
        <w:jc w:val="both"/>
        <w:rPr>
          <w:rFonts w:cs="Times New Roman"/>
          <w:bCs/>
          <w:i/>
          <w:sz w:val="24"/>
          <w:szCs w:val="24"/>
        </w:rPr>
      </w:pPr>
      <w:r w:rsidRPr="006606EE">
        <w:rPr>
          <w:rFonts w:cs="Times New Roman"/>
          <w:bCs/>
          <w:sz w:val="24"/>
          <w:szCs w:val="24"/>
        </w:rPr>
        <w:lastRenderedPageBreak/>
        <w:t xml:space="preserve">Белорусский лидер </w:t>
      </w:r>
      <w:proofErr w:type="spellStart"/>
      <w:r w:rsidRPr="006606EE">
        <w:rPr>
          <w:rFonts w:cs="Times New Roman"/>
          <w:b/>
          <w:bCs/>
          <w:sz w:val="24"/>
          <w:szCs w:val="24"/>
        </w:rPr>
        <w:t>А.Г.Лукашенко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на состоявшейся 19 октября 2023 г. встрече с главой Республики Мордовия </w:t>
      </w:r>
      <w:proofErr w:type="spellStart"/>
      <w:r w:rsidRPr="006606EE">
        <w:rPr>
          <w:rFonts w:cs="Times New Roman"/>
          <w:bCs/>
          <w:sz w:val="24"/>
          <w:szCs w:val="24"/>
        </w:rPr>
        <w:t>А.А.Здуновым</w:t>
      </w:r>
      <w:proofErr w:type="spellEnd"/>
      <w:r w:rsidRPr="006606EE">
        <w:rPr>
          <w:rFonts w:cs="Times New Roman"/>
          <w:bCs/>
          <w:sz w:val="24"/>
          <w:szCs w:val="24"/>
        </w:rPr>
        <w:t xml:space="preserve"> заявил: «</w:t>
      </w:r>
      <w:r w:rsidRPr="006606EE">
        <w:rPr>
          <w:rFonts w:cs="Times New Roman"/>
          <w:bCs/>
          <w:i/>
          <w:sz w:val="24"/>
          <w:szCs w:val="24"/>
        </w:rPr>
        <w:t xml:space="preserve">Наши баталии сегодня продолжаются в полях, на заводах, в культурной, информационной сферах, в школах и университетах – </w:t>
      </w:r>
      <w:r w:rsidRPr="006606EE">
        <w:rPr>
          <w:rFonts w:cs="Times New Roman"/>
          <w:b/>
          <w:bCs/>
          <w:i/>
          <w:sz w:val="24"/>
          <w:szCs w:val="24"/>
        </w:rPr>
        <w:t>за нашу правду, наши перспективы развития, наше право быть суверенными и независимыми</w:t>
      </w:r>
      <w:r w:rsidRPr="006606EE">
        <w:rPr>
          <w:rFonts w:cs="Times New Roman"/>
          <w:i/>
          <w:sz w:val="24"/>
          <w:szCs w:val="24"/>
        </w:rPr>
        <w:t>.</w:t>
      </w:r>
      <w:r w:rsidRPr="006606EE">
        <w:rPr>
          <w:rFonts w:cs="Times New Roman"/>
          <w:b/>
          <w:bCs/>
          <w:i/>
          <w:sz w:val="24"/>
          <w:szCs w:val="24"/>
        </w:rPr>
        <w:t xml:space="preserve"> Все это будет, если будем иметь сильную экономику</w:t>
      </w:r>
      <w:r w:rsidRPr="006606EE">
        <w:rPr>
          <w:rFonts w:cs="Times New Roman"/>
          <w:i/>
          <w:sz w:val="24"/>
          <w:szCs w:val="24"/>
        </w:rPr>
        <w:t xml:space="preserve">. </w:t>
      </w:r>
      <w:r w:rsidRPr="006606EE">
        <w:rPr>
          <w:rFonts w:cs="Times New Roman"/>
          <w:b/>
          <w:bCs/>
          <w:i/>
          <w:sz w:val="24"/>
          <w:szCs w:val="24"/>
        </w:rPr>
        <w:t xml:space="preserve">Это </w:t>
      </w:r>
      <w:r w:rsidRPr="006606EE">
        <w:rPr>
          <w:rFonts w:cs="Times New Roman"/>
          <w:i/>
          <w:sz w:val="24"/>
          <w:szCs w:val="24"/>
        </w:rPr>
        <w:t>–</w:t>
      </w:r>
      <w:r w:rsidRPr="006606EE">
        <w:rPr>
          <w:rFonts w:cs="Times New Roman"/>
          <w:b/>
          <w:bCs/>
          <w:i/>
          <w:sz w:val="24"/>
          <w:szCs w:val="24"/>
        </w:rPr>
        <w:t xml:space="preserve"> база всего</w:t>
      </w:r>
      <w:r w:rsidRPr="006606EE">
        <w:rPr>
          <w:rFonts w:cs="Times New Roman"/>
          <w:bCs/>
          <w:i/>
          <w:sz w:val="24"/>
          <w:szCs w:val="24"/>
        </w:rPr>
        <w:t>»</w:t>
      </w:r>
      <w:r w:rsidRPr="006606EE">
        <w:rPr>
          <w:rFonts w:cs="Times New Roman"/>
          <w:bCs/>
          <w:sz w:val="24"/>
          <w:szCs w:val="24"/>
        </w:rPr>
        <w:t>.</w:t>
      </w:r>
    </w:p>
    <w:p w:rsidR="003B606B" w:rsidRPr="006606EE" w:rsidRDefault="003B606B">
      <w:pPr>
        <w:rPr>
          <w:rFonts w:cs="Times New Roman"/>
          <w:sz w:val="24"/>
          <w:szCs w:val="24"/>
        </w:rPr>
      </w:pPr>
      <w:bookmarkStart w:id="9" w:name="_GoBack"/>
      <w:bookmarkEnd w:id="9"/>
    </w:p>
    <w:sectPr w:rsidR="003B606B" w:rsidRPr="006606EE" w:rsidSect="006606E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020DD8"/>
    <w:multiLevelType w:val="hybridMultilevel"/>
    <w:tmpl w:val="9BCEA99A"/>
    <w:lvl w:ilvl="0" w:tplc="679428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4"/>
    <w:rsid w:val="00397302"/>
    <w:rsid w:val="003B606B"/>
    <w:rsid w:val="005C32D4"/>
    <w:rsid w:val="006606EE"/>
    <w:rsid w:val="009C5157"/>
    <w:rsid w:val="00E44638"/>
    <w:rsid w:val="00E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8E30"/>
  <w15:chartTrackingRefBased/>
  <w15:docId w15:val="{389D83E7-CBF5-4AB7-BD66-BA0D3B9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5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3</cp:revision>
  <dcterms:created xsi:type="dcterms:W3CDTF">2023-11-14T06:43:00Z</dcterms:created>
  <dcterms:modified xsi:type="dcterms:W3CDTF">2023-11-14T08:19:00Z</dcterms:modified>
</cp:coreProperties>
</file>