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C0" w:rsidRPr="00824193" w:rsidRDefault="00C762C0" w:rsidP="00C762C0">
      <w:pPr>
        <w:pStyle w:val="2"/>
        <w:pageBreakBefore/>
        <w:ind w:right="0" w:firstLine="0"/>
        <w:jc w:val="center"/>
        <w:rPr>
          <w:b/>
          <w:sz w:val="30"/>
          <w:szCs w:val="30"/>
        </w:rPr>
      </w:pPr>
      <w:r w:rsidRPr="00B93B7E">
        <w:rPr>
          <w:b/>
          <w:sz w:val="30"/>
          <w:szCs w:val="30"/>
        </w:rPr>
        <w:t>НЕДЕЛЯ СТРАХОВОЙ ГРАМОТНОСТИ. АКТУАЛЬНЫЕ ВОПРОСЫ ФИНАНСОВОЙ ЗАЩИТЫ ВЛАДЕЛЬЦЕВ ЖИЛЬЯ И ТРАНСПОРТНЫХ СРЕДСТВ</w:t>
      </w:r>
    </w:p>
    <w:p w:rsidR="00C762C0" w:rsidRPr="00DD40E6" w:rsidRDefault="00C762C0" w:rsidP="00C762C0">
      <w:pPr>
        <w:pBdr>
          <w:top w:val="nil"/>
          <w:left w:val="nil"/>
          <w:bottom w:val="nil"/>
          <w:right w:val="nil"/>
          <w:between w:val="nil"/>
        </w:pBdr>
        <w:spacing w:after="0" w:line="240" w:lineRule="auto"/>
        <w:ind w:firstLine="709"/>
        <w:jc w:val="both"/>
        <w:rPr>
          <w:rFonts w:ascii="Times New Roman" w:eastAsia="Times New Roman" w:hAnsi="Times New Roman"/>
          <w:color w:val="000000"/>
          <w:sz w:val="30"/>
          <w:szCs w:val="30"/>
        </w:rPr>
      </w:pP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Вопрос повышения страховой грамотности населения является одним из актуальных в нашей стране, поскольку надлежащий уровень такой грамотности способствует повышению уровня жизни граждан, развитию экономики и улучшению общест</w:t>
      </w:r>
      <w:r>
        <w:rPr>
          <w:rFonts w:ascii="Times New Roman" w:eastAsia="Times New Roman" w:hAnsi="Times New Roman"/>
          <w:sz w:val="30"/>
          <w:szCs w:val="30"/>
        </w:rPr>
        <w:t>венного благосостояния в целом.</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 этих целях филиалом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 xml:space="preserve"> по Могилевской области в период с 13 по 17 марта 2023 года проводится информационное мероприятие «Неделя страховой грамотности».</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Добровольное страхование имущества – жилых домов, квартир, домашнего имущества – актуален в любое время. В городах с каждым годом растет количество новостроек, граждане приобретают или строят собственное жилье и зачастую сталкиваются с неприятными сюрпризами.</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Стихийные бедствия, пожар, авария коммуникаций, неправомерные действия третьих лиц… Подобные бедствия возникают неожиданно и наносят ущерб, ко</w:t>
      </w:r>
      <w:r>
        <w:rPr>
          <w:rFonts w:ascii="Times New Roman" w:eastAsia="Times New Roman" w:hAnsi="Times New Roman"/>
          <w:sz w:val="30"/>
          <w:szCs w:val="30"/>
        </w:rPr>
        <w:t>торый подчас трудно восполнить.</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 многоквартирных домах самыми распространенными случаями повреждения квартир являются </w:t>
      </w:r>
      <w:proofErr w:type="spellStart"/>
      <w:r w:rsidRPr="00B93B7E">
        <w:rPr>
          <w:rFonts w:ascii="Times New Roman" w:eastAsia="Times New Roman" w:hAnsi="Times New Roman"/>
          <w:sz w:val="30"/>
          <w:szCs w:val="30"/>
        </w:rPr>
        <w:t>залития</w:t>
      </w:r>
      <w:proofErr w:type="spellEnd"/>
      <w:r w:rsidRPr="00B93B7E">
        <w:rPr>
          <w:rFonts w:ascii="Times New Roman" w:eastAsia="Times New Roman" w:hAnsi="Times New Roman"/>
          <w:sz w:val="30"/>
          <w:szCs w:val="30"/>
        </w:rPr>
        <w:t xml:space="preserve"> и причин тому множество. </w:t>
      </w:r>
      <w:r>
        <w:rPr>
          <w:rFonts w:ascii="Times New Roman" w:eastAsia="Times New Roman" w:hAnsi="Times New Roman"/>
          <w:sz w:val="30"/>
          <w:szCs w:val="30"/>
        </w:rPr>
        <w:t xml:space="preserve">Оставленный в </w:t>
      </w:r>
      <w:r w:rsidRPr="00B93B7E">
        <w:rPr>
          <w:rFonts w:ascii="Times New Roman" w:eastAsia="Times New Roman" w:hAnsi="Times New Roman"/>
          <w:sz w:val="30"/>
          <w:szCs w:val="30"/>
        </w:rPr>
        <w:t>открыт</w:t>
      </w:r>
      <w:r>
        <w:rPr>
          <w:rFonts w:ascii="Times New Roman" w:eastAsia="Times New Roman" w:hAnsi="Times New Roman"/>
          <w:sz w:val="30"/>
          <w:szCs w:val="30"/>
        </w:rPr>
        <w:t xml:space="preserve">ом положении водопроводный </w:t>
      </w:r>
      <w:r w:rsidRPr="00B93B7E">
        <w:rPr>
          <w:rFonts w:ascii="Times New Roman" w:eastAsia="Times New Roman" w:hAnsi="Times New Roman"/>
          <w:sz w:val="30"/>
          <w:szCs w:val="30"/>
        </w:rPr>
        <w:t xml:space="preserve">кран, авария отопительной системы, канализационных и водопроводных сетей (разрыв шланга гибкой подводки к </w:t>
      </w:r>
      <w:proofErr w:type="spellStart"/>
      <w:r w:rsidRPr="00B93B7E">
        <w:rPr>
          <w:rFonts w:ascii="Times New Roman" w:eastAsia="Times New Roman" w:hAnsi="Times New Roman"/>
          <w:sz w:val="30"/>
          <w:szCs w:val="30"/>
        </w:rPr>
        <w:t>сантехоборудованию</w:t>
      </w:r>
      <w:proofErr w:type="spellEnd"/>
      <w:r w:rsidRPr="00B93B7E">
        <w:rPr>
          <w:rFonts w:ascii="Times New Roman" w:eastAsia="Times New Roman" w:hAnsi="Times New Roman"/>
          <w:sz w:val="30"/>
          <w:szCs w:val="30"/>
        </w:rPr>
        <w:t>, смесителям, стиральным машинам, фи</w:t>
      </w:r>
      <w:r>
        <w:rPr>
          <w:rFonts w:ascii="Times New Roman" w:eastAsia="Times New Roman" w:hAnsi="Times New Roman"/>
          <w:sz w:val="30"/>
          <w:szCs w:val="30"/>
        </w:rPr>
        <w:t>льтров, шаровых кранов и т.п.).</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Ущерб в таких случаях причиняется весьма существенный и вопрос о его возмещении в случае отсутствия договоров страхования при</w:t>
      </w:r>
      <w:r>
        <w:rPr>
          <w:rFonts w:ascii="Times New Roman" w:eastAsia="Times New Roman" w:hAnsi="Times New Roman"/>
          <w:sz w:val="30"/>
          <w:szCs w:val="30"/>
        </w:rPr>
        <w:t>ходится зачастую решать в суде.</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В октябре 2022 г. в одном из многоквартирных жилых домов г.Могилева по ул.Каштановой в результате срыва крана на радиаторе системы отопления были повреждены 12 квартир, в том числе и домашнее имущество. Застрахованными оказались только 2 квартиры. Общая сумма ущерба составила более 6 тысяч рублей. В данной ситуации жильцам поврежденных квартир можно сказать повезло, так как выплата возмещения произведена по договор</w:t>
      </w:r>
      <w:r>
        <w:rPr>
          <w:rFonts w:ascii="Times New Roman" w:eastAsia="Times New Roman" w:hAnsi="Times New Roman"/>
          <w:sz w:val="30"/>
          <w:szCs w:val="30"/>
        </w:rPr>
        <w:t>у страхования виновной стороны.</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На протяжении последнего десятилетия во всем мире увеличилось количество стихийных бедствий, которые причиняют все более серьезный ущерб населению и юридическим лицам. Такие природные явления не обходят стороной и Республи</w:t>
      </w:r>
      <w:r>
        <w:rPr>
          <w:rFonts w:ascii="Times New Roman" w:eastAsia="Times New Roman" w:hAnsi="Times New Roman"/>
          <w:sz w:val="30"/>
          <w:szCs w:val="30"/>
        </w:rPr>
        <w:t>ку Беларусь.</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Особенным стал предыдущий 2022 год. Такого разгула стихии не было много лет:</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lastRenderedPageBreak/>
        <w:t xml:space="preserve">14 января по республике пронесся ураган </w:t>
      </w:r>
      <w:proofErr w:type="spellStart"/>
      <w:r w:rsidRPr="00B93B7E">
        <w:rPr>
          <w:rFonts w:ascii="Times New Roman" w:eastAsia="Times New Roman" w:hAnsi="Times New Roman"/>
          <w:sz w:val="30"/>
          <w:szCs w:val="30"/>
        </w:rPr>
        <w:t>Эльза</w:t>
      </w:r>
      <w:proofErr w:type="spellEnd"/>
      <w:r w:rsidRPr="00B93B7E">
        <w:rPr>
          <w:rFonts w:ascii="Times New Roman" w:eastAsia="Times New Roman" w:hAnsi="Times New Roman"/>
          <w:sz w:val="30"/>
          <w:szCs w:val="30"/>
        </w:rPr>
        <w:t xml:space="preserve">, при котором порывы ветра достигали 32 метров в секунду. Сильный ветер сносил крыши зданий, валил деревья и рекламные конструкции, сбивал с ног людей.  В Могилевской области наиболее пострадали г. Могилев и Могилевский район. Только в представительства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 xml:space="preserve"> Могилевской области обратилось 2280 страхователей, произведена выплата страхового возмещения в размере 730 ты</w:t>
      </w:r>
      <w:r>
        <w:rPr>
          <w:rFonts w:ascii="Times New Roman" w:eastAsia="Times New Roman" w:hAnsi="Times New Roman"/>
          <w:sz w:val="30"/>
          <w:szCs w:val="30"/>
        </w:rPr>
        <w:t>сяч рублей;</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12 мая, после прохождения грозового фронта с порывами ветра до 31 метра в секунду, ущерб нанесен 2940 страхователям Могилевской области, которым </w:t>
      </w:r>
      <w:proofErr w:type="spellStart"/>
      <w:r w:rsidRPr="00B93B7E">
        <w:rPr>
          <w:rFonts w:ascii="Times New Roman" w:eastAsia="Times New Roman" w:hAnsi="Times New Roman"/>
          <w:sz w:val="30"/>
          <w:szCs w:val="30"/>
        </w:rPr>
        <w:t>Белгосстрахом</w:t>
      </w:r>
      <w:proofErr w:type="spellEnd"/>
      <w:r w:rsidRPr="00B93B7E">
        <w:rPr>
          <w:rFonts w:ascii="Times New Roman" w:eastAsia="Times New Roman" w:hAnsi="Times New Roman"/>
          <w:sz w:val="30"/>
          <w:szCs w:val="30"/>
        </w:rPr>
        <w:t xml:space="preserve"> выплачено 1</w:t>
      </w:r>
      <w:r>
        <w:rPr>
          <w:rFonts w:ascii="Times New Roman" w:eastAsia="Times New Roman" w:hAnsi="Times New Roman"/>
          <w:sz w:val="30"/>
          <w:szCs w:val="30"/>
        </w:rPr>
        <w:t>,</w:t>
      </w:r>
      <w:r w:rsidRPr="00B93B7E">
        <w:rPr>
          <w:rFonts w:ascii="Times New Roman" w:eastAsia="Times New Roman" w:hAnsi="Times New Roman"/>
          <w:sz w:val="30"/>
          <w:szCs w:val="30"/>
        </w:rPr>
        <w:t xml:space="preserve">15 </w:t>
      </w:r>
      <w:r>
        <w:rPr>
          <w:rFonts w:ascii="Times New Roman" w:eastAsia="Times New Roman" w:hAnsi="Times New Roman"/>
          <w:sz w:val="30"/>
          <w:szCs w:val="30"/>
        </w:rPr>
        <w:t>миллиона</w:t>
      </w:r>
      <w:r w:rsidRPr="00B93B7E">
        <w:rPr>
          <w:rFonts w:ascii="Times New Roman" w:eastAsia="Times New Roman" w:hAnsi="Times New Roman"/>
          <w:sz w:val="30"/>
          <w:szCs w:val="30"/>
        </w:rPr>
        <w:t xml:space="preserve"> рублей. Наиболее пострадали </w:t>
      </w:r>
      <w:proofErr w:type="spellStart"/>
      <w:r w:rsidRPr="00B93B7E">
        <w:rPr>
          <w:rFonts w:ascii="Times New Roman" w:eastAsia="Times New Roman" w:hAnsi="Times New Roman"/>
          <w:sz w:val="30"/>
          <w:szCs w:val="30"/>
        </w:rPr>
        <w:t>Климовичский</w:t>
      </w:r>
      <w:proofErr w:type="spellEnd"/>
      <w:r w:rsidRPr="00B93B7E">
        <w:rPr>
          <w:rFonts w:ascii="Times New Roman" w:eastAsia="Times New Roman" w:hAnsi="Times New Roman"/>
          <w:sz w:val="30"/>
          <w:szCs w:val="30"/>
        </w:rPr>
        <w:t xml:space="preserve"> и Кричевский районы</w:t>
      </w:r>
      <w:r>
        <w:rPr>
          <w:rFonts w:ascii="Times New Roman" w:eastAsia="Times New Roman" w:hAnsi="Times New Roman"/>
          <w:sz w:val="30"/>
          <w:szCs w:val="30"/>
        </w:rPr>
        <w:t>;</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11 июня в результате выпадения града в Быховском районе повреждено 78 домовладений, выплата страхового возмещения составила 33 тысячи рублей;</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2 и 3 октября после сильных дождей за выплатой страхового возмещения обратилось 290 страхователей г. Могилева и г. Бобруйска, выплачено 110 тысяч рублей.</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Владельцы индивидуальных жилых домов имеют возможность застраховать свое жилье в обязательном и добровольном порядке. </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Главное отличие обязательного страхования от добровольного –  в обязательном порядке на страхование принимается только жилой дом и примыкающие к нему постройки.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w:t>
      </w:r>
      <w:r>
        <w:rPr>
          <w:rFonts w:ascii="Times New Roman" w:eastAsia="Times New Roman" w:hAnsi="Times New Roman"/>
          <w:sz w:val="30"/>
          <w:szCs w:val="30"/>
        </w:rPr>
        <w:t xml:space="preserve"> только в добровольном порядке.</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Как действовать застрахованному лицу при наступлении того, либо иного события?</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При наступлении какого-либо</w:t>
      </w:r>
      <w:r>
        <w:rPr>
          <w:rFonts w:ascii="Times New Roman" w:eastAsia="Times New Roman" w:hAnsi="Times New Roman"/>
          <w:sz w:val="30"/>
          <w:szCs w:val="30"/>
        </w:rPr>
        <w:t xml:space="preserve"> события страхователь </w:t>
      </w:r>
      <w:r w:rsidRPr="00B93B7E">
        <w:rPr>
          <w:rFonts w:ascii="Times New Roman" w:eastAsia="Times New Roman" w:hAnsi="Times New Roman"/>
          <w:sz w:val="30"/>
          <w:szCs w:val="30"/>
        </w:rPr>
        <w:t>(</w:t>
      </w:r>
      <w:proofErr w:type="spellStart"/>
      <w:r w:rsidRPr="00B93B7E">
        <w:rPr>
          <w:rFonts w:ascii="Times New Roman" w:eastAsia="Times New Roman" w:hAnsi="Times New Roman"/>
          <w:sz w:val="30"/>
          <w:szCs w:val="30"/>
        </w:rPr>
        <w:t>выгодоприобретатель</w:t>
      </w:r>
      <w:proofErr w:type="spellEnd"/>
      <w:r w:rsidRPr="00B93B7E">
        <w:rPr>
          <w:rFonts w:ascii="Times New Roman" w:eastAsia="Times New Roman" w:hAnsi="Times New Roman"/>
          <w:sz w:val="30"/>
          <w:szCs w:val="30"/>
        </w:rPr>
        <w:t>, ответствен</w:t>
      </w:r>
      <w:r>
        <w:rPr>
          <w:rFonts w:ascii="Times New Roman" w:eastAsia="Times New Roman" w:hAnsi="Times New Roman"/>
          <w:sz w:val="30"/>
          <w:szCs w:val="30"/>
        </w:rPr>
        <w:t xml:space="preserve">ное лицо, уполномоченное лицо) </w:t>
      </w:r>
      <w:r w:rsidRPr="00B93B7E">
        <w:rPr>
          <w:rFonts w:ascii="Times New Roman" w:eastAsia="Times New Roman" w:hAnsi="Times New Roman"/>
          <w:sz w:val="30"/>
          <w:szCs w:val="30"/>
        </w:rPr>
        <w:t xml:space="preserve">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w:t>
      </w:r>
      <w:r>
        <w:rPr>
          <w:rFonts w:ascii="Times New Roman" w:eastAsia="Times New Roman" w:hAnsi="Times New Roman"/>
          <w:sz w:val="30"/>
          <w:szCs w:val="30"/>
        </w:rPr>
        <w:t xml:space="preserve">органы </w:t>
      </w:r>
      <w:r w:rsidRPr="00B93B7E">
        <w:rPr>
          <w:rFonts w:ascii="Times New Roman" w:eastAsia="Times New Roman" w:hAnsi="Times New Roman"/>
          <w:sz w:val="30"/>
          <w:szCs w:val="30"/>
        </w:rPr>
        <w:t>внутренних дел и т.п.) и в течение 3-х рабочих дней сообщить в страховую компанию или е</w:t>
      </w:r>
      <w:r>
        <w:rPr>
          <w:rFonts w:ascii="Times New Roman" w:eastAsia="Times New Roman" w:hAnsi="Times New Roman"/>
          <w:sz w:val="30"/>
          <w:szCs w:val="30"/>
        </w:rPr>
        <w:t>е</w:t>
      </w:r>
      <w:r w:rsidRPr="00B93B7E">
        <w:rPr>
          <w:rFonts w:ascii="Times New Roman" w:eastAsia="Times New Roman" w:hAnsi="Times New Roman"/>
          <w:sz w:val="30"/>
          <w:szCs w:val="30"/>
        </w:rPr>
        <w:t xml:space="preserve"> представителю о причиненном ущербе, а также сохрани</w:t>
      </w:r>
      <w:r>
        <w:rPr>
          <w:rFonts w:ascii="Times New Roman" w:eastAsia="Times New Roman" w:hAnsi="Times New Roman"/>
          <w:sz w:val="30"/>
          <w:szCs w:val="30"/>
        </w:rPr>
        <w:t xml:space="preserve">ть до составления акта осмотра </w:t>
      </w:r>
      <w:r w:rsidRPr="00B93B7E">
        <w:rPr>
          <w:rFonts w:ascii="Times New Roman" w:eastAsia="Times New Roman" w:hAnsi="Times New Roman"/>
          <w:sz w:val="30"/>
          <w:szCs w:val="30"/>
        </w:rPr>
        <w:t>представителем страховой компании поврежденное имущество в том виде, в котором оно оказалось после прои</w:t>
      </w:r>
      <w:r>
        <w:rPr>
          <w:rFonts w:ascii="Times New Roman" w:eastAsia="Times New Roman" w:hAnsi="Times New Roman"/>
          <w:sz w:val="30"/>
          <w:szCs w:val="30"/>
        </w:rPr>
        <w:t>зошедшего события.</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Все знают, что каждый </w:t>
      </w:r>
      <w:proofErr w:type="spellStart"/>
      <w:r w:rsidRPr="00B93B7E">
        <w:rPr>
          <w:rFonts w:ascii="Times New Roman" w:eastAsia="Times New Roman" w:hAnsi="Times New Roman"/>
          <w:sz w:val="30"/>
          <w:szCs w:val="30"/>
        </w:rPr>
        <w:t>автовладелец</w:t>
      </w:r>
      <w:proofErr w:type="spellEnd"/>
      <w:r w:rsidRPr="00B93B7E">
        <w:rPr>
          <w:rFonts w:ascii="Times New Roman" w:eastAsia="Times New Roman" w:hAnsi="Times New Roman"/>
          <w:sz w:val="30"/>
          <w:szCs w:val="30"/>
        </w:rPr>
        <w:t xml:space="preserve"> обязан иметь полис обязательного страхования своей гражданской ответственности – в народе «</w:t>
      </w:r>
      <w:proofErr w:type="spellStart"/>
      <w:r w:rsidRPr="00B93B7E">
        <w:rPr>
          <w:rFonts w:ascii="Times New Roman" w:eastAsia="Times New Roman" w:hAnsi="Times New Roman"/>
          <w:sz w:val="30"/>
          <w:szCs w:val="30"/>
        </w:rPr>
        <w:t>автогражданка</w:t>
      </w:r>
      <w:proofErr w:type="spellEnd"/>
      <w:r w:rsidRPr="00B93B7E">
        <w:rPr>
          <w:rFonts w:ascii="Times New Roman" w:eastAsia="Times New Roman" w:hAnsi="Times New Roman"/>
          <w:sz w:val="30"/>
          <w:szCs w:val="30"/>
        </w:rPr>
        <w:t xml:space="preserve">». По этому договору страхования водители </w:t>
      </w:r>
      <w:r w:rsidRPr="00B93B7E">
        <w:rPr>
          <w:rFonts w:ascii="Times New Roman" w:eastAsia="Times New Roman" w:hAnsi="Times New Roman"/>
          <w:sz w:val="30"/>
          <w:szCs w:val="30"/>
        </w:rPr>
        <w:lastRenderedPageBreak/>
        <w:t>обеспечивают страховой защитой свою ответственность перед теми, кому они могут причинить ущерб. Однако, расходы по ремонту автомобиля виновника аварии полис «</w:t>
      </w:r>
      <w:proofErr w:type="spellStart"/>
      <w:r>
        <w:rPr>
          <w:rFonts w:ascii="Times New Roman" w:eastAsia="Times New Roman" w:hAnsi="Times New Roman"/>
          <w:sz w:val="30"/>
          <w:szCs w:val="30"/>
        </w:rPr>
        <w:t>автогражданки</w:t>
      </w:r>
      <w:proofErr w:type="spellEnd"/>
      <w:r>
        <w:rPr>
          <w:rFonts w:ascii="Times New Roman" w:eastAsia="Times New Roman" w:hAnsi="Times New Roman"/>
          <w:sz w:val="30"/>
          <w:szCs w:val="30"/>
        </w:rPr>
        <w:t>» не компенсирует.</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С целью обеспечения более полной страховой защиты владелец транспортного средства вместо обычного договора страхования гражданской ответственности владельцев транспортных средств может заключить его в варианте «комплексный».</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Его преимущество в том, что в случае доро</w:t>
      </w:r>
      <w:r>
        <w:rPr>
          <w:rFonts w:ascii="Times New Roman" w:eastAsia="Times New Roman" w:hAnsi="Times New Roman"/>
          <w:sz w:val="30"/>
          <w:szCs w:val="30"/>
        </w:rPr>
        <w:t xml:space="preserve">жно-транспортного происшествия </w:t>
      </w:r>
      <w:r w:rsidRPr="00B93B7E">
        <w:rPr>
          <w:rFonts w:ascii="Times New Roman" w:eastAsia="Times New Roman" w:hAnsi="Times New Roman"/>
          <w:sz w:val="30"/>
          <w:szCs w:val="30"/>
        </w:rPr>
        <w:t xml:space="preserve">ущерб будет возмещен как потерпевшей, так и виновной стороне. И виновнику ДТП не придется искать финансовые средства на ремонт своего автомобиля. Конечно же, такой полис будет стоить дороже, но во много раз меньше стоимости ремонта транспортного средства. </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Такой вид страхования особенно востребован участниками дорожного движения в зимний период времени, который характеризуется недостаточной видимостью и особенно сложными погодными условиями, а также </w:t>
      </w:r>
      <w:r>
        <w:rPr>
          <w:rFonts w:ascii="Times New Roman" w:eastAsia="Times New Roman" w:hAnsi="Times New Roman"/>
          <w:sz w:val="30"/>
          <w:szCs w:val="30"/>
        </w:rPr>
        <w:t xml:space="preserve">немало </w:t>
      </w:r>
      <w:r w:rsidRPr="00B93B7E">
        <w:rPr>
          <w:rFonts w:ascii="Times New Roman" w:eastAsia="Times New Roman" w:hAnsi="Times New Roman"/>
          <w:sz w:val="30"/>
          <w:szCs w:val="30"/>
        </w:rPr>
        <w:t>водител</w:t>
      </w:r>
      <w:r>
        <w:rPr>
          <w:rFonts w:ascii="Times New Roman" w:eastAsia="Times New Roman" w:hAnsi="Times New Roman"/>
          <w:sz w:val="30"/>
          <w:szCs w:val="30"/>
        </w:rPr>
        <w:t>ей с не</w:t>
      </w:r>
      <w:r w:rsidRPr="00B93B7E">
        <w:rPr>
          <w:rFonts w:ascii="Times New Roman" w:eastAsia="Times New Roman" w:hAnsi="Times New Roman"/>
          <w:sz w:val="30"/>
          <w:szCs w:val="30"/>
        </w:rPr>
        <w:t>достаточн</w:t>
      </w:r>
      <w:r>
        <w:rPr>
          <w:rFonts w:ascii="Times New Roman" w:eastAsia="Times New Roman" w:hAnsi="Times New Roman"/>
          <w:sz w:val="30"/>
          <w:szCs w:val="30"/>
        </w:rPr>
        <w:t>ым опытом вождения</w:t>
      </w:r>
      <w:r w:rsidRPr="00B93B7E">
        <w:rPr>
          <w:rFonts w:ascii="Times New Roman" w:eastAsia="Times New Roman" w:hAnsi="Times New Roman"/>
          <w:sz w:val="30"/>
          <w:szCs w:val="30"/>
        </w:rPr>
        <w:t>.</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При переоформлении обычного договора на «комплексный» за страхователем сохраняются все имеющиеся скидки.</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Страхование – это не игра на удачу. Приобретение страховки – это приобретение спокойствия и уверенности в том, что, если несчастный случай произойдет, то не придется думать, где искать средства на восстановление имущества.</w:t>
      </w:r>
    </w:p>
    <w:p w:rsidR="00C762C0" w:rsidRPr="00B93B7E" w:rsidRDefault="00C762C0" w:rsidP="00C762C0">
      <w:pPr>
        <w:spacing w:after="0" w:line="240" w:lineRule="auto"/>
        <w:ind w:firstLine="709"/>
        <w:jc w:val="both"/>
        <w:rPr>
          <w:rFonts w:ascii="Times New Roman" w:eastAsia="Times New Roman" w:hAnsi="Times New Roman"/>
          <w:sz w:val="30"/>
          <w:szCs w:val="30"/>
        </w:rPr>
      </w:pPr>
      <w:r w:rsidRPr="00B93B7E">
        <w:rPr>
          <w:rFonts w:ascii="Times New Roman" w:eastAsia="Times New Roman" w:hAnsi="Times New Roman"/>
          <w:sz w:val="30"/>
          <w:szCs w:val="30"/>
        </w:rPr>
        <w:t xml:space="preserve">Всю необходимую информацию можно получить, обратившись в любое представительство </w:t>
      </w:r>
      <w:proofErr w:type="spellStart"/>
      <w:r w:rsidRPr="00B93B7E">
        <w:rPr>
          <w:rFonts w:ascii="Times New Roman" w:eastAsia="Times New Roman" w:hAnsi="Times New Roman"/>
          <w:sz w:val="30"/>
          <w:szCs w:val="30"/>
        </w:rPr>
        <w:t>Белгосстраха</w:t>
      </w:r>
      <w:proofErr w:type="spellEnd"/>
      <w:r w:rsidRPr="00B93B7E">
        <w:rPr>
          <w:rFonts w:ascii="Times New Roman" w:eastAsia="Times New Roman" w:hAnsi="Times New Roman"/>
          <w:sz w:val="30"/>
          <w:szCs w:val="30"/>
        </w:rPr>
        <w:t>.</w:t>
      </w:r>
    </w:p>
    <w:p w:rsidR="00C762C0" w:rsidRDefault="00C762C0" w:rsidP="00C762C0">
      <w:pPr>
        <w:pStyle w:val="2"/>
        <w:spacing w:line="280" w:lineRule="exact"/>
        <w:jc w:val="right"/>
        <w:rPr>
          <w:bCs/>
          <w:i/>
          <w:sz w:val="30"/>
          <w:szCs w:val="30"/>
        </w:rPr>
      </w:pPr>
    </w:p>
    <w:p w:rsidR="00C762C0" w:rsidRDefault="00C762C0" w:rsidP="00C762C0">
      <w:pPr>
        <w:pStyle w:val="2"/>
        <w:spacing w:line="280" w:lineRule="exact"/>
        <w:jc w:val="right"/>
        <w:rPr>
          <w:bCs/>
          <w:i/>
          <w:sz w:val="30"/>
          <w:szCs w:val="30"/>
        </w:rPr>
      </w:pPr>
    </w:p>
    <w:p w:rsidR="00C762C0" w:rsidRDefault="00C762C0" w:rsidP="00C762C0">
      <w:pPr>
        <w:pStyle w:val="2"/>
        <w:spacing w:line="280" w:lineRule="exact"/>
        <w:jc w:val="right"/>
        <w:rPr>
          <w:bCs/>
          <w:i/>
          <w:sz w:val="30"/>
          <w:szCs w:val="30"/>
        </w:rPr>
      </w:pPr>
      <w:r w:rsidRPr="00065F6B">
        <w:rPr>
          <w:bCs/>
          <w:i/>
          <w:sz w:val="30"/>
          <w:szCs w:val="30"/>
        </w:rPr>
        <w:t xml:space="preserve">Материал подготовлен </w:t>
      </w:r>
    </w:p>
    <w:p w:rsidR="00C762C0" w:rsidRPr="005A595F" w:rsidRDefault="00C762C0" w:rsidP="00C762C0">
      <w:pPr>
        <w:pStyle w:val="2"/>
        <w:spacing w:line="280" w:lineRule="exact"/>
        <w:jc w:val="right"/>
        <w:rPr>
          <w:sz w:val="18"/>
          <w:szCs w:val="18"/>
          <w:lang w:val="be-BY"/>
        </w:rPr>
      </w:pPr>
      <w:proofErr w:type="spellStart"/>
      <w:r w:rsidRPr="00B93B7E">
        <w:rPr>
          <w:bCs/>
          <w:i/>
          <w:sz w:val="30"/>
          <w:szCs w:val="30"/>
        </w:rPr>
        <w:t>Филиал</w:t>
      </w:r>
      <w:r>
        <w:rPr>
          <w:bCs/>
          <w:i/>
          <w:sz w:val="30"/>
          <w:szCs w:val="30"/>
        </w:rPr>
        <w:t>ом</w:t>
      </w:r>
      <w:r w:rsidRPr="00B93B7E">
        <w:rPr>
          <w:bCs/>
          <w:i/>
          <w:sz w:val="30"/>
          <w:szCs w:val="30"/>
        </w:rPr>
        <w:t>Белгосстраха</w:t>
      </w:r>
      <w:proofErr w:type="spellEnd"/>
      <w:r w:rsidRPr="00B93B7E">
        <w:rPr>
          <w:bCs/>
          <w:i/>
          <w:sz w:val="30"/>
          <w:szCs w:val="30"/>
        </w:rPr>
        <w:t xml:space="preserve"> </w:t>
      </w:r>
      <w:proofErr w:type="spellStart"/>
      <w:r w:rsidRPr="00B93B7E">
        <w:rPr>
          <w:bCs/>
          <w:i/>
          <w:sz w:val="30"/>
          <w:szCs w:val="30"/>
        </w:rPr>
        <w:t>поМогилевской</w:t>
      </w:r>
      <w:proofErr w:type="spellEnd"/>
      <w:r w:rsidRPr="00B93B7E">
        <w:rPr>
          <w:bCs/>
          <w:i/>
          <w:sz w:val="30"/>
          <w:szCs w:val="30"/>
        </w:rPr>
        <w:t xml:space="preserve"> области</w:t>
      </w:r>
      <w:bookmarkStart w:id="0" w:name="_GoBack"/>
      <w:bookmarkEnd w:id="0"/>
    </w:p>
    <w:p w:rsidR="00A4445A" w:rsidRDefault="00A4445A"/>
    <w:sectPr w:rsidR="00A4445A" w:rsidSect="00C762C0">
      <w:headerReference w:type="default" r:id="rId4"/>
      <w:pgSz w:w="11906" w:h="16838"/>
      <w:pgMar w:top="567" w:right="850" w:bottom="993" w:left="1701" w:header="510"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D3A" w:rsidRPr="004304FF" w:rsidRDefault="00A4445A" w:rsidP="004304FF">
    <w:pPr>
      <w:pStyle w:val="a3"/>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C762C0">
      <w:rPr>
        <w:rFonts w:ascii="Times New Roman" w:hAnsi="Times New Roman"/>
        <w:noProof/>
        <w:sz w:val="24"/>
        <w:szCs w:val="24"/>
      </w:rPr>
      <w:t>2</w:t>
    </w:r>
    <w:r w:rsidRPr="004304FF">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762C0"/>
    <w:rsid w:val="00A4445A"/>
    <w:rsid w:val="00C76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2C0"/>
    <w:pPr>
      <w:tabs>
        <w:tab w:val="center" w:pos="4677"/>
        <w:tab w:val="right" w:pos="9355"/>
      </w:tabs>
      <w:spacing w:after="0" w:line="240" w:lineRule="auto"/>
    </w:pPr>
    <w:rPr>
      <w:rFonts w:ascii="Calibri" w:eastAsia="Calibri" w:hAnsi="Calibri" w:cs="Times New Roman"/>
      <w:lang w:eastAsia="en-US"/>
    </w:rPr>
  </w:style>
  <w:style w:type="character" w:customStyle="1" w:styleId="a4">
    <w:name w:val="Верхний колонтитул Знак"/>
    <w:basedOn w:val="a0"/>
    <w:link w:val="a3"/>
    <w:uiPriority w:val="99"/>
    <w:rsid w:val="00C762C0"/>
    <w:rPr>
      <w:rFonts w:ascii="Calibri" w:eastAsia="Calibri" w:hAnsi="Calibri" w:cs="Times New Roman"/>
      <w:lang w:eastAsia="en-US"/>
    </w:rPr>
  </w:style>
  <w:style w:type="paragraph" w:styleId="2">
    <w:name w:val="Body Text Indent 2"/>
    <w:basedOn w:val="a"/>
    <w:link w:val="20"/>
    <w:rsid w:val="00C762C0"/>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C762C0"/>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2023-03-13T12:39:00Z</dcterms:created>
  <dcterms:modified xsi:type="dcterms:W3CDTF">2023-03-13T12:43:00Z</dcterms:modified>
</cp:coreProperties>
</file>