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05380" w14:textId="64E604B6" w:rsidR="0016496D" w:rsidRPr="0016496D" w:rsidRDefault="0016496D" w:rsidP="0016496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426" w:firstLine="426"/>
        <w:jc w:val="center"/>
        <w:rPr>
          <w:rFonts w:ascii="Times New Roman" w:eastAsiaTheme="minorHAnsi" w:hAnsi="Times New Roman" w:cs="Times New Roman"/>
          <w:color w:val="auto"/>
          <w:lang w:eastAsia="en-US" w:bidi="ar-SA"/>
          <w14:ligatures w14:val="standardContextual"/>
        </w:rPr>
      </w:pPr>
      <w:r w:rsidRPr="0016496D">
        <w:rPr>
          <w:rFonts w:ascii="Times New Roman" w:eastAsiaTheme="minorHAnsi" w:hAnsi="Times New Roman" w:cs="Times New Roman"/>
          <w:color w:val="auto"/>
          <w:lang w:eastAsia="en-US" w:bidi="ar-SA"/>
          <w14:ligatures w14:val="standardContextual"/>
        </w:rPr>
        <w:br/>
      </w:r>
      <w:r w:rsidRPr="0016496D">
        <w:rPr>
          <w:rFonts w:ascii="Times New Roman" w:eastAsiaTheme="minorHAnsi" w:hAnsi="Times New Roman" w:cs="Times New Roman"/>
          <w:color w:val="auto"/>
          <w:lang w:eastAsia="en-US" w:bidi="ar-SA"/>
          <w14:ligatures w14:val="standardContextual"/>
        </w:rPr>
        <w:br/>
      </w:r>
      <w:r w:rsidRPr="0016496D">
        <w:rPr>
          <w:rFonts w:ascii="Times New Roman" w:eastAsia="Times New Roman" w:hAnsi="Times New Roman" w:cs="Times New Roman"/>
          <w:b/>
          <w:bCs/>
          <w:noProof/>
          <w:kern w:val="36"/>
          <w:lang w:bidi="ar-SA"/>
        </w:rPr>
        <w:drawing>
          <wp:inline distT="0" distB="0" distL="0" distR="0" wp14:anchorId="1D5BE63B" wp14:editId="699C1D7A">
            <wp:extent cx="754912" cy="694311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331" cy="72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04106" w14:textId="77777777" w:rsidR="0016496D" w:rsidRPr="0016496D" w:rsidRDefault="0016496D" w:rsidP="0016496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  <w14:ligatures w14:val="standardContextual"/>
        </w:rPr>
      </w:pPr>
    </w:p>
    <w:p w14:paraId="079B4FC3" w14:textId="696AAF3C" w:rsidR="0016496D" w:rsidRPr="00054ED2" w:rsidRDefault="0016496D" w:rsidP="0016496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  <w:lang w:eastAsia="en-US" w:bidi="ar-SA"/>
          <w14:ligatures w14:val="standardContextual"/>
        </w:rPr>
      </w:pPr>
      <w:r w:rsidRPr="00054ED2"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  <w:lang w:eastAsia="en-US" w:bidi="ar-SA"/>
          <w14:ligatures w14:val="standardContextual"/>
        </w:rPr>
        <w:t xml:space="preserve">Белорусский Красный Крест запускает месячник Красного Креста </w:t>
      </w:r>
      <w:r w:rsidR="00054ED2" w:rsidRPr="00054ED2"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  <w:lang w:eastAsia="en-US" w:bidi="ar-SA"/>
          <w14:ligatures w14:val="standardContextual"/>
        </w:rPr>
        <w:t>под девизом «Красный Крест-символ милосердия и единства во имя мира. 80 лет Великой Победы»</w:t>
      </w:r>
    </w:p>
    <w:p w14:paraId="6C4F9160" w14:textId="1F42FE28" w:rsidR="0016496D" w:rsidRPr="0016496D" w:rsidRDefault="0016496D" w:rsidP="0016496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  <w14:ligatures w14:val="standardContextual"/>
        </w:rPr>
      </w:pPr>
    </w:p>
    <w:p w14:paraId="2DB650B4" w14:textId="77777777" w:rsidR="00075658" w:rsidRDefault="00EA1DEE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</w:rPr>
        <w:t>ПРЕСС-РЕЛИЗ</w:t>
      </w:r>
    </w:p>
    <w:p w14:paraId="62FE1A4B" w14:textId="29BF025E" w:rsidR="0016496D" w:rsidRDefault="00EA1DEE">
      <w:pPr>
        <w:pStyle w:val="1"/>
        <w:shd w:val="clear" w:color="auto" w:fill="auto"/>
        <w:ind w:firstLine="740"/>
        <w:jc w:val="both"/>
      </w:pPr>
      <w:r>
        <w:t xml:space="preserve">В соответствии со ст. 17 Закона Республики Беларусь от 24 октября 2000 г. «О Белорусском Обществе Красного Креста», постановлением Совета Министров Республики Беларусь от 13 апреля 2012 г. № 342 «О месячнике Красного Креста» ежегодно с 8 мая по 1 июня в Республике Беларусь проводится месячник Белорусского Красного Креста, </w:t>
      </w:r>
      <w:r w:rsidR="0016496D">
        <w:t>с целью привлечения внимания</w:t>
      </w:r>
      <w:r w:rsidR="00FF64E7">
        <w:t xml:space="preserve"> к деятельности </w:t>
      </w:r>
      <w:r w:rsidR="008752DC">
        <w:t xml:space="preserve"> Республиканского общественного объединения «</w:t>
      </w:r>
      <w:r w:rsidR="00FF64E7">
        <w:t>Белорусск</w:t>
      </w:r>
      <w:r w:rsidR="008752DC">
        <w:t>ое Общество</w:t>
      </w:r>
      <w:r w:rsidR="00FF64E7">
        <w:t xml:space="preserve"> Красного Креста</w:t>
      </w:r>
      <w:r w:rsidR="008752DC">
        <w:t>»</w:t>
      </w:r>
      <w:r w:rsidR="00FF64E7">
        <w:t>.</w:t>
      </w:r>
    </w:p>
    <w:p w14:paraId="770397E0" w14:textId="494FB19D" w:rsidR="00075658" w:rsidRDefault="00EA1DEE" w:rsidP="00FF64E7">
      <w:pPr>
        <w:pStyle w:val="1"/>
        <w:shd w:val="clear" w:color="auto" w:fill="auto"/>
        <w:ind w:firstLine="708"/>
        <w:jc w:val="both"/>
      </w:pPr>
      <w:r>
        <w:t>Месячник приурочен к Международному дню Красного Креста и Красного Полумесяца и направлен на привлечение внимания общественности к решению проблем развития гуманитарной деятельности.</w:t>
      </w:r>
    </w:p>
    <w:p w14:paraId="115DA02A" w14:textId="05EDCDEC" w:rsidR="004C4FA2" w:rsidRDefault="004C4FA2" w:rsidP="00FF64E7">
      <w:pPr>
        <w:pStyle w:val="1"/>
        <w:shd w:val="clear" w:color="auto" w:fill="auto"/>
        <w:ind w:firstLine="708"/>
        <w:jc w:val="both"/>
      </w:pPr>
      <w:r>
        <w:t>Красный Крест в Беларуси действует уже более 100 лет.</w:t>
      </w:r>
      <w:r w:rsidR="00F462BE">
        <w:t xml:space="preserve"> </w:t>
      </w:r>
      <w:r>
        <w:t xml:space="preserve">За это время организация помогла стране пережить тяжелые </w:t>
      </w:r>
      <w:r w:rsidR="00F462BE">
        <w:t>страницы истории</w:t>
      </w:r>
      <w:r>
        <w:t xml:space="preserve">- от Великой </w:t>
      </w:r>
      <w:r w:rsidR="00F462BE">
        <w:t>Отечественной</w:t>
      </w:r>
      <w:r>
        <w:t xml:space="preserve"> войны до пандемии </w:t>
      </w:r>
      <w:r w:rsidR="00F462BE">
        <w:rPr>
          <w:lang w:val="en-US"/>
        </w:rPr>
        <w:t>COVID</w:t>
      </w:r>
      <w:r w:rsidR="00F462BE" w:rsidRPr="00F462BE">
        <w:t>-2019</w:t>
      </w:r>
      <w:r w:rsidR="00054ED2">
        <w:t>, новых вызовов, связанных с миграционным процессом.</w:t>
      </w:r>
      <w:bookmarkStart w:id="0" w:name="_GoBack"/>
      <w:bookmarkEnd w:id="0"/>
    </w:p>
    <w:p w14:paraId="24023E9D" w14:textId="78D6037A" w:rsidR="004C4FA2" w:rsidRDefault="00F462BE" w:rsidP="00F462BE">
      <w:pPr>
        <w:pStyle w:val="1"/>
        <w:shd w:val="clear" w:color="auto" w:fill="auto"/>
        <w:ind w:firstLine="708"/>
        <w:jc w:val="both"/>
      </w:pPr>
      <w:r>
        <w:t>Белорусский Красный Крест никогда не отворачивался от общества, а всегда был с ним рука об руку. Всегда стоит на защите граждан, которые нуждаются в помощи.</w:t>
      </w:r>
    </w:p>
    <w:p w14:paraId="5FE65247" w14:textId="47124E37" w:rsidR="00075658" w:rsidRDefault="00EA1DEE" w:rsidP="00FF64E7">
      <w:pPr>
        <w:pStyle w:val="1"/>
        <w:shd w:val="clear" w:color="auto" w:fill="auto"/>
        <w:ind w:firstLine="740"/>
        <w:jc w:val="both"/>
      </w:pPr>
      <w:r>
        <w:t xml:space="preserve">В рамках месячника </w:t>
      </w:r>
      <w:r w:rsidR="00FF64E7">
        <w:t>Могилевская областная</w:t>
      </w:r>
      <w:r>
        <w:t xml:space="preserve"> организация </w:t>
      </w:r>
      <w:r w:rsidR="00FF64E7">
        <w:t>Республиканского общественного объединения «</w:t>
      </w:r>
      <w:r>
        <w:t>Белорусско</w:t>
      </w:r>
      <w:r w:rsidR="00FF64E7">
        <w:t>е</w:t>
      </w:r>
      <w:r>
        <w:t xml:space="preserve"> Обществ</w:t>
      </w:r>
      <w:r w:rsidR="00FF64E7">
        <w:t>о</w:t>
      </w:r>
      <w:r>
        <w:t xml:space="preserve"> Красного Креста</w:t>
      </w:r>
      <w:r w:rsidR="00FF64E7">
        <w:t>»</w:t>
      </w:r>
      <w:r>
        <w:t xml:space="preserve"> совместно с государственными органами и </w:t>
      </w:r>
      <w:r w:rsidR="00FF64E7">
        <w:t xml:space="preserve">партнерскими </w:t>
      </w:r>
      <w:r>
        <w:t>организациями проводит благотворительные мероприятия и акции, оказывает медико-социальную помощь</w:t>
      </w:r>
      <w:r w:rsidR="00FF64E7">
        <w:t xml:space="preserve"> на дому инвалидам 1 и 2 группы, утратившим способность к самообслуживанию, </w:t>
      </w:r>
      <w:r>
        <w:t xml:space="preserve">малообеспеченным одиноким и одиноко проживающим пожилым гражданам, инвалидам, </w:t>
      </w:r>
      <w:r w:rsidR="00FF64E7">
        <w:t xml:space="preserve">мигрантам, </w:t>
      </w:r>
      <w:r w:rsidR="008752DC">
        <w:t xml:space="preserve">детям из семей СОП, многодетным семьям, людям, </w:t>
      </w:r>
      <w:r w:rsidR="00FF64E7">
        <w:t>попавшим в трудную жизненную ситуацию.</w:t>
      </w:r>
    </w:p>
    <w:p w14:paraId="21EF48D5" w14:textId="177C9438" w:rsidR="00075658" w:rsidRDefault="00EA1DEE">
      <w:pPr>
        <w:pStyle w:val="1"/>
        <w:shd w:val="clear" w:color="auto" w:fill="auto"/>
        <w:ind w:firstLine="740"/>
        <w:jc w:val="both"/>
      </w:pPr>
      <w:r>
        <w:t xml:space="preserve">Мероприятия в рамках месячника также будут нацелены на активное привлечение волонтёров и </w:t>
      </w:r>
      <w:r w:rsidR="00FF64E7">
        <w:t xml:space="preserve">увеличение </w:t>
      </w:r>
      <w:r>
        <w:t>членов Общества, активизацию волонтёрской деятельности</w:t>
      </w:r>
      <w:r w:rsidR="00FF64E7">
        <w:t>, привлечени</w:t>
      </w:r>
      <w:r w:rsidR="008752DC">
        <w:t>е</w:t>
      </w:r>
      <w:r w:rsidR="00FF64E7">
        <w:t xml:space="preserve"> спонсорской помощи.</w:t>
      </w:r>
    </w:p>
    <w:p w14:paraId="1056C0A4" w14:textId="7629D33B" w:rsidR="00FF64E7" w:rsidRDefault="00FF64E7" w:rsidP="004F10AB">
      <w:pPr>
        <w:pStyle w:val="1"/>
        <w:shd w:val="clear" w:color="auto" w:fill="auto"/>
        <w:spacing w:after="320"/>
        <w:ind w:firstLine="740"/>
        <w:jc w:val="both"/>
      </w:pPr>
      <w:r>
        <w:t>Могилевской областной</w:t>
      </w:r>
      <w:r w:rsidR="00EA1DEE">
        <w:t xml:space="preserve"> организацией Б</w:t>
      </w:r>
      <w:r>
        <w:t xml:space="preserve">елорусского Красного Креста </w:t>
      </w:r>
      <w:r w:rsidR="00EA1DEE">
        <w:t>совместно с заинтересованными разработан план мероприятий по проведению месячник</w:t>
      </w:r>
      <w:r w:rsidR="00F462BE">
        <w:t>а</w:t>
      </w:r>
      <w:r w:rsidR="008752DC">
        <w:t>.</w:t>
      </w:r>
    </w:p>
    <w:p w14:paraId="22DB0352" w14:textId="0EDEB1C6" w:rsidR="00075658" w:rsidRDefault="00EA1DEE" w:rsidP="008752DC">
      <w:pPr>
        <w:pStyle w:val="1"/>
        <w:shd w:val="clear" w:color="auto" w:fill="auto"/>
        <w:spacing w:after="180"/>
        <w:ind w:left="2832" w:firstLine="708"/>
      </w:pPr>
      <w:r>
        <w:rPr>
          <w:i/>
          <w:iCs/>
          <w:u w:val="single"/>
        </w:rPr>
        <w:t>Контактные телефоны</w:t>
      </w:r>
      <w:r>
        <w:rPr>
          <w:i/>
          <w:iCs/>
        </w:rPr>
        <w:t>:</w:t>
      </w:r>
    </w:p>
    <w:p w14:paraId="471B3515" w14:textId="77F6F464" w:rsidR="00075658" w:rsidRDefault="00FF64E7">
      <w:pPr>
        <w:pStyle w:val="1"/>
        <w:shd w:val="clear" w:color="auto" w:fill="auto"/>
        <w:ind w:firstLine="0"/>
        <w:jc w:val="center"/>
      </w:pPr>
      <w:r>
        <w:t xml:space="preserve">Могилевская областная </w:t>
      </w:r>
      <w:r w:rsidR="00EA1DEE">
        <w:t xml:space="preserve"> организация Белорусского  Красного Креста,</w:t>
      </w:r>
      <w:r w:rsidR="00EA1DEE">
        <w:br/>
        <w:t xml:space="preserve">председатель </w:t>
      </w:r>
      <w:r>
        <w:t>Мартыновский Андрей Владимирович т.</w:t>
      </w:r>
      <w:r w:rsidR="00A631E2">
        <w:t>709437,797035</w:t>
      </w:r>
    </w:p>
    <w:p w14:paraId="3490CD8C" w14:textId="7332098D" w:rsidR="004C4FA2" w:rsidRDefault="00EA1DEE" w:rsidP="00F462BE">
      <w:pPr>
        <w:pStyle w:val="1"/>
        <w:shd w:val="clear" w:color="auto" w:fill="auto"/>
        <w:spacing w:after="180"/>
        <w:ind w:firstLine="0"/>
        <w:jc w:val="center"/>
        <w:rPr>
          <w:rStyle w:val="a4"/>
          <w:lang w:val="en-US"/>
        </w:rPr>
      </w:pPr>
      <w:r>
        <w:rPr>
          <w:lang w:val="en-US" w:eastAsia="en-US" w:bidi="en-US"/>
        </w:rPr>
        <w:t>E-mail:</w:t>
      </w:r>
      <w:hyperlink r:id="rId8" w:history="1"/>
      <w:r w:rsidR="00FF64E7" w:rsidRPr="00FF64E7">
        <w:rPr>
          <w:lang w:val="en-US"/>
        </w:rPr>
        <w:t xml:space="preserve"> </w:t>
      </w:r>
      <w:hyperlink r:id="rId9" w:history="1">
        <w:r w:rsidR="004C4FA2" w:rsidRPr="00686825">
          <w:rPr>
            <w:rStyle w:val="a4"/>
            <w:lang w:val="en-US"/>
          </w:rPr>
          <w:t>mogilev@redcross.by</w:t>
        </w:r>
      </w:hyperlink>
    </w:p>
    <w:p w14:paraId="751F3FF2" w14:textId="0487D13E" w:rsidR="00A3554C" w:rsidRPr="00B678EA" w:rsidRDefault="00A3554C" w:rsidP="004C4FA2">
      <w:pPr>
        <w:pStyle w:val="1"/>
        <w:shd w:val="clear" w:color="auto" w:fill="auto"/>
        <w:spacing w:after="180"/>
        <w:ind w:firstLine="0"/>
        <w:rPr>
          <w:lang w:val="en-US"/>
        </w:rPr>
      </w:pPr>
    </w:p>
    <w:p w14:paraId="51D5D5C5" w14:textId="0F9C8F51" w:rsidR="00A3554C" w:rsidRPr="00B678EA" w:rsidRDefault="00A3554C" w:rsidP="004C4FA2">
      <w:pPr>
        <w:pStyle w:val="1"/>
        <w:shd w:val="clear" w:color="auto" w:fill="auto"/>
        <w:spacing w:after="180"/>
        <w:ind w:firstLine="0"/>
        <w:rPr>
          <w:lang w:val="en-US"/>
        </w:rPr>
      </w:pPr>
    </w:p>
    <w:p w14:paraId="0432D9F1" w14:textId="2DDF98EA" w:rsidR="00A631E2" w:rsidRPr="00B678EA" w:rsidRDefault="00A631E2" w:rsidP="004C4FA2">
      <w:pPr>
        <w:pStyle w:val="1"/>
        <w:shd w:val="clear" w:color="auto" w:fill="auto"/>
        <w:spacing w:after="180"/>
        <w:ind w:firstLine="0"/>
        <w:rPr>
          <w:lang w:val="en-US"/>
        </w:rPr>
      </w:pPr>
    </w:p>
    <w:p w14:paraId="75FA22D8" w14:textId="1817B082" w:rsidR="00A631E2" w:rsidRPr="00B678EA" w:rsidRDefault="00A631E2" w:rsidP="004C4FA2">
      <w:pPr>
        <w:pStyle w:val="1"/>
        <w:shd w:val="clear" w:color="auto" w:fill="auto"/>
        <w:spacing w:after="180"/>
        <w:ind w:firstLine="0"/>
        <w:rPr>
          <w:lang w:val="en-US"/>
        </w:rPr>
      </w:pPr>
    </w:p>
    <w:p w14:paraId="5FDB1E67" w14:textId="742A3194" w:rsidR="00A631E2" w:rsidRPr="00B678EA" w:rsidRDefault="00A631E2" w:rsidP="004C4FA2">
      <w:pPr>
        <w:pStyle w:val="1"/>
        <w:shd w:val="clear" w:color="auto" w:fill="auto"/>
        <w:spacing w:after="180"/>
        <w:ind w:firstLine="0"/>
        <w:rPr>
          <w:lang w:val="en-US"/>
        </w:rPr>
      </w:pPr>
    </w:p>
    <w:p w14:paraId="11BCE4A4" w14:textId="77777777" w:rsidR="00A631E2" w:rsidRPr="00B678EA" w:rsidRDefault="00A631E2" w:rsidP="004C4FA2">
      <w:pPr>
        <w:pStyle w:val="1"/>
        <w:shd w:val="clear" w:color="auto" w:fill="auto"/>
        <w:spacing w:after="180"/>
        <w:ind w:firstLine="0"/>
        <w:rPr>
          <w:lang w:val="en-US"/>
        </w:rPr>
      </w:pPr>
    </w:p>
    <w:sectPr w:rsidR="00A631E2" w:rsidRPr="00B678EA" w:rsidSect="00A631E2">
      <w:headerReference w:type="default" r:id="rId10"/>
      <w:pgSz w:w="11900" w:h="16840"/>
      <w:pgMar w:top="426" w:right="775" w:bottom="426" w:left="1650" w:header="0" w:footer="7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CBAAF" w14:textId="77777777" w:rsidR="008D35F7" w:rsidRDefault="008D35F7">
      <w:r>
        <w:separator/>
      </w:r>
    </w:p>
  </w:endnote>
  <w:endnote w:type="continuationSeparator" w:id="0">
    <w:p w14:paraId="6B85170A" w14:textId="77777777" w:rsidR="008D35F7" w:rsidRDefault="008D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88032" w14:textId="77777777" w:rsidR="008D35F7" w:rsidRDefault="008D35F7"/>
  </w:footnote>
  <w:footnote w:type="continuationSeparator" w:id="0">
    <w:p w14:paraId="761C5811" w14:textId="77777777" w:rsidR="008D35F7" w:rsidRDefault="008D35F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07979" w14:textId="77777777" w:rsidR="00075658" w:rsidRDefault="00EA1D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5339749" wp14:editId="273F8DFC">
              <wp:simplePos x="0" y="0"/>
              <wp:positionH relativeFrom="page">
                <wp:posOffset>4010660</wp:posOffset>
              </wp:positionH>
              <wp:positionV relativeFrom="page">
                <wp:posOffset>481965</wp:posOffset>
              </wp:positionV>
              <wp:extent cx="7620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36B471" w14:textId="77777777" w:rsidR="00075658" w:rsidRDefault="00EA1DE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33974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5.8pt;margin-top:37.95pt;width:6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" filled="f" stroked="f">
              <v:textbox style="mso-fit-shape-to-text:t" inset="0,0,0,0">
                <w:txbxContent>
                  <w:p w14:paraId="4C36B471" w14:textId="77777777" w:rsidR="00075658" w:rsidRDefault="00EA1DE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5145F"/>
    <w:multiLevelType w:val="hybridMultilevel"/>
    <w:tmpl w:val="3398DAD4"/>
    <w:lvl w:ilvl="0" w:tplc="E2964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58"/>
    <w:rsid w:val="00054ED2"/>
    <w:rsid w:val="00075658"/>
    <w:rsid w:val="0016496D"/>
    <w:rsid w:val="002B34E0"/>
    <w:rsid w:val="004C4FA2"/>
    <w:rsid w:val="004F10AB"/>
    <w:rsid w:val="006C12E1"/>
    <w:rsid w:val="007C6FED"/>
    <w:rsid w:val="008752DC"/>
    <w:rsid w:val="008D35F7"/>
    <w:rsid w:val="00A3554C"/>
    <w:rsid w:val="00A631E2"/>
    <w:rsid w:val="00A70335"/>
    <w:rsid w:val="00B678EA"/>
    <w:rsid w:val="00C92C9C"/>
    <w:rsid w:val="00C950A2"/>
    <w:rsid w:val="00DE0304"/>
    <w:rsid w:val="00EA1DEE"/>
    <w:rsid w:val="00F462BE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105D"/>
  <w15:docId w15:val="{5A35B59D-C329-49E0-B36C-4B7DC226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6" w:lineRule="auto"/>
      <w:ind w:firstLine="320"/>
    </w:pPr>
    <w:rPr>
      <w:rFonts w:ascii="Arial" w:eastAsia="Arial" w:hAnsi="Arial" w:cs="Arial"/>
      <w:i/>
      <w:iCs/>
    </w:rPr>
  </w:style>
  <w:style w:type="character" w:styleId="a4">
    <w:name w:val="Hyperlink"/>
    <w:basedOn w:val="a0"/>
    <w:uiPriority w:val="99"/>
    <w:unhideWhenUsed/>
    <w:rsid w:val="004C4F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4FA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C4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31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31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ebsk_gorredcros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gilev@redcros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HAFF</cp:lastModifiedBy>
  <cp:revision>2</cp:revision>
  <cp:lastPrinted>2025-04-30T05:57:00Z</cp:lastPrinted>
  <dcterms:created xsi:type="dcterms:W3CDTF">2025-04-30T05:57:00Z</dcterms:created>
  <dcterms:modified xsi:type="dcterms:W3CDTF">2025-04-30T05:57:00Z</dcterms:modified>
</cp:coreProperties>
</file>