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77" w:rsidRPr="00ED3968" w:rsidRDefault="00456C77" w:rsidP="00456C77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К</w:t>
      </w:r>
      <w:r w:rsidRPr="00ED3968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УДА ВЫ МОЖЕТЕ ОБРАТИТЬСЯ ЗА ПОМОЩЬЮ, ЕСЛИ СТРАДАЕТЕ ОТ ДОМАШНЕГО НАСИЛИЯ?</w:t>
      </w:r>
    </w:p>
    <w:p w:rsidR="00456C77" w:rsidRDefault="00456C77" w:rsidP="00456C77">
      <w:pPr>
        <w:shd w:val="clear" w:color="auto" w:fill="FFFFFF"/>
        <w:spacing w:after="0" w:line="293" w:lineRule="atLeast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56C77" w:rsidRDefault="00456C77" w:rsidP="00456C77">
      <w:pPr>
        <w:shd w:val="clear" w:color="auto" w:fill="FFFFFF"/>
        <w:spacing w:after="150" w:line="293" w:lineRule="atLeast"/>
        <w:ind w:firstLine="567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Отдел внутренних дел Мстиславского райисполкома (РОВД). 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 Если Вы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подвергаетесь семейной жестокости и решили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наказать обидчика, Вы можете обратиться в правоохранительные органы по телефону</w:t>
      </w:r>
      <w:r>
        <w:rPr>
          <w:rFonts w:ascii="Times New Roman" w:eastAsia="Times New Roman" w:hAnsi="Times New Roman"/>
          <w:color w:val="000000"/>
          <w:sz w:val="26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102</w:t>
      </w:r>
    </w:p>
    <w:p w:rsidR="00456C77" w:rsidRDefault="00456C77" w:rsidP="00456C77">
      <w:pPr>
        <w:shd w:val="clear" w:color="auto" w:fill="FFFFFF"/>
        <w:spacing w:after="150" w:line="293" w:lineRule="atLeast"/>
        <w:ind w:firstLine="708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РОВД проводит профилактическую работу с семьей в целях предупреждения правонарушений, в том числе  насилия в семье; информирует членов семьи о правах и юридической ответственности; проводит индивидуальную профилактическую работу среди правонарушителей; выносит защитное предписание и контролирует его выполнение; в пределах компетенции определяет проблемы  семьи и их причины, контролирует сроки выполнения мероприятий и анализирует эффективность принимаемых мер.</w:t>
      </w:r>
      <w:proofErr w:type="gramEnd"/>
    </w:p>
    <w:p w:rsidR="00456C77" w:rsidRDefault="00456C77" w:rsidP="00456C77">
      <w:pPr>
        <w:shd w:val="clear" w:color="auto" w:fill="FFFFFF"/>
        <w:spacing w:after="150" w:line="293" w:lineRule="atLeast"/>
        <w:ind w:firstLine="567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2.Учреждение «Мстиславский районный центр социального обслуживания населения» (МРЦСОН).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6"/>
          <w:lang w:eastAsia="ru-RU"/>
        </w:rPr>
        <w:t>На базе отделения комплексной помощи в кризисной ситуации создана «кризисная» комната, которая может предоставить временный приют пострадавшим от домашнего насилия. Вы можете обратиться по телефону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4-39-73, 5-05-76.</w:t>
      </w:r>
    </w:p>
    <w:p w:rsidR="00456C77" w:rsidRDefault="00456C77" w:rsidP="00456C77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6"/>
          <w:lang w:eastAsia="ru-RU"/>
        </w:rPr>
        <w:t>МРЦСОН</w:t>
      </w:r>
      <w:r>
        <w:rPr>
          <w:rFonts w:ascii="Times New Roman" w:eastAsia="Times New Roman" w:hAnsi="Times New Roman"/>
          <w:color w:val="000000"/>
          <w:sz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проводит первичную оценку состояния пострадавшего и его детей (при наличии); составляет программу реабилитации; осуществляет координацию действий заинтересованных ведомств и гражданина при выполнении плана реабилитации; оказывает содействие в получении необходимых социальных услуг, реализации права на иные льготы и гарантии, предусмотренные законодательством; в пределах компетенции определяет проблемы семьи и их причины, содержание мероприятий программы реабилитации и ожидаемый результат,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контролирует сроки выполнения мероприятий и анализирует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эффективность принимаемых мер.</w:t>
      </w:r>
    </w:p>
    <w:p w:rsidR="00456C77" w:rsidRDefault="00456C77" w:rsidP="00456C77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456C77" w:rsidRDefault="00456C77" w:rsidP="00456C77">
      <w:pPr>
        <w:shd w:val="clear" w:color="auto" w:fill="FFFFFF"/>
        <w:spacing w:after="150" w:line="293" w:lineRule="atLeast"/>
        <w:ind w:firstLine="567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3.УЗ «Мстиславская центральная районная больница» (ЦРБ).</w:t>
      </w:r>
      <w:r>
        <w:rPr>
          <w:rFonts w:ascii="Times New Roman" w:eastAsia="Times New Roman" w:hAnsi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Если Вы пострадали от физического насилия, Вы можете обратиться в ЦРБ за медицинской помощью, а также «снять» побои. В дальнейшем заключение врача может помочь Вам, если Вы решите наказать преступника.</w:t>
      </w:r>
      <w:r>
        <w:rPr>
          <w:rFonts w:ascii="Times New Roman" w:eastAsia="Times New Roman" w:hAnsi="Times New Roman"/>
          <w:color w:val="000000"/>
          <w:sz w:val="26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Тел. 103, 5-81-84.</w:t>
      </w:r>
    </w:p>
    <w:p w:rsidR="00456C77" w:rsidRDefault="00456C77" w:rsidP="00456C77">
      <w:pPr>
        <w:shd w:val="clear" w:color="auto" w:fill="FFFFFF"/>
        <w:spacing w:after="0"/>
        <w:ind w:firstLine="72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ЦРБ изучает медицинские аспекты проблемы и информирует семью о видах необходимой медицинской помощи и лечения; проводит профилактическую и просветительскую работу по вопросам формирования здорового образа жизни, профилактике вредных привычек, планирования семьи; в пределах компетенции определяет проблемы  семьи и их причины, содержание мероприятий программы реабилитации и ожидаемый результат, контролирует в пределах компетенции сроки выполнения мероприятий и анализирует эффективность принимаемых мер.</w:t>
      </w:r>
      <w:proofErr w:type="gramEnd"/>
    </w:p>
    <w:p w:rsidR="00456C77" w:rsidRDefault="00456C77" w:rsidP="00456C77">
      <w:pPr>
        <w:shd w:val="clear" w:color="auto" w:fill="FFFFFF"/>
        <w:spacing w:after="0" w:line="293" w:lineRule="atLeast"/>
        <w:ind w:left="144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456C77" w:rsidRDefault="00456C77" w:rsidP="00456C77">
      <w:pPr>
        <w:shd w:val="clear" w:color="auto" w:fill="FFFFFF"/>
        <w:spacing w:after="150" w:line="293" w:lineRule="atLeast"/>
        <w:ind w:firstLine="567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4.Отдел по образованию Мстиславского райисполкома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Социально-педагогический центр (СПЦ).</w:t>
      </w:r>
      <w:r>
        <w:rPr>
          <w:rFonts w:ascii="Times New Roman" w:eastAsia="Times New Roman" w:hAnsi="Times New Roman"/>
          <w:color w:val="000000"/>
          <w:sz w:val="26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Тел. 5-49-57.</w:t>
      </w:r>
    </w:p>
    <w:p w:rsidR="00456C77" w:rsidRDefault="00456C77" w:rsidP="00456C77">
      <w:pPr>
        <w:shd w:val="clear" w:color="auto" w:fill="FFFFFF"/>
        <w:spacing w:after="150" w:line="293" w:lineRule="atLeas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Учреждения образования изучают положение ребенка (детей) в семье, учреждении образования; организует взаимодействие с учреждениями образования в целях оказания необходимой помощи семье и ребенку (детям); проводят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профилактическую и просветительскую работу с семьей в пределах компетенции; содействуют организации летнего отдыха детей и занятости детей в свободное от учебы время; в пределах компетенции определяют проблемы  семьи и их причины, содержание мероприятий программы реабилитации и ожидаемый результат,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контролируют в пределах компетенции сроки выполнения мероприятий и анализируют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эффективность принимаемых мер;</w:t>
      </w:r>
    </w:p>
    <w:p w:rsidR="00456C77" w:rsidRDefault="00456C77" w:rsidP="00456C77">
      <w:pPr>
        <w:shd w:val="clear" w:color="auto" w:fill="FFFFFF"/>
        <w:spacing w:after="150" w:line="293" w:lineRule="atLeast"/>
        <w:ind w:firstLine="567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lang w:eastAsia="ru-RU"/>
        </w:rPr>
        <w:t>5.Общественные организации.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В Республике Беларусь существует  общественная организация, которая может оказать Вам психологическую, социальную, иногда и юридическую помощь, если Вы попали в ситуацию домашнего насилия.</w:t>
      </w:r>
    </w:p>
    <w:p w:rsidR="00456C77" w:rsidRPr="007A13C7" w:rsidRDefault="00456C77" w:rsidP="00456C77">
      <w:pPr>
        <w:shd w:val="clear" w:color="auto" w:fill="FFFFFF"/>
        <w:spacing w:after="150" w:line="293" w:lineRule="atLeast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7A13C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</w:t>
      </w:r>
      <w:r w:rsidRPr="007A13C7">
        <w:rPr>
          <w:rFonts w:ascii="Times New Roman" w:hAnsi="Times New Roman"/>
          <w:color w:val="000000"/>
          <w:sz w:val="20"/>
          <w:szCs w:val="20"/>
        </w:rPr>
        <w:t> </w:t>
      </w:r>
      <w:r w:rsidRPr="007A13C7">
        <w:rPr>
          <w:rFonts w:ascii="Times New Roman" w:hAnsi="Times New Roman"/>
          <w:b/>
          <w:bCs/>
          <w:color w:val="000000"/>
          <w:sz w:val="26"/>
          <w:szCs w:val="26"/>
        </w:rPr>
        <w:t xml:space="preserve">Кризисный центр  для женщин </w:t>
      </w:r>
    </w:p>
    <w:p w:rsidR="00456C77" w:rsidRPr="007A13C7" w:rsidRDefault="00456C77" w:rsidP="00AF0DE4">
      <w:pPr>
        <w:pStyle w:val="a3"/>
        <w:shd w:val="clear" w:color="auto" w:fill="FFFFFF"/>
        <w:spacing w:before="60" w:beforeAutospacing="0" w:after="0" w:afterAutospacing="0" w:line="300" w:lineRule="atLeast"/>
        <w:ind w:hanging="360"/>
        <w:jc w:val="center"/>
        <w:rPr>
          <w:color w:val="000000"/>
          <w:sz w:val="20"/>
          <w:szCs w:val="20"/>
        </w:rPr>
      </w:pPr>
      <w:r w:rsidRPr="007A13C7">
        <w:rPr>
          <w:b/>
          <w:bCs/>
          <w:color w:val="000000"/>
          <w:sz w:val="26"/>
          <w:szCs w:val="26"/>
        </w:rPr>
        <w:t>«SOS-Детская деревня г.</w:t>
      </w:r>
      <w:r>
        <w:rPr>
          <w:b/>
          <w:bCs/>
          <w:color w:val="000000"/>
          <w:sz w:val="26"/>
          <w:szCs w:val="26"/>
        </w:rPr>
        <w:t xml:space="preserve"> </w:t>
      </w:r>
      <w:r w:rsidRPr="007A13C7">
        <w:rPr>
          <w:b/>
          <w:bCs/>
          <w:color w:val="000000"/>
          <w:sz w:val="26"/>
          <w:szCs w:val="26"/>
        </w:rPr>
        <w:t>Могилев»</w:t>
      </w:r>
      <w:r w:rsidRPr="007A13C7">
        <w:rPr>
          <w:color w:val="000000"/>
          <w:sz w:val="26"/>
          <w:szCs w:val="26"/>
        </w:rPr>
        <w:t> </w:t>
      </w:r>
    </w:p>
    <w:p w:rsidR="00456C77" w:rsidRDefault="00456C77" w:rsidP="00456C77">
      <w:pPr>
        <w:pStyle w:val="a3"/>
        <w:shd w:val="clear" w:color="auto" w:fill="FFFFFF"/>
        <w:spacing w:before="60" w:beforeAutospacing="0" w:after="0" w:afterAutospacing="0" w:line="300" w:lineRule="atLeast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t>Виды услуг:</w:t>
      </w:r>
    </w:p>
    <w:p w:rsidR="00456C77" w:rsidRDefault="00456C77" w:rsidP="00456C77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социальное сопровождение и  поддержка;</w:t>
      </w:r>
    </w:p>
    <w:p w:rsidR="00456C77" w:rsidRDefault="00456C77" w:rsidP="00456C77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психологическая помощь;</w:t>
      </w:r>
    </w:p>
    <w:p w:rsidR="00456C77" w:rsidRDefault="00456C77" w:rsidP="00456C77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приют для женщин с детьми.</w:t>
      </w:r>
    </w:p>
    <w:p w:rsidR="00456C77" w:rsidRDefault="00456C77" w:rsidP="00456C77">
      <w:pPr>
        <w:pStyle w:val="a3"/>
        <w:shd w:val="clear" w:color="auto" w:fill="FFFFFF"/>
        <w:spacing w:before="60" w:beforeAutospacing="0" w:after="0" w:afterAutospacing="0" w:line="300" w:lineRule="atLeast"/>
        <w:ind w:firstLine="426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6"/>
          <w:szCs w:val="26"/>
        </w:rPr>
        <w:t>тел. 8 (044) 760 760 3</w:t>
      </w:r>
    </w:p>
    <w:p w:rsidR="00456C77" w:rsidRDefault="00456C77" w:rsidP="00456C77">
      <w:pPr>
        <w:pStyle w:val="a3"/>
        <w:shd w:val="clear" w:color="auto" w:fill="FFFFFF"/>
        <w:spacing w:before="60" w:beforeAutospacing="0" w:after="0" w:afterAutospacing="0" w:line="300" w:lineRule="atLeast"/>
        <w:jc w:val="both"/>
        <w:rPr>
          <w:color w:val="000000"/>
          <w:sz w:val="20"/>
          <w:szCs w:val="20"/>
        </w:rPr>
      </w:pPr>
      <w:r>
        <w:rPr>
          <w:color w:val="333333"/>
          <w:sz w:val="26"/>
          <w:szCs w:val="26"/>
        </w:rPr>
        <w:t> </w:t>
      </w:r>
    </w:p>
    <w:p w:rsidR="00456C77" w:rsidRPr="00455466" w:rsidRDefault="00456C77" w:rsidP="00456C7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7A4084" w:rsidRDefault="007A4084">
      <w:bookmarkStart w:id="0" w:name="_GoBack"/>
      <w:bookmarkEnd w:id="0"/>
    </w:p>
    <w:sectPr w:rsidR="007A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77"/>
    <w:rsid w:val="00456C77"/>
    <w:rsid w:val="007A4084"/>
    <w:rsid w:val="00A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77"/>
    <w:pPr>
      <w:spacing w:after="16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C7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77"/>
    <w:pPr>
      <w:spacing w:after="16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C7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2023-03-14T09:49:00Z</dcterms:created>
  <dcterms:modified xsi:type="dcterms:W3CDTF">2023-03-14T10:02:00Z</dcterms:modified>
</cp:coreProperties>
</file>