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9A" w:rsidRPr="00035794" w:rsidRDefault="0008309A" w:rsidP="00194F80">
      <w:pPr>
        <w:pStyle w:val="a3"/>
        <w:shd w:val="clear" w:color="auto" w:fill="F4F5F6"/>
        <w:spacing w:before="0" w:beforeAutospacing="0" w:after="204" w:afterAutospacing="0"/>
        <w:jc w:val="center"/>
        <w:rPr>
          <w:color w:val="151515"/>
          <w:sz w:val="30"/>
          <w:szCs w:val="30"/>
        </w:rPr>
      </w:pPr>
      <w:r w:rsidRPr="00035794">
        <w:rPr>
          <w:color w:val="151515"/>
          <w:sz w:val="30"/>
          <w:szCs w:val="30"/>
        </w:rPr>
        <w:t>КОНСТИТУЦИЯ – гарантия обеспечения прав граждан</w:t>
      </w:r>
    </w:p>
    <w:p w:rsidR="00FC34C1" w:rsidRDefault="00FC34C1" w:rsidP="0008309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5D2192" w:rsidRPr="00BD34D1" w:rsidRDefault="005D2192" w:rsidP="00F12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D1">
        <w:rPr>
          <w:rFonts w:ascii="Times New Roman" w:hAnsi="Times New Roman" w:cs="Times New Roman"/>
          <w:sz w:val="28"/>
          <w:szCs w:val="28"/>
        </w:rPr>
        <w:t xml:space="preserve">Ежегодно 15 марта в Республике Беларусь отмечают День Конституции, так как в этот день в 1994 году была принята первая Конституция суверенной Беларуси. </w:t>
      </w:r>
      <w:r w:rsidR="00D05A5F" w:rsidRPr="00BD34D1">
        <w:rPr>
          <w:rFonts w:ascii="Times New Roman" w:hAnsi="Times New Roman" w:cs="Times New Roman"/>
          <w:sz w:val="28"/>
          <w:szCs w:val="28"/>
        </w:rPr>
        <w:t>Э</w:t>
      </w:r>
      <w:r w:rsidRPr="00BD34D1">
        <w:rPr>
          <w:rFonts w:ascii="Times New Roman" w:hAnsi="Times New Roman" w:cs="Times New Roman"/>
          <w:sz w:val="28"/>
          <w:szCs w:val="28"/>
        </w:rPr>
        <w:t>тот день является государственным праздником</w:t>
      </w:r>
      <w:r w:rsidR="00D05A5F" w:rsidRPr="00BD34D1">
        <w:rPr>
          <w:rFonts w:ascii="Times New Roman" w:hAnsi="Times New Roman" w:cs="Times New Roman"/>
          <w:sz w:val="28"/>
          <w:szCs w:val="28"/>
        </w:rPr>
        <w:t xml:space="preserve"> в Республике Беларусь</w:t>
      </w:r>
      <w:r w:rsidRPr="00BD34D1">
        <w:rPr>
          <w:rFonts w:ascii="Times New Roman" w:hAnsi="Times New Roman" w:cs="Times New Roman"/>
          <w:sz w:val="28"/>
          <w:szCs w:val="28"/>
        </w:rPr>
        <w:t>.</w:t>
      </w:r>
    </w:p>
    <w:p w:rsidR="00F120B5" w:rsidRPr="00BD34D1" w:rsidRDefault="00F120B5" w:rsidP="00F12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D1">
        <w:rPr>
          <w:rFonts w:ascii="Times New Roman" w:hAnsi="Times New Roman" w:cs="Times New Roman"/>
          <w:sz w:val="28"/>
          <w:szCs w:val="28"/>
        </w:rPr>
        <w:t>В жизни любого общества и государства Конституция играет особую роль. Ее принятие – знаковое историческое событие для каждой страны.</w:t>
      </w:r>
    </w:p>
    <w:p w:rsidR="00F120B5" w:rsidRPr="00BD34D1" w:rsidRDefault="00F120B5" w:rsidP="00F12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D1">
        <w:rPr>
          <w:rFonts w:ascii="Times New Roman" w:hAnsi="Times New Roman" w:cs="Times New Roman"/>
          <w:sz w:val="28"/>
          <w:szCs w:val="28"/>
        </w:rPr>
        <w:t>Конституция представляет собой мировоззренческий документ, который регулирует все стороны жизнедеятельности государства, определяет социально-политические, экономические и другие основы государственности, обеспечивает устойчивость общества.</w:t>
      </w:r>
    </w:p>
    <w:p w:rsidR="00F120B5" w:rsidRPr="00BD34D1" w:rsidRDefault="00F120B5" w:rsidP="00F12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D1">
        <w:rPr>
          <w:rFonts w:ascii="Times New Roman" w:hAnsi="Times New Roman" w:cs="Times New Roman"/>
          <w:sz w:val="28"/>
          <w:szCs w:val="28"/>
        </w:rPr>
        <w:t>Конституция Республики Беларусь – Основной Закон белорусского государства. Закон, обладающий высшей юридической силой. Все другие законы и правила, действующие в нашей стране, не должны противоречить Конституции.</w:t>
      </w:r>
    </w:p>
    <w:p w:rsidR="00F120B5" w:rsidRPr="00BD34D1" w:rsidRDefault="00F120B5" w:rsidP="00F12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D1">
        <w:rPr>
          <w:rFonts w:ascii="Times New Roman" w:hAnsi="Times New Roman" w:cs="Times New Roman"/>
          <w:sz w:val="28"/>
          <w:szCs w:val="28"/>
        </w:rPr>
        <w:t>Именно она определяет государственное и общественное устройство Беларуси, правовой статус человека, его взаимоотношения с государством и обществом, а также выполняет ряд других значимых функций.</w:t>
      </w:r>
    </w:p>
    <w:p w:rsidR="00F120B5" w:rsidRPr="00BD34D1" w:rsidRDefault="00F120B5" w:rsidP="00F12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D1">
        <w:rPr>
          <w:rFonts w:ascii="Times New Roman" w:hAnsi="Times New Roman" w:cs="Times New Roman"/>
          <w:sz w:val="28"/>
          <w:szCs w:val="28"/>
        </w:rPr>
        <w:t>В этом году Конституцию Республики Беларусь ждут масштабные изменения</w:t>
      </w:r>
      <w:r w:rsidR="009F7EE7" w:rsidRPr="00BD34D1">
        <w:rPr>
          <w:rFonts w:ascii="Times New Roman" w:hAnsi="Times New Roman" w:cs="Times New Roman"/>
          <w:sz w:val="28"/>
          <w:szCs w:val="28"/>
        </w:rPr>
        <w:t>, впереди долгий путь к реализации в жизнь ее новых положений.</w:t>
      </w:r>
    </w:p>
    <w:p w:rsidR="00EB612B" w:rsidRPr="00BD34D1" w:rsidRDefault="009F7EE7" w:rsidP="00D05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D1">
        <w:rPr>
          <w:rFonts w:ascii="Times New Roman" w:hAnsi="Times New Roman" w:cs="Times New Roman"/>
          <w:sz w:val="28"/>
          <w:szCs w:val="28"/>
        </w:rPr>
        <w:t xml:space="preserve">Ведь 27 февраля 2022 г. прошел республиканский референдум по изменению и дополнению Конституции Республики Беларусь, на котором около 83 % проголосовавших </w:t>
      </w:r>
      <w:r w:rsidR="00D05A5F" w:rsidRPr="00BD34D1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BD34D1">
        <w:rPr>
          <w:rFonts w:ascii="Times New Roman" w:hAnsi="Times New Roman" w:cs="Times New Roman"/>
          <w:sz w:val="28"/>
          <w:szCs w:val="28"/>
        </w:rPr>
        <w:t>отдали свой голос за изменения и дополнения в Конституцию Республики Беларусь</w:t>
      </w:r>
      <w:r w:rsidR="00EB612B" w:rsidRPr="00BD34D1">
        <w:rPr>
          <w:rFonts w:ascii="Times New Roman" w:hAnsi="Times New Roman" w:cs="Times New Roman"/>
          <w:sz w:val="28"/>
          <w:szCs w:val="28"/>
        </w:rPr>
        <w:t>.Новая редакция Конституции вступит в</w:t>
      </w:r>
      <w:r w:rsidR="00D05A5F" w:rsidRPr="00BD34D1">
        <w:rPr>
          <w:rFonts w:ascii="Times New Roman" w:hAnsi="Times New Roman" w:cs="Times New Roman"/>
          <w:sz w:val="28"/>
          <w:szCs w:val="28"/>
        </w:rPr>
        <w:t xml:space="preserve"> законную</w:t>
      </w:r>
      <w:r w:rsidR="00EB612B" w:rsidRPr="00BD34D1">
        <w:rPr>
          <w:rFonts w:ascii="Times New Roman" w:hAnsi="Times New Roman" w:cs="Times New Roman"/>
          <w:sz w:val="28"/>
          <w:szCs w:val="28"/>
        </w:rPr>
        <w:t xml:space="preserve"> силу 15 марта 2022 г.</w:t>
      </w:r>
    </w:p>
    <w:p w:rsidR="00EB612B" w:rsidRPr="00BD34D1" w:rsidRDefault="00D05A5F" w:rsidP="00EB6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D1">
        <w:rPr>
          <w:rFonts w:ascii="Times New Roman" w:hAnsi="Times New Roman" w:cs="Times New Roman"/>
          <w:sz w:val="28"/>
          <w:szCs w:val="28"/>
        </w:rPr>
        <w:t>Напомним, п</w:t>
      </w:r>
      <w:r w:rsidR="00EB612B" w:rsidRPr="00BD34D1">
        <w:rPr>
          <w:rFonts w:ascii="Times New Roman" w:hAnsi="Times New Roman" w:cs="Times New Roman"/>
          <w:sz w:val="28"/>
          <w:szCs w:val="28"/>
        </w:rPr>
        <w:t xml:space="preserve">редварительный проект изменений и дополнений Основного Закона Беларуси представили общественности 27 декабря. Тогда же стартовало публичное обсуждение новой редакции Конституции. </w:t>
      </w:r>
    </w:p>
    <w:p w:rsidR="00EB612B" w:rsidRPr="00BD34D1" w:rsidRDefault="00EB612B" w:rsidP="00EB6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D1">
        <w:rPr>
          <w:rFonts w:ascii="Times New Roman" w:hAnsi="Times New Roman" w:cs="Times New Roman"/>
          <w:sz w:val="28"/>
          <w:szCs w:val="28"/>
        </w:rPr>
        <w:t>Наиболее активно в ходе диалоговых площадок обсуждали следующие положения:</w:t>
      </w:r>
    </w:p>
    <w:p w:rsidR="00EB612B" w:rsidRPr="00BD34D1" w:rsidRDefault="00EB612B" w:rsidP="00EB6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D1">
        <w:rPr>
          <w:rFonts w:ascii="Times New Roman" w:hAnsi="Times New Roman" w:cs="Times New Roman"/>
          <w:sz w:val="28"/>
          <w:szCs w:val="28"/>
        </w:rPr>
        <w:t>формирование Всебелорусского народного собрания;</w:t>
      </w:r>
    </w:p>
    <w:p w:rsidR="00EB612B" w:rsidRPr="00BD34D1" w:rsidRDefault="00EB612B" w:rsidP="00EB6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D1">
        <w:rPr>
          <w:rFonts w:ascii="Times New Roman" w:hAnsi="Times New Roman" w:cs="Times New Roman"/>
          <w:sz w:val="28"/>
          <w:szCs w:val="28"/>
        </w:rPr>
        <w:t>требования к кандидату в Президенты и ограничение полномочий главы государства двумя сроками;</w:t>
      </w:r>
    </w:p>
    <w:p w:rsidR="00EB612B" w:rsidRPr="00BD34D1" w:rsidRDefault="00EB612B" w:rsidP="00EB6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D1">
        <w:rPr>
          <w:rFonts w:ascii="Times New Roman" w:hAnsi="Times New Roman" w:cs="Times New Roman"/>
          <w:sz w:val="28"/>
          <w:szCs w:val="28"/>
        </w:rPr>
        <w:t>переход от безъядерной зоны и нейтральности к недопустимости военной агрессии со своей территории в отношении других государств;</w:t>
      </w:r>
    </w:p>
    <w:p w:rsidR="00EB612B" w:rsidRPr="00BD34D1" w:rsidRDefault="00EB612B" w:rsidP="00EB6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D1">
        <w:rPr>
          <w:rFonts w:ascii="Times New Roman" w:hAnsi="Times New Roman" w:cs="Times New Roman"/>
          <w:sz w:val="28"/>
          <w:szCs w:val="28"/>
        </w:rPr>
        <w:t>конкретизация понятия брака как союза женщины и мужчины;</w:t>
      </w:r>
    </w:p>
    <w:p w:rsidR="00EB612B" w:rsidRPr="00BD34D1" w:rsidRDefault="00EB612B" w:rsidP="00EB6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D1">
        <w:rPr>
          <w:rFonts w:ascii="Times New Roman" w:hAnsi="Times New Roman" w:cs="Times New Roman"/>
          <w:sz w:val="28"/>
          <w:szCs w:val="28"/>
        </w:rPr>
        <w:t>сохранение исторической правды и памяти о подвиге белорусского народа в годы Великой Отечественной войны.</w:t>
      </w:r>
    </w:p>
    <w:p w:rsidR="00C554D0" w:rsidRPr="00BD34D1" w:rsidRDefault="00EB612B" w:rsidP="00D05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D1">
        <w:rPr>
          <w:rFonts w:ascii="Times New Roman" w:hAnsi="Times New Roman" w:cs="Times New Roman"/>
          <w:sz w:val="28"/>
          <w:szCs w:val="28"/>
        </w:rPr>
        <w:t xml:space="preserve">Так, ст.80 в новой редакции гласит, что Президентом может быть избран гражданин Республики Беларусь по рождению, не моложе 40 лет, обладающий избирательным правом, постоянно проживающий в Беларуси не менее 20 лет непосредственно перед выборами. </w:t>
      </w:r>
    </w:p>
    <w:p w:rsidR="00EB612B" w:rsidRPr="00BD34D1" w:rsidRDefault="00EB612B" w:rsidP="00D05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D1">
        <w:rPr>
          <w:rFonts w:ascii="Times New Roman" w:hAnsi="Times New Roman" w:cs="Times New Roman"/>
          <w:sz w:val="28"/>
          <w:szCs w:val="28"/>
        </w:rPr>
        <w:t xml:space="preserve">В действующей Конституции указано, что на пост главы государства может быть избран гражданин Беларуси по рождению, не моложе 35 лет, </w:t>
      </w:r>
      <w:r w:rsidRPr="00BD34D1">
        <w:rPr>
          <w:rFonts w:ascii="Times New Roman" w:hAnsi="Times New Roman" w:cs="Times New Roman"/>
          <w:sz w:val="28"/>
          <w:szCs w:val="28"/>
        </w:rPr>
        <w:lastRenderedPageBreak/>
        <w:t>постоянно проживающий в стране не менее 10 лет непосредственно перед выборами.</w:t>
      </w:r>
    </w:p>
    <w:p w:rsidR="00D05A5F" w:rsidRPr="00BD34D1" w:rsidRDefault="00EB612B" w:rsidP="00EB6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D1">
        <w:rPr>
          <w:rFonts w:ascii="Times New Roman" w:hAnsi="Times New Roman" w:cs="Times New Roman"/>
          <w:sz w:val="28"/>
          <w:szCs w:val="28"/>
        </w:rPr>
        <w:t xml:space="preserve">Самое значительное изменение в проекте новой Конституции – дополнение главы, посвященной деятельности Всебелорусского народного собрания (ВНС). Согласно ст.89, ВНС получит статус высшего представительного органа народовластия Беларуси, который определяет стратегические направления развития общества и государства, обеспечивает «незыблемость конституционного строя, преемственность поколений и гражданское согласие». </w:t>
      </w:r>
    </w:p>
    <w:p w:rsidR="00EB612B" w:rsidRPr="00BD34D1" w:rsidRDefault="00EB612B" w:rsidP="00D05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D1">
        <w:rPr>
          <w:rFonts w:ascii="Times New Roman" w:hAnsi="Times New Roman" w:cs="Times New Roman"/>
          <w:sz w:val="28"/>
          <w:szCs w:val="28"/>
        </w:rPr>
        <w:t>Ст</w:t>
      </w:r>
      <w:r w:rsidR="00D05A5F" w:rsidRPr="00BD34D1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BD34D1">
        <w:rPr>
          <w:rFonts w:ascii="Times New Roman" w:hAnsi="Times New Roman" w:cs="Times New Roman"/>
          <w:sz w:val="28"/>
          <w:szCs w:val="28"/>
        </w:rPr>
        <w:t xml:space="preserve">88 в новой редакции наделяет Всебелорусское народное собрание правом смещения Президента – в случае систематического или грубого нарушения Конституции либо совершения государственной измены или иного тяжкого преступления. </w:t>
      </w:r>
    </w:p>
    <w:p w:rsidR="00EB612B" w:rsidRPr="00BD34D1" w:rsidRDefault="00EB612B" w:rsidP="00D05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D1">
        <w:rPr>
          <w:rFonts w:ascii="Times New Roman" w:hAnsi="Times New Roman" w:cs="Times New Roman"/>
          <w:sz w:val="28"/>
          <w:szCs w:val="28"/>
        </w:rPr>
        <w:t>В ст.32 уточнено, что брак рассматривается «как союз женщины и мужчины» и супруги имеют равные права в браке и семье. После общественного обсуждения в нее добавился еще один пункт – о том, что «государство обеспечивает приоритет воспитания детей в семье».</w:t>
      </w:r>
    </w:p>
    <w:p w:rsidR="00EB612B" w:rsidRPr="00BD34D1" w:rsidRDefault="00EB612B" w:rsidP="00D05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D1">
        <w:rPr>
          <w:rFonts w:ascii="Times New Roman" w:hAnsi="Times New Roman" w:cs="Times New Roman"/>
          <w:sz w:val="28"/>
          <w:szCs w:val="28"/>
        </w:rPr>
        <w:t>Бурно обсуждаемую ст.45 о том, что «граждане обязаны принимать меры по сохранению и укреплению собственного здоровья» в итоговой редакции изменили на «Граждане заботятся о сохранении собственного здоровья».</w:t>
      </w:r>
    </w:p>
    <w:p w:rsidR="00EB612B" w:rsidRPr="00BD34D1" w:rsidRDefault="00EB612B" w:rsidP="00EB6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D1">
        <w:rPr>
          <w:rFonts w:ascii="Times New Roman" w:hAnsi="Times New Roman" w:cs="Times New Roman"/>
          <w:sz w:val="28"/>
          <w:szCs w:val="28"/>
        </w:rPr>
        <w:t>После народного обсуждения основной посыл ст.54 о патриотизме будет звучать так: «Сохранение исторической памяти о героическом прошлом белорусского народа, патриотизм являются долгом каждого гражданина Республики Беларусь».</w:t>
      </w:r>
    </w:p>
    <w:p w:rsidR="007A3B3F" w:rsidRPr="00BD34D1" w:rsidRDefault="00C554D0" w:rsidP="007A3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D1">
        <w:rPr>
          <w:rFonts w:ascii="Times New Roman" w:hAnsi="Times New Roman" w:cs="Times New Roman"/>
          <w:sz w:val="28"/>
          <w:szCs w:val="28"/>
        </w:rPr>
        <w:t xml:space="preserve">Однако, принятие Конституции Республики Беларусь в новой редакции не </w:t>
      </w:r>
      <w:r w:rsidR="007A3B3F" w:rsidRPr="00BD34D1">
        <w:rPr>
          <w:rFonts w:ascii="Times New Roman" w:hAnsi="Times New Roman" w:cs="Times New Roman"/>
          <w:sz w:val="28"/>
          <w:szCs w:val="28"/>
        </w:rPr>
        <w:t>является концом проделанной многомасштабной работы, а наоборот является своеобразным началом творческой и кропотливой работы по ее воплощению в жизнь.</w:t>
      </w:r>
    </w:p>
    <w:p w:rsidR="009F7EE7" w:rsidRPr="00BD34D1" w:rsidRDefault="007A3B3F" w:rsidP="007A3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D1">
        <w:rPr>
          <w:rFonts w:ascii="Times New Roman" w:hAnsi="Times New Roman" w:cs="Times New Roman"/>
          <w:sz w:val="28"/>
          <w:szCs w:val="28"/>
        </w:rPr>
        <w:t>Как отметил в своем выступлении на церемонии подписания Конституции Республики Беларусь в новой редакции наш президент Лукашенко А.Г. «Мы вступаем в новый период тяжелой творческой работы. И результаты этого периода зависеть будут только от нас».</w:t>
      </w:r>
    </w:p>
    <w:sectPr w:rsidR="009F7EE7" w:rsidRPr="00BD34D1" w:rsidSect="00194F8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03E42"/>
    <w:rsid w:val="0008309A"/>
    <w:rsid w:val="00194F80"/>
    <w:rsid w:val="005D2192"/>
    <w:rsid w:val="00603E42"/>
    <w:rsid w:val="007A3B3F"/>
    <w:rsid w:val="009F7EE7"/>
    <w:rsid w:val="00BB608B"/>
    <w:rsid w:val="00BD34D1"/>
    <w:rsid w:val="00C554D0"/>
    <w:rsid w:val="00D05A5F"/>
    <w:rsid w:val="00D46F6A"/>
    <w:rsid w:val="00DE1C65"/>
    <w:rsid w:val="00EA46B8"/>
    <w:rsid w:val="00EB612B"/>
    <w:rsid w:val="00F120B5"/>
    <w:rsid w:val="00FC3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ivanovana999@outlook.com</dc:creator>
  <cp:keywords/>
  <dc:description/>
  <cp:lastModifiedBy>123</cp:lastModifiedBy>
  <cp:revision>8</cp:revision>
  <dcterms:created xsi:type="dcterms:W3CDTF">2022-03-09T19:44:00Z</dcterms:created>
  <dcterms:modified xsi:type="dcterms:W3CDTF">2022-03-24T08:33:00Z</dcterms:modified>
</cp:coreProperties>
</file>