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712" w:rsidRDefault="000B5860" w:rsidP="000B586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B5860">
        <w:rPr>
          <w:rFonts w:ascii="Times New Roman" w:hAnsi="Times New Roman" w:cs="Times New Roman"/>
          <w:b/>
          <w:sz w:val="30"/>
          <w:szCs w:val="30"/>
        </w:rPr>
        <w:t>Выборы – 2024: что нас ожидает?</w:t>
      </w:r>
    </w:p>
    <w:p w:rsidR="000B5860" w:rsidRDefault="000B5860" w:rsidP="000B58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B5860">
        <w:rPr>
          <w:rFonts w:ascii="Times New Roman" w:hAnsi="Times New Roman" w:cs="Times New Roman"/>
          <w:sz w:val="30"/>
          <w:szCs w:val="30"/>
        </w:rPr>
        <w:t xml:space="preserve">Единый день голосования в Беларуси пройдет 25.02.2024 года. Избираться будут депутаты Палаты представителей Национального собрания восьмого созыва и местных Советов депутатов двадцать девятого созыва. </w:t>
      </w:r>
    </w:p>
    <w:p w:rsidR="002C1613" w:rsidRPr="002C1613" w:rsidRDefault="002C1613" w:rsidP="002C1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Согласно требованиям обновленной Конституции и Избирательного кодекса д</w:t>
      </w:r>
      <w:r w:rsidRPr="002C1613">
        <w:rPr>
          <w:rFonts w:ascii="Times New Roman" w:hAnsi="Times New Roman" w:cs="Times New Roman"/>
          <w:sz w:val="30"/>
          <w:szCs w:val="30"/>
        </w:rPr>
        <w:t>епутатом Палаты представителей может быть избран гражданин Республики Беларусь, достигший 21 года, постоянно проживающий в Республике Беларусь.</w:t>
      </w:r>
    </w:p>
    <w:p w:rsidR="002C1613" w:rsidRPr="002C1613" w:rsidRDefault="002C1613" w:rsidP="002C1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1613">
        <w:rPr>
          <w:rFonts w:ascii="Times New Roman" w:hAnsi="Times New Roman" w:cs="Times New Roman"/>
          <w:sz w:val="30"/>
          <w:szCs w:val="30"/>
        </w:rPr>
        <w:t>Депутатом местного Совета депутатов может быть избран гражданин Республики Беларусь, достигший 18 лет.</w:t>
      </w:r>
    </w:p>
    <w:p w:rsidR="002C1613" w:rsidRPr="002C1613" w:rsidRDefault="002C1613" w:rsidP="002C1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Регистрация кандидатов в депутаты осуществляется </w:t>
      </w:r>
      <w:r w:rsidRPr="002C1613">
        <w:rPr>
          <w:rFonts w:ascii="Times New Roman" w:hAnsi="Times New Roman" w:cs="Times New Roman"/>
          <w:sz w:val="30"/>
          <w:szCs w:val="30"/>
        </w:rPr>
        <w:t>соответствующей окружной, территориальной избирательной комиссией.</w:t>
      </w:r>
    </w:p>
    <w:p w:rsidR="002C1613" w:rsidRPr="002C1613" w:rsidRDefault="002C1613" w:rsidP="002C1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1613">
        <w:rPr>
          <w:rFonts w:ascii="Times New Roman" w:hAnsi="Times New Roman" w:cs="Times New Roman"/>
          <w:sz w:val="30"/>
          <w:szCs w:val="30"/>
        </w:rPr>
        <w:t>Регистрация кандидатов в депутаты начинается за 40 дней и заканчивается за 25 дней до выборов.</w:t>
      </w:r>
    </w:p>
    <w:p w:rsidR="002C1613" w:rsidRDefault="002C1613" w:rsidP="002C1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1613">
        <w:rPr>
          <w:rFonts w:ascii="Times New Roman" w:hAnsi="Times New Roman" w:cs="Times New Roman"/>
          <w:sz w:val="30"/>
          <w:szCs w:val="30"/>
        </w:rPr>
        <w:t>В отдельных случаях срок регистрации кандидатов в депутаты Палаты представителей по мотивированному решению Центральной комиссии может быть продлен, но не более чем на пять дней, а срок регистрации кандидатов в депутаты местных Советов депутатов - соответствующей окружной, территориальной или вышестоящей избирательной комиссией на такой же срок.</w:t>
      </w:r>
    </w:p>
    <w:p w:rsidR="002C1613" w:rsidRPr="002C1613" w:rsidRDefault="002C1613" w:rsidP="002C1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1613">
        <w:rPr>
          <w:rFonts w:ascii="Times New Roman" w:hAnsi="Times New Roman" w:cs="Times New Roman"/>
          <w:sz w:val="30"/>
          <w:szCs w:val="30"/>
        </w:rPr>
        <w:t>Подготовку и проведение выборов депутатов обеспечивают следующие избирательные комиссии:</w:t>
      </w:r>
    </w:p>
    <w:p w:rsidR="00676040" w:rsidRPr="00676040" w:rsidRDefault="002C1613" w:rsidP="00676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1613">
        <w:rPr>
          <w:rFonts w:ascii="Times New Roman" w:hAnsi="Times New Roman" w:cs="Times New Roman"/>
          <w:sz w:val="30"/>
          <w:szCs w:val="30"/>
        </w:rPr>
        <w:t>территориальные избирательные комиссии - областные, Минская городская, районные, городские (в городах областного и районного подчинения), поселковые и сельские избирательные комиссии;</w:t>
      </w:r>
      <w:r w:rsidR="00676040">
        <w:rPr>
          <w:rFonts w:ascii="Times New Roman" w:hAnsi="Times New Roman" w:cs="Times New Roman"/>
          <w:sz w:val="30"/>
          <w:szCs w:val="30"/>
        </w:rPr>
        <w:t xml:space="preserve"> </w:t>
      </w:r>
      <w:r w:rsidRPr="002C1613">
        <w:rPr>
          <w:rFonts w:ascii="Times New Roman" w:hAnsi="Times New Roman" w:cs="Times New Roman"/>
          <w:sz w:val="30"/>
          <w:szCs w:val="30"/>
        </w:rPr>
        <w:t>окружные избирательные комиссии;</w:t>
      </w:r>
      <w:r w:rsidR="00676040">
        <w:rPr>
          <w:rFonts w:ascii="Times New Roman" w:hAnsi="Times New Roman" w:cs="Times New Roman"/>
          <w:sz w:val="30"/>
          <w:szCs w:val="30"/>
        </w:rPr>
        <w:t xml:space="preserve"> </w:t>
      </w:r>
      <w:r w:rsidRPr="002C1613">
        <w:rPr>
          <w:rFonts w:ascii="Times New Roman" w:hAnsi="Times New Roman" w:cs="Times New Roman"/>
          <w:sz w:val="30"/>
          <w:szCs w:val="30"/>
        </w:rPr>
        <w:t>участковые избирательные комиссии.</w:t>
      </w:r>
    </w:p>
    <w:p w:rsidR="00676040" w:rsidRDefault="00676040" w:rsidP="00676040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sz w:val="30"/>
          <w:szCs w:val="30"/>
        </w:rPr>
      </w:pPr>
      <w:r w:rsidRPr="00676040">
        <w:rPr>
          <w:rStyle w:val="word-wrapper"/>
          <w:sz w:val="30"/>
          <w:szCs w:val="30"/>
        </w:rPr>
        <w:t xml:space="preserve">Политические партии, другие общественные объединения, трудовые коллективы организаций или коллективы их структурных подразделений из числа своих членов, а также граждане путем подачи заявления могут выдвигать в соответствующую территориальную, окружную, участковую комиссию только по одному представителю. При этом один и тот же </w:t>
      </w:r>
      <w:proofErr w:type="gramStart"/>
      <w:r w:rsidRPr="00676040">
        <w:rPr>
          <w:rStyle w:val="word-wrapper"/>
          <w:sz w:val="30"/>
          <w:szCs w:val="30"/>
        </w:rPr>
        <w:t>представитель</w:t>
      </w:r>
      <w:proofErr w:type="gramEnd"/>
      <w:r w:rsidRPr="00676040">
        <w:rPr>
          <w:rStyle w:val="word-wrapper"/>
          <w:sz w:val="30"/>
          <w:szCs w:val="30"/>
        </w:rPr>
        <w:t xml:space="preserve"> может быть выдвинут в состав только одной территориальной, окружной, участковой комиссии.</w:t>
      </w:r>
    </w:p>
    <w:p w:rsidR="00676040" w:rsidRDefault="00676040" w:rsidP="00676040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Руководящие органы политических партий, других общественных объединений выдвигают представителей в состав комиссий на своих заседаниях.</w:t>
      </w:r>
    </w:p>
    <w:p w:rsidR="00676040" w:rsidRDefault="00676040" w:rsidP="00676040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Выдвигать своих представителей в состав территориальных, окружных и участковых комиссий имеют право граждане путем подачи </w:t>
      </w:r>
      <w:r>
        <w:rPr>
          <w:rStyle w:val="word-wrapper"/>
          <w:color w:val="242424"/>
          <w:sz w:val="30"/>
          <w:szCs w:val="30"/>
        </w:rPr>
        <w:lastRenderedPageBreak/>
        <w:t>заявления. Заявление должно быть подписано не менее 10 гражданами, обладающими избирательным правом и проживающими на соответствующей территории.</w:t>
      </w:r>
    </w:p>
    <w:p w:rsidR="00676040" w:rsidRDefault="00676040" w:rsidP="00676040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При выдвижении представителя в состав соответствующей комиссии протокол собрания, заседания или заявление, подписанное гражданами, представляются в органы, образующие комиссию, не </w:t>
      </w:r>
      <w:proofErr w:type="gramStart"/>
      <w:r>
        <w:rPr>
          <w:rStyle w:val="word-wrapper"/>
          <w:color w:val="242424"/>
          <w:sz w:val="30"/>
          <w:szCs w:val="30"/>
        </w:rPr>
        <w:t>позднее</w:t>
      </w:r>
      <w:proofErr w:type="gramEnd"/>
      <w:r>
        <w:rPr>
          <w:rStyle w:val="word-wrapper"/>
          <w:color w:val="242424"/>
          <w:sz w:val="30"/>
          <w:szCs w:val="30"/>
        </w:rPr>
        <w:t xml:space="preserve"> чем за пять дней до установленного </w:t>
      </w:r>
      <w:r w:rsidR="00C52916">
        <w:rPr>
          <w:rStyle w:val="word-wrapper"/>
          <w:color w:val="242424"/>
          <w:sz w:val="30"/>
          <w:szCs w:val="30"/>
        </w:rPr>
        <w:t xml:space="preserve">законодательством </w:t>
      </w:r>
      <w:r>
        <w:rPr>
          <w:rStyle w:val="word-wrapper"/>
          <w:color w:val="242424"/>
          <w:sz w:val="30"/>
          <w:szCs w:val="30"/>
        </w:rPr>
        <w:t>срока образования соответствующей комиссии.</w:t>
      </w:r>
    </w:p>
    <w:p w:rsidR="00676040" w:rsidRPr="00676040" w:rsidRDefault="00676040" w:rsidP="0067604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proofErr w:type="gramStart"/>
      <w:r w:rsidRPr="00676040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Гражданам Республики Беларусь, политическим партиям, другим общественным объединениям, трудовым коллективам, доверенным лицам кандидатов в депутаты предоставляется право свободного и всестороннего обсуждения предвыборных программ кандидатов в депутаты, их политических, деловых и личных качеств, проведения агитации за или против кандидата на собраниях, митингах, в средствах массовой информации, глобальной компьютерной сети Интернет, а также во время встреч с избирателями.</w:t>
      </w:r>
      <w:proofErr w:type="gramEnd"/>
    </w:p>
    <w:p w:rsidR="00676040" w:rsidRPr="00676040" w:rsidRDefault="00676040" w:rsidP="0067604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676040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Иностранные граждане и лица без гражданства не вправе принимать участия в агитации.</w:t>
      </w:r>
    </w:p>
    <w:p w:rsidR="00676040" w:rsidRPr="00676040" w:rsidRDefault="00676040" w:rsidP="0067604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Кандидаты </w:t>
      </w:r>
      <w:r w:rsidRPr="00676040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в депутаты проводят встречи со своими избирателями на собраниях или в другой удобной для избирателей форме. По взаимной договоренности кандидатов могут проводиться совместные встречи с избирателями.</w:t>
      </w:r>
    </w:p>
    <w:p w:rsidR="00676040" w:rsidRPr="00676040" w:rsidRDefault="00676040" w:rsidP="0067604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676040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Массовые мероприятия, целью которых </w:t>
      </w:r>
      <w:proofErr w:type="gramStart"/>
      <w:r w:rsidRPr="00676040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является осуще</w:t>
      </w:r>
      <w:r w:rsidR="00C52916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ствление предвыборной агитации </w:t>
      </w:r>
      <w:r w:rsidRPr="00676040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проводятся</w:t>
      </w:r>
      <w:proofErr w:type="gramEnd"/>
      <w:r w:rsidRPr="00676040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в соответствии с законодательством о массовых мероприятиях.</w:t>
      </w:r>
    </w:p>
    <w:p w:rsidR="00676040" w:rsidRPr="00676040" w:rsidRDefault="00676040" w:rsidP="0067604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676040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На всех участках для голосования не </w:t>
      </w:r>
      <w:proofErr w:type="gramStart"/>
      <w:r w:rsidRPr="00676040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позднее</w:t>
      </w:r>
      <w:proofErr w:type="gramEnd"/>
      <w:r w:rsidRPr="00676040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чем за 14 дней до выборов оформляются стенды с информационными материалами о кандидатах. Стенды с такими информационными материалами сохраняются в помещениях для голосования и в день выборов. При проведении референдума в помещениях для голосования на видном месте должны быть вывешены вопросы, вынесенные на референдум.</w:t>
      </w:r>
    </w:p>
    <w:p w:rsidR="00676040" w:rsidRDefault="00676040" w:rsidP="00676040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676040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Агитация в день голосования не допускается. Агитационные печатные материалы, ранее вывешенные вне помещений для голосования, сохраняются на прежних местах. П</w:t>
      </w:r>
      <w:r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редвыборная агитация кандидата </w:t>
      </w:r>
      <w:r w:rsidRPr="00676040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в депутаты н</w:t>
      </w:r>
      <w:r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ачинается за 25 дней до выборов.</w:t>
      </w:r>
    </w:p>
    <w:p w:rsidR="00C52916" w:rsidRDefault="00A26E1C" w:rsidP="00A26E1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Надеемся, что соблюдение данных требований законодательства поможет пройти избирательной кампании без происшествий и белорусский народ сможет сделать свой выбор в пользу очередного лидера.</w:t>
      </w:r>
    </w:p>
    <w:p w:rsidR="00A26E1C" w:rsidRDefault="00A26E1C" w:rsidP="00A26E1C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:rsidR="00C52916" w:rsidRPr="00C52916" w:rsidRDefault="00C52916" w:rsidP="00C52916">
      <w:pPr>
        <w:spacing w:after="120" w:line="280" w:lineRule="exact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C52916">
        <w:rPr>
          <w:rFonts w:ascii="Times New Roman" w:eastAsia="Times New Roman" w:hAnsi="Times New Roman" w:cs="Times New Roman"/>
          <w:sz w:val="30"/>
          <w:szCs w:val="20"/>
          <w:lang w:eastAsia="ru-RU"/>
        </w:rPr>
        <w:t>Прокурор Мстиславского района</w:t>
      </w:r>
    </w:p>
    <w:p w:rsidR="002C1613" w:rsidRPr="00A26E1C" w:rsidRDefault="00C52916" w:rsidP="00A26E1C">
      <w:pPr>
        <w:tabs>
          <w:tab w:val="left" w:pos="6804"/>
        </w:tabs>
        <w:spacing w:after="120" w:line="280" w:lineRule="exact"/>
        <w:jc w:val="both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C52916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старший советник юстиции                </w:t>
      </w:r>
      <w:r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                         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30"/>
          <w:szCs w:val="20"/>
          <w:lang w:eastAsia="ru-RU"/>
        </w:rPr>
        <w:t>В.Н.</w:t>
      </w:r>
      <w:r w:rsidRPr="00C52916">
        <w:rPr>
          <w:rFonts w:ascii="Times New Roman" w:eastAsia="Times New Roman" w:hAnsi="Times New Roman" w:cs="Times New Roman"/>
          <w:sz w:val="30"/>
          <w:szCs w:val="20"/>
          <w:lang w:eastAsia="ru-RU"/>
        </w:rPr>
        <w:t>Тривайло</w:t>
      </w:r>
      <w:proofErr w:type="spellEnd"/>
      <w:r w:rsidRPr="00C52916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  </w:t>
      </w:r>
    </w:p>
    <w:sectPr w:rsidR="002C1613" w:rsidRPr="00A26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860"/>
    <w:rsid w:val="000B5860"/>
    <w:rsid w:val="002C1613"/>
    <w:rsid w:val="00672712"/>
    <w:rsid w:val="00676040"/>
    <w:rsid w:val="00A26E1C"/>
    <w:rsid w:val="00C5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676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ke-non-breaking-space">
    <w:name w:val="fake-non-breaking-space"/>
    <w:basedOn w:val="a0"/>
    <w:rsid w:val="00676040"/>
  </w:style>
  <w:style w:type="character" w:customStyle="1" w:styleId="word-wrapper">
    <w:name w:val="word-wrapper"/>
    <w:basedOn w:val="a0"/>
    <w:rsid w:val="00676040"/>
  </w:style>
  <w:style w:type="character" w:customStyle="1" w:styleId="h-normal">
    <w:name w:val="h-normal"/>
    <w:basedOn w:val="a0"/>
    <w:rsid w:val="00676040"/>
  </w:style>
  <w:style w:type="character" w:customStyle="1" w:styleId="colorff00ff">
    <w:name w:val="color__ff00ff"/>
    <w:basedOn w:val="a0"/>
    <w:rsid w:val="00676040"/>
  </w:style>
  <w:style w:type="character" w:customStyle="1" w:styleId="color0000ff">
    <w:name w:val="color__0000ff"/>
    <w:basedOn w:val="a0"/>
    <w:rsid w:val="00676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676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ke-non-breaking-space">
    <w:name w:val="fake-non-breaking-space"/>
    <w:basedOn w:val="a0"/>
    <w:rsid w:val="00676040"/>
  </w:style>
  <w:style w:type="character" w:customStyle="1" w:styleId="word-wrapper">
    <w:name w:val="word-wrapper"/>
    <w:basedOn w:val="a0"/>
    <w:rsid w:val="00676040"/>
  </w:style>
  <w:style w:type="character" w:customStyle="1" w:styleId="h-normal">
    <w:name w:val="h-normal"/>
    <w:basedOn w:val="a0"/>
    <w:rsid w:val="00676040"/>
  </w:style>
  <w:style w:type="character" w:customStyle="1" w:styleId="colorff00ff">
    <w:name w:val="color__ff00ff"/>
    <w:basedOn w:val="a0"/>
    <w:rsid w:val="00676040"/>
  </w:style>
  <w:style w:type="character" w:customStyle="1" w:styleId="color0000ff">
    <w:name w:val="color__0000ff"/>
    <w:basedOn w:val="a0"/>
    <w:rsid w:val="00676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8664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686402474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8330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53174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509710060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204894730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527840671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15445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11615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51859019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1123152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0539703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99244416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7508129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4432957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9482437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10279864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8261196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14206709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46488478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05913774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9809203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51919798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49311221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63938796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88934161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08961926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4426978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96334233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3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9161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65753390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58048401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201996245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161863315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  <w:div w:id="77301691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single" w:sz="18" w:space="26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Алина Владимировна</dc:creator>
  <cp:lastModifiedBy>Иванова Алина Владимировна</cp:lastModifiedBy>
  <cp:revision>3</cp:revision>
  <dcterms:created xsi:type="dcterms:W3CDTF">2024-01-16T09:21:00Z</dcterms:created>
  <dcterms:modified xsi:type="dcterms:W3CDTF">2024-01-16T10:04:00Z</dcterms:modified>
</cp:coreProperties>
</file>