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96" w:rsidRPr="008C1C96" w:rsidRDefault="008C1C96" w:rsidP="008C1C96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0"/>
          <w:szCs w:val="30"/>
          <w:highlight w:val="yellow"/>
          <w:lang w:eastAsia="ru-RU"/>
        </w:rPr>
      </w:pPr>
    </w:p>
    <w:p w:rsidR="008C1C96" w:rsidRPr="00DF69EC" w:rsidRDefault="008C1C96" w:rsidP="00CC0F12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bookmarkStart w:id="0" w:name="_GoBack"/>
      <w:bookmarkStart w:id="1" w:name="_Toc25547752"/>
      <w:bookmarkStart w:id="2" w:name="_Toc22091279"/>
      <w:bookmarkStart w:id="3" w:name="_Toc11332498"/>
      <w:bookmarkStart w:id="4" w:name="_Toc27146707"/>
      <w:bookmarkEnd w:id="0"/>
      <w:r w:rsidRPr="00DF69E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РАЗДЕЛ 1</w:t>
      </w:r>
      <w:bookmarkEnd w:id="1"/>
      <w:bookmarkEnd w:id="2"/>
      <w:bookmarkEnd w:id="3"/>
      <w:bookmarkEnd w:id="4"/>
    </w:p>
    <w:p w:rsidR="008C1C96" w:rsidRPr="00DF69EC" w:rsidRDefault="008C1C96" w:rsidP="008C1C96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b/>
          <w:sz w:val="30"/>
          <w:szCs w:val="30"/>
        </w:rPr>
        <w:t>«ПОРЯДОК СБОРА И УДАЛЕНИЯ КОММУНАЛЬНЫХ ОТХОДОВ»</w:t>
      </w:r>
    </w:p>
    <w:p w:rsidR="008C1C96" w:rsidRPr="00DF69EC" w:rsidRDefault="008C1C96" w:rsidP="008C1C96">
      <w:pPr>
        <w:pStyle w:val="2"/>
        <w:spacing w:before="0" w:line="257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bookmarkStart w:id="5" w:name="_Toc27146708"/>
      <w:r w:rsidRPr="00DF69EC">
        <w:rPr>
          <w:rFonts w:ascii="Times New Roman" w:hAnsi="Times New Roman" w:cs="Times New Roman"/>
          <w:color w:val="auto"/>
          <w:sz w:val="30"/>
          <w:szCs w:val="30"/>
        </w:rPr>
        <w:t>Общее описание порядка сбора и удаления коммунальных отходов, включая раздельный сбор вторичных материальных ресурсов, на территории административно-территориальной и территориальной единицы.</w:t>
      </w:r>
      <w:bookmarkEnd w:id="5"/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Система удаления коммунальных отходов на территории </w:t>
      </w:r>
      <w:r w:rsidR="002C2946">
        <w:rPr>
          <w:rFonts w:ascii="Times New Roman" w:hAnsi="Times New Roman" w:cs="Times New Roman"/>
          <w:sz w:val="30"/>
          <w:szCs w:val="30"/>
        </w:rPr>
        <w:t>Мстиславского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DF69EC">
        <w:rPr>
          <w:rFonts w:ascii="Times New Roman" w:hAnsi="Times New Roman" w:cs="Times New Roman"/>
          <w:sz w:val="30"/>
          <w:szCs w:val="30"/>
        </w:rPr>
        <w:t xml:space="preserve"> включает в себя удаление коммунальных отходов с территории жилищного фонда, территории жилищно-строительных кооперативов, гаражно-строительных кооперативов, садоводческих товариществ и от юридических лиц.</w:t>
      </w:r>
    </w:p>
    <w:p w:rsidR="008C1C96" w:rsidRPr="0004322F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Система удаления коммунальных отходов призвана обеспечивать своевременное и соответствующее требованиям законодательства Республики Беларусь удаление отходов на территории ад</w:t>
      </w:r>
      <w:r w:rsidRPr="0004322F">
        <w:rPr>
          <w:rFonts w:ascii="Times New Roman" w:hAnsi="Times New Roman" w:cs="Times New Roman"/>
          <w:sz w:val="30"/>
          <w:szCs w:val="30"/>
        </w:rPr>
        <w:t>министративно-территориальной единицы (</w:t>
      </w:r>
      <w:r w:rsidR="002C2946" w:rsidRPr="0004322F">
        <w:rPr>
          <w:rFonts w:ascii="Times New Roman" w:hAnsi="Times New Roman" w:cs="Times New Roman"/>
          <w:sz w:val="30"/>
          <w:szCs w:val="30"/>
        </w:rPr>
        <w:t>Мстиславского</w:t>
      </w:r>
      <w:r w:rsidRPr="0004322F">
        <w:rPr>
          <w:rFonts w:ascii="Times New Roman" w:hAnsi="Times New Roman" w:cs="Times New Roman"/>
          <w:sz w:val="30"/>
          <w:szCs w:val="30"/>
        </w:rPr>
        <w:t xml:space="preserve"> района).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322F">
        <w:rPr>
          <w:rFonts w:ascii="Times New Roman" w:hAnsi="Times New Roman" w:cs="Times New Roman"/>
          <w:sz w:val="30"/>
          <w:szCs w:val="30"/>
        </w:rPr>
        <w:t xml:space="preserve">Твердые коммунальные отходы, образованные населением, проживающим в многоквартирных жилых застройках, </w:t>
      </w:r>
      <w:r w:rsidR="00FA0405">
        <w:rPr>
          <w:rFonts w:ascii="Times New Roman" w:hAnsi="Times New Roman" w:cs="Times New Roman"/>
          <w:sz w:val="30"/>
          <w:szCs w:val="30"/>
        </w:rPr>
        <w:t xml:space="preserve">собираются мусоровозами </w:t>
      </w:r>
      <w:r w:rsidR="00CC07D1">
        <w:rPr>
          <w:rFonts w:ascii="Times New Roman" w:hAnsi="Times New Roman" w:cs="Times New Roman"/>
          <w:sz w:val="30"/>
          <w:szCs w:val="30"/>
        </w:rPr>
        <w:t>согласно графику</w:t>
      </w:r>
      <w:r w:rsidR="00FA0405" w:rsidRPr="00CC07D1">
        <w:rPr>
          <w:rFonts w:ascii="Times New Roman" w:hAnsi="Times New Roman" w:cs="Times New Roman"/>
          <w:sz w:val="30"/>
          <w:szCs w:val="30"/>
        </w:rPr>
        <w:t xml:space="preserve">(Приложение </w:t>
      </w:r>
      <w:r w:rsidR="00CC07D1" w:rsidRPr="00CC07D1">
        <w:rPr>
          <w:rFonts w:ascii="Times New Roman" w:hAnsi="Times New Roman" w:cs="Times New Roman"/>
          <w:sz w:val="30"/>
          <w:szCs w:val="30"/>
        </w:rPr>
        <w:t>1, таблица 2</w:t>
      </w:r>
      <w:r w:rsidR="00FA0405" w:rsidRPr="00CC07D1">
        <w:rPr>
          <w:rFonts w:ascii="Times New Roman" w:hAnsi="Times New Roman" w:cs="Times New Roman"/>
          <w:sz w:val="30"/>
          <w:szCs w:val="30"/>
        </w:rPr>
        <w:t>)</w:t>
      </w:r>
      <w:r w:rsidRPr="00CC07D1">
        <w:rPr>
          <w:rFonts w:ascii="Times New Roman" w:hAnsi="Times New Roman" w:cs="Times New Roman"/>
          <w:sz w:val="30"/>
          <w:szCs w:val="30"/>
        </w:rPr>
        <w:t>.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После </w:t>
      </w:r>
      <w:r>
        <w:rPr>
          <w:rFonts w:ascii="Times New Roman" w:hAnsi="Times New Roman" w:cs="Times New Roman"/>
          <w:sz w:val="30"/>
          <w:szCs w:val="30"/>
        </w:rPr>
        <w:t xml:space="preserve">сбора ТКО данные отходы поступают </w:t>
      </w:r>
      <w:r w:rsidR="00FA0405">
        <w:rPr>
          <w:rFonts w:ascii="Times New Roman" w:hAnsi="Times New Roman" w:cs="Times New Roman"/>
          <w:sz w:val="30"/>
          <w:szCs w:val="30"/>
        </w:rPr>
        <w:t xml:space="preserve">на </w:t>
      </w:r>
      <w:r w:rsidR="0004322F">
        <w:rPr>
          <w:rFonts w:ascii="Times New Roman" w:hAnsi="Times New Roman" w:cs="Times New Roman"/>
          <w:sz w:val="30"/>
          <w:szCs w:val="30"/>
        </w:rPr>
        <w:t>территорию полигона</w:t>
      </w:r>
      <w:r w:rsidR="00FA0405">
        <w:rPr>
          <w:rFonts w:ascii="Times New Roman" w:hAnsi="Times New Roman" w:cs="Times New Roman"/>
          <w:sz w:val="30"/>
          <w:szCs w:val="30"/>
        </w:rPr>
        <w:t>, с последующим извлечением ВМР</w:t>
      </w:r>
      <w:r>
        <w:rPr>
          <w:rFonts w:ascii="Times New Roman" w:hAnsi="Times New Roman" w:cs="Times New Roman"/>
          <w:sz w:val="30"/>
          <w:szCs w:val="30"/>
        </w:rPr>
        <w:t xml:space="preserve">. Сбор вторичных материальных ресурсов (ВМР) происходит раздельным способом в контейнеры </w:t>
      </w:r>
      <w:r w:rsidR="0004322F" w:rsidRPr="0004322F">
        <w:rPr>
          <w:rFonts w:ascii="Times New Roman" w:hAnsi="Times New Roman" w:cs="Times New Roman"/>
          <w:sz w:val="30"/>
          <w:szCs w:val="30"/>
        </w:rPr>
        <w:t>объемом 0,75</w:t>
      </w:r>
      <w:r w:rsidRPr="0004322F">
        <w:rPr>
          <w:rFonts w:ascii="Times New Roman" w:hAnsi="Times New Roman" w:cs="Times New Roman"/>
          <w:sz w:val="30"/>
          <w:szCs w:val="30"/>
        </w:rPr>
        <w:t> м</w:t>
      </w:r>
      <w:r w:rsidRPr="0004322F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(по видам) и также поступают на </w:t>
      </w:r>
      <w:r w:rsidR="0004322F">
        <w:rPr>
          <w:rFonts w:ascii="Times New Roman" w:hAnsi="Times New Roman" w:cs="Times New Roman"/>
          <w:sz w:val="30"/>
          <w:szCs w:val="30"/>
        </w:rPr>
        <w:t xml:space="preserve">территорию </w:t>
      </w:r>
      <w:r w:rsidR="00FA0405">
        <w:rPr>
          <w:rFonts w:ascii="Times New Roman" w:hAnsi="Times New Roman" w:cs="Times New Roman"/>
          <w:sz w:val="30"/>
          <w:szCs w:val="30"/>
        </w:rPr>
        <w:t>пункта приема ВМР</w:t>
      </w:r>
      <w:r w:rsidR="000432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для </w:t>
      </w:r>
      <w:r w:rsidR="00FA0405">
        <w:rPr>
          <w:rFonts w:ascii="Times New Roman" w:hAnsi="Times New Roman" w:cs="Times New Roman"/>
          <w:sz w:val="30"/>
          <w:szCs w:val="30"/>
        </w:rPr>
        <w:t>сортировки</w:t>
      </w:r>
      <w:r w:rsidR="0004322F">
        <w:rPr>
          <w:rFonts w:ascii="Times New Roman" w:hAnsi="Times New Roman" w:cs="Times New Roman"/>
          <w:sz w:val="30"/>
          <w:szCs w:val="30"/>
        </w:rPr>
        <w:t xml:space="preserve"> ВМР</w:t>
      </w:r>
      <w:r w:rsidR="00FA0405">
        <w:rPr>
          <w:rFonts w:ascii="Times New Roman" w:hAnsi="Times New Roman" w:cs="Times New Roman"/>
          <w:sz w:val="30"/>
          <w:szCs w:val="30"/>
        </w:rPr>
        <w:t>.</w:t>
      </w:r>
      <w:r w:rsidRPr="00DF69EC">
        <w:rPr>
          <w:rFonts w:ascii="Times New Roman" w:hAnsi="Times New Roman" w:cs="Times New Roman"/>
          <w:sz w:val="30"/>
          <w:szCs w:val="30"/>
        </w:rPr>
        <w:t xml:space="preserve"> После извлечения всех возможных вторичных материальных ресурсов, остатки отправляются на захоронение и (или) обезвреживание.</w:t>
      </w:r>
    </w:p>
    <w:p w:rsidR="00E909E2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Сбор ТКО с индивидуальных жилых застроек производится по графику в г. </w:t>
      </w:r>
      <w:r w:rsidR="002C2946">
        <w:rPr>
          <w:rFonts w:ascii="Times New Roman" w:hAnsi="Times New Roman" w:cs="Times New Roman"/>
          <w:sz w:val="30"/>
          <w:szCs w:val="30"/>
        </w:rPr>
        <w:t>Мстиславле</w:t>
      </w:r>
      <w:r w:rsidR="00CC07D1">
        <w:rPr>
          <w:rFonts w:ascii="Times New Roman" w:hAnsi="Times New Roman" w:cs="Times New Roman"/>
          <w:sz w:val="30"/>
          <w:szCs w:val="30"/>
        </w:rPr>
        <w:t xml:space="preserve">и Мстиславском районе </w:t>
      </w:r>
      <w:r>
        <w:rPr>
          <w:rFonts w:ascii="Times New Roman" w:hAnsi="Times New Roman" w:cs="Times New Roman"/>
          <w:sz w:val="30"/>
          <w:szCs w:val="30"/>
        </w:rPr>
        <w:t>в тару владельца</w:t>
      </w:r>
      <w:r w:rsidR="00C34D82">
        <w:rPr>
          <w:rFonts w:ascii="Times New Roman" w:hAnsi="Times New Roman" w:cs="Times New Roman"/>
          <w:sz w:val="30"/>
          <w:szCs w:val="30"/>
        </w:rPr>
        <w:t xml:space="preserve"> (Приложение 1</w:t>
      </w:r>
      <w:r w:rsidR="00CC07D1">
        <w:rPr>
          <w:rFonts w:ascii="Times New Roman" w:hAnsi="Times New Roman" w:cs="Times New Roman"/>
          <w:sz w:val="30"/>
          <w:szCs w:val="30"/>
        </w:rPr>
        <w:t>, таблицы 1, 3-10</w:t>
      </w:r>
      <w:r w:rsidR="00C34D82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DB2E83">
        <w:rPr>
          <w:rFonts w:ascii="Times New Roman" w:hAnsi="Times New Roman" w:cs="Times New Roman"/>
          <w:sz w:val="30"/>
          <w:szCs w:val="30"/>
        </w:rPr>
        <w:t xml:space="preserve"> После удаления, </w:t>
      </w:r>
      <w:r>
        <w:rPr>
          <w:rFonts w:ascii="Times New Roman" w:hAnsi="Times New Roman" w:cs="Times New Roman"/>
          <w:sz w:val="30"/>
          <w:szCs w:val="30"/>
        </w:rPr>
        <w:t xml:space="preserve">коммунальные </w:t>
      </w:r>
      <w:r w:rsidRPr="00DB2E83">
        <w:rPr>
          <w:rFonts w:ascii="Times New Roman" w:hAnsi="Times New Roman" w:cs="Times New Roman"/>
          <w:sz w:val="30"/>
          <w:szCs w:val="30"/>
        </w:rPr>
        <w:t xml:space="preserve">отходы транспортируются на территорию </w:t>
      </w:r>
      <w:r>
        <w:rPr>
          <w:rFonts w:ascii="Times New Roman" w:hAnsi="Times New Roman" w:cs="Times New Roman"/>
          <w:sz w:val="30"/>
          <w:szCs w:val="30"/>
        </w:rPr>
        <w:t xml:space="preserve">полигона ТКО, </w:t>
      </w:r>
      <w:r w:rsidRPr="00DB2E83">
        <w:rPr>
          <w:rFonts w:ascii="Times New Roman" w:hAnsi="Times New Roman" w:cs="Times New Roman"/>
          <w:sz w:val="30"/>
          <w:szCs w:val="30"/>
        </w:rPr>
        <w:t xml:space="preserve">для последующего извлечения вторичных материальных ресурсов из их состава, а </w:t>
      </w:r>
      <w:r w:rsidR="0004322F">
        <w:rPr>
          <w:rFonts w:ascii="Times New Roman" w:hAnsi="Times New Roman" w:cs="Times New Roman"/>
          <w:sz w:val="30"/>
          <w:szCs w:val="30"/>
        </w:rPr>
        <w:t>остатки</w:t>
      </w:r>
      <w:r w:rsidRPr="00DB2E83">
        <w:rPr>
          <w:rFonts w:ascii="Times New Roman" w:hAnsi="Times New Roman" w:cs="Times New Roman"/>
          <w:sz w:val="30"/>
          <w:szCs w:val="30"/>
        </w:rPr>
        <w:t xml:space="preserve"> направляются на территорию полигона</w:t>
      </w:r>
      <w:r w:rsidR="0004322F">
        <w:rPr>
          <w:rFonts w:ascii="Times New Roman" w:hAnsi="Times New Roman" w:cs="Times New Roman"/>
          <w:sz w:val="30"/>
          <w:szCs w:val="30"/>
        </w:rPr>
        <w:t xml:space="preserve"> для</w:t>
      </w:r>
      <w:r w:rsidRPr="00DB2E83">
        <w:rPr>
          <w:rFonts w:ascii="Times New Roman" w:hAnsi="Times New Roman" w:cs="Times New Roman"/>
          <w:sz w:val="30"/>
          <w:szCs w:val="30"/>
        </w:rPr>
        <w:t xml:space="preserve"> дальнейше</w:t>
      </w:r>
      <w:r w:rsidR="0004322F">
        <w:rPr>
          <w:rFonts w:ascii="Times New Roman" w:hAnsi="Times New Roman" w:cs="Times New Roman"/>
          <w:sz w:val="30"/>
          <w:szCs w:val="30"/>
        </w:rPr>
        <w:t>го</w:t>
      </w:r>
      <w:r w:rsidRPr="00DB2E83">
        <w:rPr>
          <w:rFonts w:ascii="Times New Roman" w:hAnsi="Times New Roman" w:cs="Times New Roman"/>
          <w:sz w:val="30"/>
          <w:szCs w:val="30"/>
        </w:rPr>
        <w:t xml:space="preserve"> их захоронени</w:t>
      </w:r>
      <w:r w:rsidR="0004322F">
        <w:rPr>
          <w:rFonts w:ascii="Times New Roman" w:hAnsi="Times New Roman" w:cs="Times New Roman"/>
          <w:sz w:val="30"/>
          <w:szCs w:val="30"/>
        </w:rPr>
        <w:t>я</w:t>
      </w:r>
      <w:r w:rsidRPr="00DB2E83">
        <w:rPr>
          <w:rFonts w:ascii="Times New Roman" w:hAnsi="Times New Roman" w:cs="Times New Roman"/>
          <w:sz w:val="30"/>
          <w:szCs w:val="30"/>
        </w:rPr>
        <w:t>.</w:t>
      </w:r>
    </w:p>
    <w:p w:rsidR="00E909E2" w:rsidRPr="00DF69EC" w:rsidRDefault="00E909E2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Крупногабаритные отходы собираются</w:t>
      </w:r>
      <w:r w:rsidR="0004322F">
        <w:rPr>
          <w:rFonts w:ascii="Times New Roman" w:hAnsi="Times New Roman" w:cs="Times New Roman"/>
          <w:sz w:val="30"/>
          <w:szCs w:val="30"/>
        </w:rPr>
        <w:t xml:space="preserve"> на специальной площадке по адресу г. Мстиславль, ул. К. Маркса, 77 и вывозятся</w:t>
      </w:r>
      <w:r>
        <w:rPr>
          <w:rFonts w:ascii="Times New Roman" w:hAnsi="Times New Roman" w:cs="Times New Roman"/>
          <w:sz w:val="30"/>
          <w:szCs w:val="30"/>
        </w:rPr>
        <w:t xml:space="preserve"> отдельным потоком и транспортируются на специальную площадку, где разбираются на составные части и дальнейшее обращение с ними </w:t>
      </w:r>
      <w:r>
        <w:rPr>
          <w:rFonts w:ascii="Times New Roman" w:hAnsi="Times New Roman" w:cs="Times New Roman"/>
          <w:sz w:val="30"/>
          <w:szCs w:val="30"/>
        </w:rPr>
        <w:lastRenderedPageBreak/>
        <w:t>осуществляется в соответствии с действующим законодательством и обязательными к исполнению действующими техническими кодексами установившейся практики.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Вторичные материальные ресурсы, пригодные для вторичного использования, направляются на использование на объекты, согласно реестру объектов по использованию отходов Республики Беларусь.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Помимо этого, на территории </w:t>
      </w:r>
      <w:r w:rsidR="002C2946">
        <w:rPr>
          <w:rFonts w:ascii="Times New Roman" w:hAnsi="Times New Roman" w:cs="Times New Roman"/>
          <w:sz w:val="30"/>
          <w:szCs w:val="30"/>
        </w:rPr>
        <w:t>Мстисла</w:t>
      </w:r>
      <w:r w:rsidR="00010D2B">
        <w:rPr>
          <w:rFonts w:ascii="Times New Roman" w:hAnsi="Times New Roman" w:cs="Times New Roman"/>
          <w:sz w:val="30"/>
          <w:szCs w:val="30"/>
        </w:rPr>
        <w:t>в</w:t>
      </w:r>
      <w:r w:rsidR="002C2946">
        <w:rPr>
          <w:rFonts w:ascii="Times New Roman" w:hAnsi="Times New Roman" w:cs="Times New Roman"/>
          <w:sz w:val="30"/>
          <w:szCs w:val="30"/>
        </w:rPr>
        <w:t>ского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DF69EC">
        <w:rPr>
          <w:rFonts w:ascii="Times New Roman" w:hAnsi="Times New Roman" w:cs="Times New Roman"/>
          <w:sz w:val="30"/>
          <w:szCs w:val="30"/>
        </w:rPr>
        <w:t xml:space="preserve"> развита сеть приемно-заготовительных пунктов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2D6293">
        <w:rPr>
          <w:rFonts w:ascii="Times New Roman" w:hAnsi="Times New Roman" w:cs="Times New Roman"/>
          <w:sz w:val="30"/>
          <w:szCs w:val="30"/>
        </w:rPr>
        <w:t>Приложение 3),</w:t>
      </w:r>
      <w:r w:rsidRPr="00DF69EC">
        <w:rPr>
          <w:rFonts w:ascii="Times New Roman" w:hAnsi="Times New Roman" w:cs="Times New Roman"/>
          <w:sz w:val="30"/>
          <w:szCs w:val="30"/>
        </w:rPr>
        <w:t xml:space="preserve"> находящихся </w:t>
      </w:r>
      <w:r>
        <w:rPr>
          <w:rFonts w:ascii="Times New Roman" w:hAnsi="Times New Roman" w:cs="Times New Roman"/>
          <w:sz w:val="30"/>
          <w:szCs w:val="30"/>
        </w:rPr>
        <w:br/>
      </w:r>
      <w:r w:rsidRPr="00DF69EC">
        <w:rPr>
          <w:rFonts w:ascii="Times New Roman" w:hAnsi="Times New Roman" w:cs="Times New Roman"/>
          <w:sz w:val="30"/>
          <w:szCs w:val="30"/>
        </w:rPr>
        <w:t>в собственности юридических лиц всех форм собственности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А так же заготовкой вторичных материальных ресурсов занимаются организации, осуществляющие розничную торговлю, которые в соответствии с законодательством обеспечивают сбор </w:t>
      </w:r>
      <w:r>
        <w:rPr>
          <w:rFonts w:ascii="Times New Roman" w:hAnsi="Times New Roman" w:cs="Times New Roman"/>
          <w:sz w:val="30"/>
          <w:szCs w:val="30"/>
        </w:rPr>
        <w:br/>
      </w:r>
      <w:r w:rsidRPr="00DF69EC">
        <w:rPr>
          <w:rFonts w:ascii="Times New Roman" w:hAnsi="Times New Roman" w:cs="Times New Roman"/>
          <w:sz w:val="30"/>
          <w:szCs w:val="30"/>
        </w:rPr>
        <w:t>от физических лиц товаров, утративших потребительские свойства (в том числе электрическое и электронное оборудование, лампы газоразрядные ртутьсодержащие, элементы питания, утратившие потребительские свойства</w:t>
      </w:r>
      <w:r w:rsidR="001B78FF">
        <w:rPr>
          <w:rFonts w:ascii="Times New Roman" w:hAnsi="Times New Roman" w:cs="Times New Roman"/>
          <w:sz w:val="30"/>
          <w:szCs w:val="30"/>
        </w:rPr>
        <w:t>)</w:t>
      </w:r>
      <w:r w:rsidRPr="00DF69EC">
        <w:rPr>
          <w:rFonts w:ascii="Times New Roman" w:hAnsi="Times New Roman" w:cs="Times New Roman"/>
          <w:sz w:val="30"/>
          <w:szCs w:val="30"/>
        </w:rPr>
        <w:t xml:space="preserve"> и отходов упаковки и иные организации, обеспечивающие сбор от физических лиц товаров, утративших потребительские свойства</w:t>
      </w:r>
      <w:r w:rsidRPr="0077557A">
        <w:rPr>
          <w:rFonts w:ascii="Times New Roman" w:hAnsi="Times New Roman" w:cs="Times New Roman"/>
          <w:sz w:val="30"/>
          <w:szCs w:val="30"/>
        </w:rPr>
        <w:t>,</w:t>
      </w:r>
      <w:r w:rsidRPr="00DF69EC">
        <w:rPr>
          <w:rFonts w:ascii="Times New Roman" w:hAnsi="Times New Roman" w:cs="Times New Roman"/>
          <w:sz w:val="30"/>
          <w:szCs w:val="30"/>
        </w:rPr>
        <w:t xml:space="preserve"> представлен в </w:t>
      </w:r>
      <w:r w:rsidRPr="00BB2237">
        <w:rPr>
          <w:rFonts w:ascii="Times New Roman" w:hAnsi="Times New Roman" w:cs="Times New Roman"/>
          <w:sz w:val="30"/>
          <w:szCs w:val="30"/>
        </w:rPr>
        <w:t xml:space="preserve">Приложении </w:t>
      </w:r>
      <w:r w:rsidR="0004322F" w:rsidRPr="00BB2237">
        <w:rPr>
          <w:rFonts w:ascii="Times New Roman" w:hAnsi="Times New Roman" w:cs="Times New Roman"/>
          <w:sz w:val="30"/>
          <w:szCs w:val="30"/>
        </w:rPr>
        <w:t>4</w:t>
      </w:r>
      <w:r w:rsidRPr="002D6293">
        <w:rPr>
          <w:rFonts w:ascii="Times New Roman" w:hAnsi="Times New Roman" w:cs="Times New Roman"/>
          <w:sz w:val="30"/>
          <w:szCs w:val="30"/>
        </w:rPr>
        <w:t>.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Сбор и удаление коммунальных отходов из урн, установленных вдоль городских улиц</w:t>
      </w:r>
      <w:r>
        <w:rPr>
          <w:rFonts w:ascii="Times New Roman" w:hAnsi="Times New Roman" w:cs="Times New Roman"/>
          <w:sz w:val="30"/>
          <w:szCs w:val="30"/>
        </w:rPr>
        <w:t xml:space="preserve"> г. </w:t>
      </w:r>
      <w:r w:rsidR="002C2946">
        <w:rPr>
          <w:rFonts w:ascii="Times New Roman" w:hAnsi="Times New Roman" w:cs="Times New Roman"/>
          <w:sz w:val="30"/>
          <w:szCs w:val="30"/>
        </w:rPr>
        <w:t>Мстиславль</w:t>
      </w:r>
      <w:r w:rsidRPr="00DF69EC">
        <w:rPr>
          <w:rFonts w:ascii="Times New Roman" w:hAnsi="Times New Roman" w:cs="Times New Roman"/>
          <w:sz w:val="30"/>
          <w:szCs w:val="30"/>
        </w:rPr>
        <w:t xml:space="preserve">, осуществляется </w:t>
      </w:r>
      <w:r>
        <w:rPr>
          <w:rFonts w:ascii="Times New Roman" w:hAnsi="Times New Roman" w:cs="Times New Roman"/>
          <w:sz w:val="30"/>
          <w:szCs w:val="30"/>
        </w:rPr>
        <w:t>по мере накопления</w:t>
      </w:r>
      <w:r w:rsidRPr="00DF69E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Объем ВМР в урнах незначителен и сильно загрязнен, сбор производится уборщиками территорий и размещается в отдельные контейнеры по принадлежности отходов ВМР либо ТКО</w:t>
      </w:r>
      <w:r w:rsidRPr="00DF69EC">
        <w:rPr>
          <w:rFonts w:ascii="Times New Roman" w:hAnsi="Times New Roman" w:cs="Times New Roman"/>
          <w:sz w:val="30"/>
          <w:szCs w:val="30"/>
        </w:rPr>
        <w:t>.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Посторонний мусор, попадающий на пустующие зоны, озелененные участки, собираются уборщиками территорий и размещаются в дальнейшем в контейнеры по принадлежности отходов ВМР и ТКО</w:t>
      </w:r>
      <w:r w:rsidRPr="00DF69EC">
        <w:rPr>
          <w:rFonts w:ascii="Times New Roman" w:hAnsi="Times New Roman" w:cs="Times New Roman"/>
          <w:sz w:val="30"/>
          <w:szCs w:val="30"/>
        </w:rPr>
        <w:t>.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Сбор и удаление коммунальных отходов с территорий городских кладбищ осуществляется согласно утвержденному маршрутному графику </w:t>
      </w:r>
      <w:r w:rsidRPr="0077557A">
        <w:rPr>
          <w:rFonts w:ascii="Times New Roman" w:hAnsi="Times New Roman" w:cs="Times New Roman"/>
          <w:sz w:val="30"/>
          <w:szCs w:val="30"/>
        </w:rPr>
        <w:t>с последующим</w:t>
      </w:r>
      <w:r w:rsidRPr="00DF69EC">
        <w:rPr>
          <w:rFonts w:ascii="Times New Roman" w:hAnsi="Times New Roman" w:cs="Times New Roman"/>
          <w:sz w:val="30"/>
          <w:szCs w:val="30"/>
        </w:rPr>
        <w:t xml:space="preserve"> следованием на территорию полигона для дальнейшего обращения с ними согласно законодательству Республики Беларусь.</w:t>
      </w:r>
    </w:p>
    <w:p w:rsidR="008C1C96" w:rsidRDefault="008C1C96" w:rsidP="007F264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Коммунальные отходы, образующиеся на территории гаражных кооперативов собираются в </w:t>
      </w:r>
      <w:r>
        <w:rPr>
          <w:rFonts w:ascii="Times New Roman" w:hAnsi="Times New Roman" w:cs="Times New Roman"/>
          <w:sz w:val="30"/>
          <w:szCs w:val="30"/>
        </w:rPr>
        <w:t>контейнеры, расположенные на контейнерных площадках, принадлежащие гаражным</w:t>
      </w:r>
      <w:r w:rsidR="00A12FAA">
        <w:rPr>
          <w:rFonts w:ascii="Times New Roman" w:hAnsi="Times New Roman" w:cs="Times New Roman"/>
          <w:sz w:val="30"/>
          <w:szCs w:val="30"/>
        </w:rPr>
        <w:t xml:space="preserve"> кооперативам</w:t>
      </w:r>
      <w:r w:rsidRPr="00DF69EC">
        <w:rPr>
          <w:rFonts w:ascii="Times New Roman" w:hAnsi="Times New Roman" w:cs="Times New Roman"/>
          <w:sz w:val="30"/>
          <w:szCs w:val="30"/>
        </w:rPr>
        <w:t>и их вывоз осуществляется согласно маршрутных графиков</w:t>
      </w:r>
      <w:r w:rsidRPr="0077557A">
        <w:rPr>
          <w:rFonts w:ascii="Times New Roman" w:hAnsi="Times New Roman" w:cs="Times New Roman"/>
          <w:sz w:val="30"/>
          <w:szCs w:val="30"/>
        </w:rPr>
        <w:t>,</w:t>
      </w:r>
      <w:r w:rsidRPr="00DF69EC">
        <w:rPr>
          <w:rFonts w:ascii="Times New Roman" w:hAnsi="Times New Roman" w:cs="Times New Roman"/>
          <w:sz w:val="30"/>
          <w:szCs w:val="30"/>
        </w:rPr>
        <w:t xml:space="preserve"> исходя из условий договорных отношений.</w:t>
      </w:r>
      <w:r>
        <w:rPr>
          <w:rFonts w:ascii="Times New Roman" w:hAnsi="Times New Roman" w:cs="Times New Roman"/>
          <w:sz w:val="28"/>
        </w:rPr>
        <w:br w:type="page"/>
      </w:r>
    </w:p>
    <w:p w:rsidR="008C1C96" w:rsidRPr="00DF69EC" w:rsidRDefault="008C1C96" w:rsidP="008C1C96">
      <w:pPr>
        <w:pStyle w:val="2"/>
        <w:ind w:left="708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bookmarkStart w:id="6" w:name="_Toc27146709"/>
      <w:r w:rsidRPr="00DF69EC">
        <w:rPr>
          <w:rFonts w:ascii="Times New Roman" w:hAnsi="Times New Roman" w:cs="Times New Roman"/>
          <w:color w:val="auto"/>
          <w:sz w:val="30"/>
          <w:szCs w:val="30"/>
        </w:rPr>
        <w:lastRenderedPageBreak/>
        <w:t>Периодичность вывоза коммунальных отходов на захоронение, обезвреживание, разделение по видам (сортировку), подготовку к использованию и использование коммунальных отходов.</w:t>
      </w:r>
      <w:bookmarkEnd w:id="6"/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Вывоз коммунальных отходов с мест временного хранения и территории индивидуальной жилой застройк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5B2BB4">
        <w:rPr>
          <w:rFonts w:ascii="Times New Roman" w:hAnsi="Times New Roman" w:cs="Times New Roman"/>
          <w:sz w:val="30"/>
          <w:szCs w:val="30"/>
        </w:rPr>
        <w:t>Мстиславского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DF69EC">
        <w:rPr>
          <w:rFonts w:ascii="Times New Roman" w:hAnsi="Times New Roman" w:cs="Times New Roman"/>
          <w:sz w:val="30"/>
          <w:szCs w:val="30"/>
        </w:rPr>
        <w:t xml:space="preserve"> осуществляется по утверждённым графикам.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Вывоз коммунальных отходов с территории индивидуальных домовладений осуществляется по 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DF69EC">
        <w:rPr>
          <w:rFonts w:ascii="Times New Roman" w:hAnsi="Times New Roman" w:cs="Times New Roman"/>
          <w:sz w:val="30"/>
          <w:szCs w:val="30"/>
        </w:rPr>
        <w:t xml:space="preserve"> графикам (</w:t>
      </w:r>
      <w:r w:rsidRPr="00CC0539">
        <w:rPr>
          <w:rFonts w:ascii="Times New Roman" w:hAnsi="Times New Roman" w:cs="Times New Roman"/>
          <w:sz w:val="30"/>
          <w:szCs w:val="30"/>
        </w:rPr>
        <w:t>Приложение 1)</w:t>
      </w:r>
      <w:r w:rsidRPr="00DF69EC">
        <w:rPr>
          <w:rFonts w:ascii="Times New Roman" w:hAnsi="Times New Roman" w:cs="Times New Roman"/>
          <w:sz w:val="30"/>
          <w:szCs w:val="30"/>
        </w:rPr>
        <w:t xml:space="preserve">. На территории </w:t>
      </w:r>
      <w:r w:rsidR="005B2BB4">
        <w:rPr>
          <w:rFonts w:ascii="Times New Roman" w:hAnsi="Times New Roman" w:cs="Times New Roman"/>
          <w:sz w:val="30"/>
          <w:szCs w:val="30"/>
        </w:rPr>
        <w:t>Мстиславского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DF69EC">
        <w:rPr>
          <w:rFonts w:ascii="Times New Roman" w:hAnsi="Times New Roman" w:cs="Times New Roman"/>
          <w:sz w:val="30"/>
          <w:szCs w:val="30"/>
        </w:rPr>
        <w:t xml:space="preserve"> сбор и удаление твердых коммунальных отходов в секторе индивидуальной жилой застройки</w:t>
      </w:r>
      <w:r>
        <w:rPr>
          <w:rFonts w:ascii="Times New Roman" w:hAnsi="Times New Roman" w:cs="Times New Roman"/>
          <w:sz w:val="30"/>
          <w:szCs w:val="30"/>
        </w:rPr>
        <w:t xml:space="preserve"> на сегодняшний день</w:t>
      </w:r>
      <w:r w:rsidRPr="00DF69EC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>
        <w:rPr>
          <w:rFonts w:ascii="Times New Roman" w:hAnsi="Times New Roman" w:cs="Times New Roman"/>
          <w:sz w:val="30"/>
          <w:szCs w:val="30"/>
        </w:rPr>
        <w:t>по графику в тару домовладельца</w:t>
      </w:r>
      <w:r w:rsidRPr="00DF69EC">
        <w:rPr>
          <w:rFonts w:ascii="Times New Roman" w:hAnsi="Times New Roman" w:cs="Times New Roman"/>
          <w:sz w:val="30"/>
          <w:szCs w:val="30"/>
        </w:rPr>
        <w:t xml:space="preserve">. Вывоз коммунальных отходов производится 1 раз в неделю </w:t>
      </w:r>
      <w:r w:rsidRPr="00A12FAA">
        <w:rPr>
          <w:rFonts w:ascii="Times New Roman" w:hAnsi="Times New Roman" w:cs="Times New Roman"/>
          <w:sz w:val="30"/>
          <w:szCs w:val="30"/>
        </w:rPr>
        <w:t xml:space="preserve">(понедельник – </w:t>
      </w:r>
      <w:r w:rsidR="00A12FAA" w:rsidRPr="00A12FAA">
        <w:rPr>
          <w:rFonts w:ascii="Times New Roman" w:hAnsi="Times New Roman" w:cs="Times New Roman"/>
          <w:sz w:val="30"/>
          <w:szCs w:val="30"/>
        </w:rPr>
        <w:t>суббота с 8:00 до 20:2</w:t>
      </w:r>
      <w:r w:rsidRPr="00A12FAA">
        <w:rPr>
          <w:rFonts w:ascii="Times New Roman" w:hAnsi="Times New Roman" w:cs="Times New Roman"/>
          <w:sz w:val="30"/>
          <w:szCs w:val="30"/>
        </w:rPr>
        <w:t>0 часов).</w:t>
      </w:r>
      <w:r w:rsidRPr="00DF69EC">
        <w:rPr>
          <w:rFonts w:ascii="Times New Roman" w:hAnsi="Times New Roman" w:cs="Times New Roman"/>
          <w:sz w:val="30"/>
          <w:szCs w:val="30"/>
        </w:rPr>
        <w:t xml:space="preserve"> Сбор и временное хранение отходов владельцами жилья осуществляется в собственную тару</w:t>
      </w:r>
      <w:r w:rsidR="005B2BB4">
        <w:rPr>
          <w:rFonts w:ascii="Times New Roman" w:hAnsi="Times New Roman" w:cs="Times New Roman"/>
          <w:sz w:val="30"/>
          <w:szCs w:val="30"/>
        </w:rPr>
        <w:t>.</w:t>
      </w:r>
    </w:p>
    <w:p w:rsidR="008C1C96" w:rsidRPr="00DF69EC" w:rsidRDefault="008C1C96" w:rsidP="008C1C96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Маршрутный график сбора и удаления коммунальных отходов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r w:rsidR="005B2BB4">
        <w:rPr>
          <w:rFonts w:ascii="Times New Roman" w:hAnsi="Times New Roman" w:cs="Times New Roman"/>
          <w:sz w:val="30"/>
          <w:szCs w:val="30"/>
        </w:rPr>
        <w:t>сектора индивидуальной застройки г. Мстиславль (маршруты № 1, 2, 3, 4)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C1C96" w:rsidRPr="00DF69EC" w:rsidRDefault="008C1C96" w:rsidP="008C1C96">
      <w:pPr>
        <w:pStyle w:val="a3"/>
        <w:spacing w:after="0" w:line="257" w:lineRule="auto"/>
        <w:ind w:left="106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Периодичность вывоза: </w:t>
      </w:r>
      <w:r w:rsidR="005B2BB4">
        <w:rPr>
          <w:rFonts w:ascii="Times New Roman" w:hAnsi="Times New Roman" w:cs="Times New Roman"/>
          <w:i/>
          <w:sz w:val="30"/>
          <w:szCs w:val="30"/>
        </w:rPr>
        <w:t>вторник (маршрут № 1), среда (маршрут № 2), четверг (маршрут № 3), пятница (маршрут № 4)</w:t>
      </w:r>
    </w:p>
    <w:p w:rsidR="008C1C96" w:rsidRPr="00DF69EC" w:rsidRDefault="008C1C96" w:rsidP="008C1C96">
      <w:pPr>
        <w:pStyle w:val="a3"/>
        <w:spacing w:after="120" w:line="257" w:lineRule="auto"/>
        <w:ind w:left="1072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Время следования – </w:t>
      </w:r>
      <w:r w:rsidRPr="00DF69EC">
        <w:rPr>
          <w:rFonts w:ascii="Times New Roman" w:hAnsi="Times New Roman" w:cs="Times New Roman"/>
          <w:i/>
          <w:sz w:val="30"/>
          <w:szCs w:val="30"/>
        </w:rPr>
        <w:t>8:</w:t>
      </w:r>
      <w:r w:rsidR="005B2BB4">
        <w:rPr>
          <w:rFonts w:ascii="Times New Roman" w:hAnsi="Times New Roman" w:cs="Times New Roman"/>
          <w:i/>
          <w:sz w:val="30"/>
          <w:szCs w:val="30"/>
        </w:rPr>
        <w:t>2</w:t>
      </w:r>
      <w:r w:rsidRPr="00DF69EC">
        <w:rPr>
          <w:rFonts w:ascii="Times New Roman" w:hAnsi="Times New Roman" w:cs="Times New Roman"/>
          <w:i/>
          <w:sz w:val="30"/>
          <w:szCs w:val="30"/>
        </w:rPr>
        <w:t>0-</w:t>
      </w:r>
      <w:r w:rsidR="005B2BB4">
        <w:rPr>
          <w:rFonts w:ascii="Times New Roman" w:hAnsi="Times New Roman" w:cs="Times New Roman"/>
          <w:i/>
          <w:sz w:val="30"/>
          <w:szCs w:val="30"/>
        </w:rPr>
        <w:t>20</w:t>
      </w:r>
      <w:r w:rsidRPr="00DF69EC">
        <w:rPr>
          <w:rFonts w:ascii="Times New Roman" w:hAnsi="Times New Roman" w:cs="Times New Roman"/>
          <w:i/>
          <w:sz w:val="30"/>
          <w:szCs w:val="30"/>
        </w:rPr>
        <w:t>:00</w:t>
      </w:r>
    </w:p>
    <w:p w:rsidR="008C1C96" w:rsidRPr="00DF69EC" w:rsidRDefault="008C1C96" w:rsidP="008C1C96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Маршрутный график сбора и удаления коммунальных отходов </w:t>
      </w: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5B2BB4">
        <w:rPr>
          <w:rFonts w:ascii="Times New Roman" w:hAnsi="Times New Roman" w:cs="Times New Roman"/>
          <w:sz w:val="30"/>
          <w:szCs w:val="30"/>
        </w:rPr>
        <w:t>многоквартирной застройки г. Мстиславль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C1C96" w:rsidRPr="00DF69EC" w:rsidRDefault="008C1C96" w:rsidP="008C1C96">
      <w:pPr>
        <w:pStyle w:val="a3"/>
        <w:spacing w:after="0" w:line="257" w:lineRule="auto"/>
        <w:ind w:left="106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Периодичность вывоза: </w:t>
      </w:r>
      <w:r w:rsidRPr="00DF69EC">
        <w:rPr>
          <w:rFonts w:ascii="Times New Roman" w:hAnsi="Times New Roman" w:cs="Times New Roman"/>
          <w:i/>
          <w:sz w:val="30"/>
          <w:szCs w:val="30"/>
        </w:rPr>
        <w:t>понедельник</w:t>
      </w:r>
      <w:r w:rsidR="005B2BB4">
        <w:rPr>
          <w:rFonts w:ascii="Times New Roman" w:hAnsi="Times New Roman" w:cs="Times New Roman"/>
          <w:i/>
          <w:sz w:val="30"/>
          <w:szCs w:val="30"/>
        </w:rPr>
        <w:t>, среда,</w:t>
      </w:r>
      <w:r>
        <w:rPr>
          <w:rFonts w:ascii="Times New Roman" w:hAnsi="Times New Roman" w:cs="Times New Roman"/>
          <w:i/>
          <w:sz w:val="30"/>
          <w:szCs w:val="30"/>
        </w:rPr>
        <w:t xml:space="preserve"> пятница</w:t>
      </w:r>
    </w:p>
    <w:p w:rsidR="008C1C96" w:rsidRPr="00DF69EC" w:rsidRDefault="008C1C96" w:rsidP="008C1C96">
      <w:pPr>
        <w:pStyle w:val="a3"/>
        <w:spacing w:after="120" w:line="257" w:lineRule="auto"/>
        <w:ind w:left="1072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Время следования – </w:t>
      </w:r>
      <w:r w:rsidR="005B2BB4">
        <w:rPr>
          <w:rFonts w:ascii="Times New Roman" w:hAnsi="Times New Roman" w:cs="Times New Roman"/>
          <w:i/>
          <w:sz w:val="30"/>
          <w:szCs w:val="30"/>
        </w:rPr>
        <w:t>6:00-20:2</w:t>
      </w:r>
      <w:r w:rsidRPr="00DF69EC">
        <w:rPr>
          <w:rFonts w:ascii="Times New Roman" w:hAnsi="Times New Roman" w:cs="Times New Roman"/>
          <w:i/>
          <w:sz w:val="30"/>
          <w:szCs w:val="30"/>
        </w:rPr>
        <w:t>0;</w:t>
      </w:r>
    </w:p>
    <w:p w:rsidR="008C1C96" w:rsidRPr="00DF69EC" w:rsidRDefault="008C1C96" w:rsidP="008C1C96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Маршрутный график сбора и удаления коммунальных отходов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r w:rsidR="005B2BB4">
        <w:rPr>
          <w:rFonts w:ascii="Times New Roman" w:hAnsi="Times New Roman" w:cs="Times New Roman"/>
          <w:sz w:val="30"/>
          <w:szCs w:val="30"/>
        </w:rPr>
        <w:t>Подсолтовскогос/с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C1C96" w:rsidRPr="00DF69EC" w:rsidRDefault="008C1C96" w:rsidP="008C1C96">
      <w:pPr>
        <w:pStyle w:val="a3"/>
        <w:spacing w:after="0" w:line="257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Периодичность вывоза:</w:t>
      </w:r>
      <w:r w:rsidR="005B2BB4">
        <w:rPr>
          <w:rFonts w:ascii="Times New Roman" w:hAnsi="Times New Roman" w:cs="Times New Roman"/>
          <w:i/>
          <w:sz w:val="30"/>
          <w:szCs w:val="30"/>
        </w:rPr>
        <w:t xml:space="preserve">вторник, </w:t>
      </w:r>
    </w:p>
    <w:p w:rsidR="008C1C96" w:rsidRPr="00DF69EC" w:rsidRDefault="008C1C96" w:rsidP="008C1C96">
      <w:pPr>
        <w:pStyle w:val="a3"/>
        <w:spacing w:after="120" w:line="257" w:lineRule="auto"/>
        <w:ind w:left="1072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Время следования – </w:t>
      </w:r>
      <w:r w:rsidR="005B2BB4">
        <w:rPr>
          <w:rFonts w:ascii="Times New Roman" w:hAnsi="Times New Roman" w:cs="Times New Roman"/>
          <w:i/>
          <w:sz w:val="30"/>
          <w:szCs w:val="30"/>
        </w:rPr>
        <w:t>11</w:t>
      </w:r>
      <w:r w:rsidRPr="00DF69EC">
        <w:rPr>
          <w:rFonts w:ascii="Times New Roman" w:hAnsi="Times New Roman" w:cs="Times New Roman"/>
          <w:i/>
          <w:sz w:val="30"/>
          <w:szCs w:val="30"/>
        </w:rPr>
        <w:t>:00-</w:t>
      </w:r>
      <w:r w:rsidR="005B2BB4">
        <w:rPr>
          <w:rFonts w:ascii="Times New Roman" w:hAnsi="Times New Roman" w:cs="Times New Roman"/>
          <w:i/>
          <w:sz w:val="30"/>
          <w:szCs w:val="30"/>
        </w:rPr>
        <w:t>17:1</w:t>
      </w:r>
      <w:r w:rsidRPr="00DF69EC">
        <w:rPr>
          <w:rFonts w:ascii="Times New Roman" w:hAnsi="Times New Roman" w:cs="Times New Roman"/>
          <w:i/>
          <w:sz w:val="30"/>
          <w:szCs w:val="30"/>
        </w:rPr>
        <w:t>0;</w:t>
      </w:r>
    </w:p>
    <w:p w:rsidR="008C1C96" w:rsidRPr="00DF69EC" w:rsidRDefault="008C1C96" w:rsidP="008C1C96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Маршрутный график сбора и удаления коммунальных отходов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r w:rsidR="005B2BB4">
        <w:rPr>
          <w:rFonts w:ascii="Times New Roman" w:hAnsi="Times New Roman" w:cs="Times New Roman"/>
          <w:sz w:val="30"/>
          <w:szCs w:val="30"/>
        </w:rPr>
        <w:t>Ракшинскогос/с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C1C96" w:rsidRPr="00DF69EC" w:rsidRDefault="008C1C96" w:rsidP="008C1C96">
      <w:pPr>
        <w:pStyle w:val="a3"/>
        <w:spacing w:after="0" w:line="257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Периодичность вывоза: </w:t>
      </w:r>
      <w:r w:rsidR="005B2BB4">
        <w:rPr>
          <w:rFonts w:ascii="Times New Roman" w:hAnsi="Times New Roman" w:cs="Times New Roman"/>
          <w:i/>
          <w:sz w:val="30"/>
          <w:szCs w:val="30"/>
        </w:rPr>
        <w:t>среда</w:t>
      </w:r>
    </w:p>
    <w:p w:rsidR="008C1C96" w:rsidRPr="00DF69EC" w:rsidRDefault="008C1C96" w:rsidP="008C1C96">
      <w:pPr>
        <w:pStyle w:val="a3"/>
        <w:spacing w:after="120" w:line="257" w:lineRule="auto"/>
        <w:ind w:left="1072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Время следования: </w:t>
      </w:r>
      <w:r w:rsidRPr="00DF69EC">
        <w:rPr>
          <w:rFonts w:ascii="Times New Roman" w:hAnsi="Times New Roman" w:cs="Times New Roman"/>
          <w:i/>
          <w:sz w:val="30"/>
          <w:szCs w:val="30"/>
        </w:rPr>
        <w:t>8:</w:t>
      </w:r>
      <w:r w:rsidR="005B2BB4">
        <w:rPr>
          <w:rFonts w:ascii="Times New Roman" w:hAnsi="Times New Roman" w:cs="Times New Roman"/>
          <w:i/>
          <w:sz w:val="30"/>
          <w:szCs w:val="30"/>
        </w:rPr>
        <w:t>3</w:t>
      </w:r>
      <w:r w:rsidRPr="00DF69EC">
        <w:rPr>
          <w:rFonts w:ascii="Times New Roman" w:hAnsi="Times New Roman" w:cs="Times New Roman"/>
          <w:i/>
          <w:sz w:val="30"/>
          <w:szCs w:val="30"/>
        </w:rPr>
        <w:t>0-</w:t>
      </w:r>
      <w:r w:rsidR="005B2BB4">
        <w:rPr>
          <w:rFonts w:ascii="Times New Roman" w:hAnsi="Times New Roman" w:cs="Times New Roman"/>
          <w:i/>
          <w:sz w:val="30"/>
          <w:szCs w:val="30"/>
        </w:rPr>
        <w:t>14</w:t>
      </w:r>
      <w:r w:rsidRPr="00DF69EC">
        <w:rPr>
          <w:rFonts w:ascii="Times New Roman" w:hAnsi="Times New Roman" w:cs="Times New Roman"/>
          <w:i/>
          <w:sz w:val="30"/>
          <w:szCs w:val="30"/>
        </w:rPr>
        <w:t>:00;</w:t>
      </w:r>
    </w:p>
    <w:p w:rsidR="008C1C96" w:rsidRPr="00DF69EC" w:rsidRDefault="008C1C96" w:rsidP="008C1C96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lastRenderedPageBreak/>
        <w:t>Маршрутный график сбора и удаления коммунальных отходов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r w:rsidR="005B2BB4">
        <w:rPr>
          <w:rFonts w:ascii="Times New Roman" w:hAnsi="Times New Roman" w:cs="Times New Roman"/>
          <w:sz w:val="30"/>
          <w:szCs w:val="30"/>
        </w:rPr>
        <w:t>Мазоловскогос/с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C1C96" w:rsidRPr="00DF69EC" w:rsidRDefault="008C1C96" w:rsidP="008C1C96">
      <w:pPr>
        <w:pStyle w:val="a3"/>
        <w:spacing w:after="0" w:line="257" w:lineRule="auto"/>
        <w:ind w:left="106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Периодичность вывоза: </w:t>
      </w:r>
      <w:r w:rsidR="005B2BB4">
        <w:rPr>
          <w:rFonts w:ascii="Times New Roman" w:hAnsi="Times New Roman" w:cs="Times New Roman"/>
          <w:i/>
          <w:sz w:val="30"/>
          <w:szCs w:val="30"/>
        </w:rPr>
        <w:t>понедельник, вторник, среда, пятница</w:t>
      </w:r>
    </w:p>
    <w:p w:rsidR="008C1C96" w:rsidRPr="00DF69EC" w:rsidRDefault="008C1C96" w:rsidP="008C1C96">
      <w:pPr>
        <w:pStyle w:val="a3"/>
        <w:spacing w:after="120" w:line="257" w:lineRule="auto"/>
        <w:ind w:left="1072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Время следования – </w:t>
      </w:r>
      <w:r w:rsidRPr="00DF69EC">
        <w:rPr>
          <w:rFonts w:ascii="Times New Roman" w:hAnsi="Times New Roman" w:cs="Times New Roman"/>
          <w:i/>
          <w:sz w:val="30"/>
          <w:szCs w:val="30"/>
        </w:rPr>
        <w:t>8:</w:t>
      </w:r>
      <w:r w:rsidR="005B2BB4">
        <w:rPr>
          <w:rFonts w:ascii="Times New Roman" w:hAnsi="Times New Roman" w:cs="Times New Roman"/>
          <w:i/>
          <w:sz w:val="30"/>
          <w:szCs w:val="30"/>
        </w:rPr>
        <w:t>45</w:t>
      </w:r>
      <w:r w:rsidRPr="00DF69EC">
        <w:rPr>
          <w:rFonts w:ascii="Times New Roman" w:hAnsi="Times New Roman" w:cs="Times New Roman"/>
          <w:i/>
          <w:sz w:val="30"/>
          <w:szCs w:val="30"/>
        </w:rPr>
        <w:t>0-</w:t>
      </w:r>
      <w:r w:rsidR="005B2BB4">
        <w:rPr>
          <w:rFonts w:ascii="Times New Roman" w:hAnsi="Times New Roman" w:cs="Times New Roman"/>
          <w:i/>
          <w:sz w:val="30"/>
          <w:szCs w:val="30"/>
        </w:rPr>
        <w:t>15</w:t>
      </w:r>
      <w:r w:rsidRPr="00DF69EC">
        <w:rPr>
          <w:rFonts w:ascii="Times New Roman" w:hAnsi="Times New Roman" w:cs="Times New Roman"/>
          <w:i/>
          <w:sz w:val="30"/>
          <w:szCs w:val="30"/>
        </w:rPr>
        <w:t>:</w:t>
      </w:r>
      <w:r w:rsidR="005B2BB4">
        <w:rPr>
          <w:rFonts w:ascii="Times New Roman" w:hAnsi="Times New Roman" w:cs="Times New Roman"/>
          <w:i/>
          <w:sz w:val="30"/>
          <w:szCs w:val="30"/>
        </w:rPr>
        <w:t>4</w:t>
      </w:r>
      <w:r w:rsidRPr="00DF69EC">
        <w:rPr>
          <w:rFonts w:ascii="Times New Roman" w:hAnsi="Times New Roman" w:cs="Times New Roman"/>
          <w:i/>
          <w:sz w:val="30"/>
          <w:szCs w:val="30"/>
        </w:rPr>
        <w:t>0;</w:t>
      </w:r>
    </w:p>
    <w:p w:rsidR="008C1C96" w:rsidRPr="00DF69EC" w:rsidRDefault="008C1C96" w:rsidP="008C1C96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Маршрутный график сбора и удаления коммунальных отходов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r w:rsidR="005B2BB4">
        <w:rPr>
          <w:rFonts w:ascii="Times New Roman" w:hAnsi="Times New Roman" w:cs="Times New Roman"/>
          <w:sz w:val="30"/>
          <w:szCs w:val="30"/>
        </w:rPr>
        <w:t>Красногорского с/с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C1C96" w:rsidRPr="00DF69EC" w:rsidRDefault="008C1C96" w:rsidP="008C1C96">
      <w:pPr>
        <w:pStyle w:val="a3"/>
        <w:spacing w:after="0" w:line="257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Периодичность вывоза: </w:t>
      </w:r>
      <w:r w:rsidRPr="00DF69EC">
        <w:rPr>
          <w:rFonts w:ascii="Times New Roman" w:hAnsi="Times New Roman" w:cs="Times New Roman"/>
          <w:i/>
          <w:sz w:val="30"/>
          <w:szCs w:val="30"/>
        </w:rPr>
        <w:t>понедельник</w:t>
      </w:r>
      <w:r w:rsidR="005B2BB4">
        <w:rPr>
          <w:rFonts w:ascii="Times New Roman" w:hAnsi="Times New Roman" w:cs="Times New Roman"/>
          <w:i/>
          <w:sz w:val="30"/>
          <w:szCs w:val="30"/>
        </w:rPr>
        <w:t>, вторник, пятница, суббота</w:t>
      </w:r>
    </w:p>
    <w:p w:rsidR="008C1C96" w:rsidRPr="00DF69EC" w:rsidRDefault="008C1C96" w:rsidP="008C1C96">
      <w:pPr>
        <w:pStyle w:val="a3"/>
        <w:spacing w:after="120" w:line="257" w:lineRule="auto"/>
        <w:ind w:left="1072"/>
        <w:contextualSpacing w:val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Время следования – </w:t>
      </w:r>
      <w:r w:rsidR="005B2BB4">
        <w:rPr>
          <w:rFonts w:ascii="Times New Roman" w:hAnsi="Times New Roman" w:cs="Times New Roman"/>
          <w:i/>
          <w:sz w:val="30"/>
          <w:szCs w:val="30"/>
        </w:rPr>
        <w:t>6:3</w:t>
      </w:r>
      <w:r w:rsidRPr="00DF69EC">
        <w:rPr>
          <w:rFonts w:ascii="Times New Roman" w:hAnsi="Times New Roman" w:cs="Times New Roman"/>
          <w:i/>
          <w:sz w:val="30"/>
          <w:szCs w:val="30"/>
        </w:rPr>
        <w:t>0-</w:t>
      </w:r>
      <w:r>
        <w:rPr>
          <w:rFonts w:ascii="Times New Roman" w:hAnsi="Times New Roman" w:cs="Times New Roman"/>
          <w:i/>
          <w:sz w:val="30"/>
          <w:szCs w:val="30"/>
        </w:rPr>
        <w:t>1</w:t>
      </w:r>
      <w:r w:rsidR="005B2BB4">
        <w:rPr>
          <w:rFonts w:ascii="Times New Roman" w:hAnsi="Times New Roman" w:cs="Times New Roman"/>
          <w:i/>
          <w:sz w:val="30"/>
          <w:szCs w:val="30"/>
        </w:rPr>
        <w:t>8</w:t>
      </w:r>
      <w:r w:rsidRPr="00DF69EC">
        <w:rPr>
          <w:rFonts w:ascii="Times New Roman" w:hAnsi="Times New Roman" w:cs="Times New Roman"/>
          <w:i/>
          <w:sz w:val="30"/>
          <w:szCs w:val="30"/>
        </w:rPr>
        <w:t>:00;</w:t>
      </w:r>
    </w:p>
    <w:p w:rsidR="008C1C96" w:rsidRPr="00DF69EC" w:rsidRDefault="008C1C96" w:rsidP="008C1C96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Маршрутный график сбора и удаления коммунальных отходов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r w:rsidR="005B2BB4">
        <w:rPr>
          <w:rFonts w:ascii="Times New Roman" w:hAnsi="Times New Roman" w:cs="Times New Roman"/>
          <w:sz w:val="30"/>
          <w:szCs w:val="30"/>
        </w:rPr>
        <w:t>Копаческогос/с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C1C96" w:rsidRPr="00DF69EC" w:rsidRDefault="008C1C96" w:rsidP="008C1C96">
      <w:pPr>
        <w:pStyle w:val="a3"/>
        <w:spacing w:after="0" w:line="257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Периодичность вывоза: </w:t>
      </w:r>
      <w:r w:rsidR="005B2BB4">
        <w:rPr>
          <w:rFonts w:ascii="Times New Roman" w:hAnsi="Times New Roman" w:cs="Times New Roman"/>
          <w:i/>
          <w:sz w:val="30"/>
          <w:szCs w:val="30"/>
        </w:rPr>
        <w:t xml:space="preserve">четверг </w:t>
      </w:r>
    </w:p>
    <w:p w:rsidR="008C1C96" w:rsidRPr="00DF69EC" w:rsidRDefault="008C1C96" w:rsidP="008C1C96">
      <w:pPr>
        <w:pStyle w:val="a3"/>
        <w:spacing w:after="120" w:line="257" w:lineRule="auto"/>
        <w:ind w:left="1072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Время следования – </w:t>
      </w:r>
      <w:r w:rsidR="005B2BB4">
        <w:rPr>
          <w:rFonts w:ascii="Times New Roman" w:hAnsi="Times New Roman" w:cs="Times New Roman"/>
          <w:i/>
          <w:sz w:val="30"/>
          <w:szCs w:val="30"/>
        </w:rPr>
        <w:t>8</w:t>
      </w:r>
      <w:r w:rsidRPr="00DF69EC">
        <w:rPr>
          <w:rFonts w:ascii="Times New Roman" w:hAnsi="Times New Roman" w:cs="Times New Roman"/>
          <w:i/>
          <w:sz w:val="30"/>
          <w:szCs w:val="30"/>
        </w:rPr>
        <w:t>:00-</w:t>
      </w:r>
      <w:r w:rsidR="005B2BB4">
        <w:rPr>
          <w:rFonts w:ascii="Times New Roman" w:hAnsi="Times New Roman" w:cs="Times New Roman"/>
          <w:i/>
          <w:sz w:val="30"/>
          <w:szCs w:val="30"/>
        </w:rPr>
        <w:t>19</w:t>
      </w:r>
      <w:r w:rsidRPr="00DF69EC">
        <w:rPr>
          <w:rFonts w:ascii="Times New Roman" w:hAnsi="Times New Roman" w:cs="Times New Roman"/>
          <w:i/>
          <w:sz w:val="30"/>
          <w:szCs w:val="30"/>
        </w:rPr>
        <w:t>:00;</w:t>
      </w:r>
    </w:p>
    <w:p w:rsidR="008C1C96" w:rsidRPr="00DF69EC" w:rsidRDefault="008C1C96" w:rsidP="008C1C96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Маршрутный график сбора и удаления коммунальных отходов </w:t>
      </w: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5B2BB4">
        <w:rPr>
          <w:rFonts w:ascii="Times New Roman" w:hAnsi="Times New Roman" w:cs="Times New Roman"/>
          <w:sz w:val="30"/>
          <w:szCs w:val="30"/>
        </w:rPr>
        <w:t>Ходосовскогос/с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C1C96" w:rsidRPr="00DF69EC" w:rsidRDefault="008C1C96" w:rsidP="008C1C96">
      <w:pPr>
        <w:pStyle w:val="a3"/>
        <w:spacing w:after="0" w:line="257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Периодичность вывоза: </w:t>
      </w:r>
      <w:r w:rsidR="005B2BB4">
        <w:rPr>
          <w:rFonts w:ascii="Times New Roman" w:hAnsi="Times New Roman" w:cs="Times New Roman"/>
          <w:i/>
          <w:sz w:val="30"/>
          <w:szCs w:val="30"/>
        </w:rPr>
        <w:t>понедельник</w:t>
      </w:r>
    </w:p>
    <w:p w:rsidR="008C1C96" w:rsidRPr="00DF69EC" w:rsidRDefault="008C1C96" w:rsidP="008C1C96">
      <w:pPr>
        <w:pStyle w:val="a3"/>
        <w:spacing w:after="120" w:line="257" w:lineRule="auto"/>
        <w:ind w:left="1072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Время следования – </w:t>
      </w:r>
      <w:r w:rsidR="005B2BB4">
        <w:rPr>
          <w:rFonts w:ascii="Times New Roman" w:hAnsi="Times New Roman" w:cs="Times New Roman"/>
          <w:i/>
          <w:sz w:val="30"/>
          <w:szCs w:val="30"/>
        </w:rPr>
        <w:t>9</w:t>
      </w:r>
      <w:r w:rsidRPr="00DF69EC">
        <w:rPr>
          <w:rFonts w:ascii="Times New Roman" w:hAnsi="Times New Roman" w:cs="Times New Roman"/>
          <w:i/>
          <w:sz w:val="30"/>
          <w:szCs w:val="30"/>
        </w:rPr>
        <w:t>:00-</w:t>
      </w:r>
      <w:r w:rsidR="005B2BB4">
        <w:rPr>
          <w:rFonts w:ascii="Times New Roman" w:hAnsi="Times New Roman" w:cs="Times New Roman"/>
          <w:i/>
          <w:sz w:val="30"/>
          <w:szCs w:val="30"/>
        </w:rPr>
        <w:t>14</w:t>
      </w:r>
      <w:r w:rsidRPr="00DF69EC">
        <w:rPr>
          <w:rFonts w:ascii="Times New Roman" w:hAnsi="Times New Roman" w:cs="Times New Roman"/>
          <w:i/>
          <w:sz w:val="30"/>
          <w:szCs w:val="30"/>
        </w:rPr>
        <w:t>:00</w:t>
      </w:r>
      <w:r w:rsidRPr="00DF69EC">
        <w:rPr>
          <w:rFonts w:ascii="Times New Roman" w:hAnsi="Times New Roman" w:cs="Times New Roman"/>
          <w:sz w:val="30"/>
          <w:szCs w:val="30"/>
        </w:rPr>
        <w:t>;</w:t>
      </w:r>
    </w:p>
    <w:p w:rsidR="008C1C96" w:rsidRPr="00DF69EC" w:rsidRDefault="008C1C96" w:rsidP="008C1C96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Маршрутный график сбора и удаления коммунальных отходов </w:t>
      </w: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5B2BB4">
        <w:rPr>
          <w:rFonts w:ascii="Times New Roman" w:hAnsi="Times New Roman" w:cs="Times New Roman"/>
          <w:sz w:val="30"/>
          <w:szCs w:val="30"/>
        </w:rPr>
        <w:t>Мушинскогос/с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C1C96" w:rsidRPr="00DF69EC" w:rsidRDefault="008C1C96" w:rsidP="008C1C96">
      <w:pPr>
        <w:pStyle w:val="a3"/>
        <w:spacing w:after="0" w:line="257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Периодичность вывоза: </w:t>
      </w:r>
      <w:r w:rsidR="005B2BB4">
        <w:rPr>
          <w:rFonts w:ascii="Times New Roman" w:hAnsi="Times New Roman" w:cs="Times New Roman"/>
          <w:i/>
          <w:sz w:val="30"/>
          <w:szCs w:val="30"/>
        </w:rPr>
        <w:t>вторник</w:t>
      </w:r>
    </w:p>
    <w:p w:rsidR="008C1C96" w:rsidRPr="00DF69EC" w:rsidRDefault="008C1C96" w:rsidP="008C1C96">
      <w:pPr>
        <w:pStyle w:val="a3"/>
        <w:spacing w:after="120" w:line="257" w:lineRule="auto"/>
        <w:ind w:left="1072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Время следования – </w:t>
      </w:r>
      <w:r w:rsidR="005B2BB4">
        <w:rPr>
          <w:rFonts w:ascii="Times New Roman" w:hAnsi="Times New Roman" w:cs="Times New Roman"/>
          <w:i/>
          <w:sz w:val="30"/>
          <w:szCs w:val="30"/>
        </w:rPr>
        <w:t>7</w:t>
      </w:r>
      <w:r w:rsidRPr="00DF69EC">
        <w:rPr>
          <w:rFonts w:ascii="Times New Roman" w:hAnsi="Times New Roman" w:cs="Times New Roman"/>
          <w:i/>
          <w:sz w:val="30"/>
          <w:szCs w:val="30"/>
        </w:rPr>
        <w:t>:</w:t>
      </w:r>
      <w:r w:rsidR="005B2BB4">
        <w:rPr>
          <w:rFonts w:ascii="Times New Roman" w:hAnsi="Times New Roman" w:cs="Times New Roman"/>
          <w:i/>
          <w:sz w:val="30"/>
          <w:szCs w:val="30"/>
        </w:rPr>
        <w:t>3</w:t>
      </w:r>
      <w:r w:rsidRPr="00DF69EC">
        <w:rPr>
          <w:rFonts w:ascii="Times New Roman" w:hAnsi="Times New Roman" w:cs="Times New Roman"/>
          <w:i/>
          <w:sz w:val="30"/>
          <w:szCs w:val="30"/>
        </w:rPr>
        <w:t>0-</w:t>
      </w:r>
      <w:r>
        <w:rPr>
          <w:rFonts w:ascii="Times New Roman" w:hAnsi="Times New Roman" w:cs="Times New Roman"/>
          <w:i/>
          <w:sz w:val="30"/>
          <w:szCs w:val="30"/>
        </w:rPr>
        <w:t>1</w:t>
      </w:r>
      <w:r w:rsidR="005B2BB4">
        <w:rPr>
          <w:rFonts w:ascii="Times New Roman" w:hAnsi="Times New Roman" w:cs="Times New Roman"/>
          <w:i/>
          <w:sz w:val="30"/>
          <w:szCs w:val="30"/>
        </w:rPr>
        <w:t>0</w:t>
      </w:r>
      <w:r w:rsidRPr="00DF69EC">
        <w:rPr>
          <w:rFonts w:ascii="Times New Roman" w:hAnsi="Times New Roman" w:cs="Times New Roman"/>
          <w:i/>
          <w:sz w:val="30"/>
          <w:szCs w:val="30"/>
        </w:rPr>
        <w:t>:00</w:t>
      </w:r>
      <w:r w:rsidRPr="00DF69EC">
        <w:rPr>
          <w:rFonts w:ascii="Times New Roman" w:hAnsi="Times New Roman" w:cs="Times New Roman"/>
          <w:sz w:val="30"/>
          <w:szCs w:val="30"/>
        </w:rPr>
        <w:t>;</w:t>
      </w:r>
    </w:p>
    <w:p w:rsidR="008C1C96" w:rsidRPr="00DF69EC" w:rsidRDefault="008C1C96" w:rsidP="008C1C96">
      <w:pPr>
        <w:pStyle w:val="a3"/>
        <w:numPr>
          <w:ilvl w:val="0"/>
          <w:numId w:val="1"/>
        </w:num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Маршрутный график сбора и удаления коммунальных </w:t>
      </w: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5B2BB4">
        <w:rPr>
          <w:rFonts w:ascii="Times New Roman" w:hAnsi="Times New Roman" w:cs="Times New Roman"/>
          <w:sz w:val="30"/>
          <w:szCs w:val="30"/>
        </w:rPr>
        <w:t>Сапрыновичского с/с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C1C96" w:rsidRPr="00DF69EC" w:rsidRDefault="008C1C96" w:rsidP="008C1C96">
      <w:pPr>
        <w:pStyle w:val="a3"/>
        <w:spacing w:after="0" w:line="257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Периодичность вывоза: </w:t>
      </w:r>
      <w:r w:rsidR="005B2BB4">
        <w:rPr>
          <w:rFonts w:ascii="Times New Roman" w:hAnsi="Times New Roman" w:cs="Times New Roman"/>
          <w:i/>
          <w:sz w:val="30"/>
          <w:szCs w:val="30"/>
        </w:rPr>
        <w:t>вторник, четверг, суббота</w:t>
      </w:r>
    </w:p>
    <w:p w:rsidR="008C1C96" w:rsidRPr="00DF69EC" w:rsidRDefault="008C1C96" w:rsidP="00895624">
      <w:pPr>
        <w:pStyle w:val="a3"/>
        <w:spacing w:after="120" w:line="240" w:lineRule="auto"/>
        <w:ind w:left="1072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Время следования – </w:t>
      </w:r>
      <w:r w:rsidRPr="00DF69EC">
        <w:rPr>
          <w:rFonts w:ascii="Times New Roman" w:hAnsi="Times New Roman" w:cs="Times New Roman"/>
          <w:i/>
          <w:sz w:val="30"/>
          <w:szCs w:val="30"/>
        </w:rPr>
        <w:t>8:00-</w:t>
      </w:r>
      <w:r>
        <w:rPr>
          <w:rFonts w:ascii="Times New Roman" w:hAnsi="Times New Roman" w:cs="Times New Roman"/>
          <w:i/>
          <w:sz w:val="30"/>
          <w:szCs w:val="30"/>
        </w:rPr>
        <w:t>17</w:t>
      </w:r>
      <w:r w:rsidRPr="00DF69EC">
        <w:rPr>
          <w:rFonts w:ascii="Times New Roman" w:hAnsi="Times New Roman" w:cs="Times New Roman"/>
          <w:i/>
          <w:sz w:val="30"/>
          <w:szCs w:val="30"/>
        </w:rPr>
        <w:t>:00</w:t>
      </w:r>
      <w:r w:rsidR="007F264F">
        <w:rPr>
          <w:rFonts w:ascii="Times New Roman" w:hAnsi="Times New Roman" w:cs="Times New Roman"/>
          <w:sz w:val="30"/>
          <w:szCs w:val="30"/>
        </w:rPr>
        <w:t>.</w:t>
      </w:r>
    </w:p>
    <w:p w:rsidR="00895624" w:rsidRDefault="00895624" w:rsidP="00895624">
      <w:pPr>
        <w:spacing w:line="240" w:lineRule="auto"/>
        <w:ind w:firstLine="567"/>
        <w:jc w:val="both"/>
        <w:rPr>
          <w:color w:val="000000"/>
          <w:sz w:val="30"/>
          <w:szCs w:val="30"/>
        </w:rPr>
      </w:pPr>
      <w:r w:rsidRPr="00895624">
        <w:rPr>
          <w:rFonts w:ascii="Times New Roman" w:hAnsi="Times New Roman" w:cs="Times New Roman"/>
          <w:sz w:val="30"/>
          <w:szCs w:val="30"/>
        </w:rPr>
        <w:t>Количество мест сбора и временного хранения отходов на кладбищ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895624">
        <w:rPr>
          <w:rFonts w:ascii="Times New Roman" w:hAnsi="Times New Roman" w:cs="Times New Roman"/>
          <w:sz w:val="30"/>
          <w:szCs w:val="30"/>
        </w:rPr>
        <w:t xml:space="preserve"> сельских населенных пунктов Мстиславского района равно количеству кладбищ и составляет 239 мест, вывоз отходов осуществляется 1 раз в месяц, в период подготовки к религиозным праздникам - ежедневно.</w:t>
      </w:r>
    </w:p>
    <w:p w:rsidR="007F264F" w:rsidRDefault="007F264F" w:rsidP="007F264F">
      <w:pPr>
        <w:pStyle w:val="newncpi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настоящему разделу прилагаются:</w:t>
      </w:r>
    </w:p>
    <w:p w:rsidR="00EA5996" w:rsidRDefault="00EA5996" w:rsidP="007F264F">
      <w:pPr>
        <w:pStyle w:val="newncpi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30"/>
          <w:szCs w:val="30"/>
        </w:rPr>
      </w:pPr>
      <w:bookmarkStart w:id="7" w:name="_Toc27146710"/>
      <w:r>
        <w:rPr>
          <w:color w:val="000000" w:themeColor="text1"/>
          <w:sz w:val="30"/>
          <w:szCs w:val="30"/>
        </w:rPr>
        <w:t>к</w:t>
      </w:r>
      <w:r w:rsidRPr="00DF69EC">
        <w:rPr>
          <w:color w:val="000000" w:themeColor="text1"/>
          <w:sz w:val="30"/>
          <w:szCs w:val="30"/>
        </w:rPr>
        <w:t>оличество мест временного хранения коммунальных отходов, их месторасположение, количество установленных контейнеров для накопления коммунальных отходов, в том числе для раздельного сбора коммунальных отходов</w:t>
      </w:r>
      <w:bookmarkEnd w:id="7"/>
      <w:r>
        <w:rPr>
          <w:color w:val="000000" w:themeColor="text1"/>
          <w:sz w:val="30"/>
          <w:szCs w:val="30"/>
        </w:rPr>
        <w:t xml:space="preserve"> (Приложение 2);</w:t>
      </w:r>
    </w:p>
    <w:p w:rsidR="007F264F" w:rsidRPr="007F264F" w:rsidRDefault="007F264F" w:rsidP="007F264F">
      <w:pPr>
        <w:pStyle w:val="newncpi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</w:t>
      </w:r>
      <w:r w:rsidRPr="007F264F">
        <w:rPr>
          <w:color w:val="000000"/>
          <w:sz w:val="30"/>
          <w:szCs w:val="30"/>
        </w:rPr>
        <w:t>арта-схема расположения объектов захоронения, сортировки, обезвреживания и использования коммунальных отходов с указанием их наименования и местонахождения</w:t>
      </w:r>
      <w:r w:rsidR="00EA5996">
        <w:rPr>
          <w:color w:val="000000"/>
          <w:sz w:val="30"/>
          <w:szCs w:val="30"/>
        </w:rPr>
        <w:t xml:space="preserve"> (Приложение 5)</w:t>
      </w:r>
      <w:r w:rsidRPr="007F264F">
        <w:rPr>
          <w:color w:val="000000"/>
          <w:sz w:val="30"/>
          <w:szCs w:val="30"/>
        </w:rPr>
        <w:t>;</w:t>
      </w:r>
    </w:p>
    <w:p w:rsidR="007F264F" w:rsidRPr="007F264F" w:rsidRDefault="007F264F" w:rsidP="007F264F">
      <w:pPr>
        <w:pStyle w:val="newncpi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30"/>
          <w:szCs w:val="30"/>
        </w:rPr>
      </w:pPr>
      <w:r w:rsidRPr="007F264F">
        <w:rPr>
          <w:color w:val="000000"/>
          <w:sz w:val="30"/>
          <w:szCs w:val="30"/>
        </w:rPr>
        <w:t>карты-схемы сбора и вывоза коммунальных отходов с нанесением мест временного хранения коммунальных отходов и маршрутов движения транспорта</w:t>
      </w:r>
      <w:r w:rsidR="002D12D2">
        <w:rPr>
          <w:color w:val="000000"/>
          <w:sz w:val="30"/>
          <w:szCs w:val="30"/>
        </w:rPr>
        <w:t xml:space="preserve">Мстиславского района </w:t>
      </w:r>
      <w:r w:rsidR="00A663CB">
        <w:rPr>
          <w:color w:val="000000"/>
          <w:sz w:val="30"/>
          <w:szCs w:val="30"/>
        </w:rPr>
        <w:t>(Приложение 5)</w:t>
      </w:r>
      <w:r w:rsidRPr="007F264F">
        <w:rPr>
          <w:color w:val="000000"/>
          <w:sz w:val="30"/>
          <w:szCs w:val="30"/>
        </w:rPr>
        <w:t>;</w:t>
      </w:r>
    </w:p>
    <w:p w:rsidR="007F264F" w:rsidRPr="007F264F" w:rsidRDefault="007F264F" w:rsidP="007F264F">
      <w:pPr>
        <w:pStyle w:val="newncpi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30"/>
          <w:szCs w:val="30"/>
        </w:rPr>
      </w:pPr>
      <w:r w:rsidRPr="007F264F">
        <w:rPr>
          <w:color w:val="000000"/>
          <w:sz w:val="30"/>
          <w:szCs w:val="30"/>
        </w:rPr>
        <w:t>перечень пунктов приема (заготовки) вторичных материальных ресурсов</w:t>
      </w:r>
      <w:r w:rsidR="00EA5996">
        <w:rPr>
          <w:color w:val="000000"/>
          <w:sz w:val="30"/>
          <w:szCs w:val="30"/>
        </w:rPr>
        <w:t xml:space="preserve"> (Приложение 3)</w:t>
      </w:r>
      <w:r w:rsidRPr="007F264F">
        <w:rPr>
          <w:color w:val="000000"/>
          <w:sz w:val="30"/>
          <w:szCs w:val="30"/>
        </w:rPr>
        <w:t>;</w:t>
      </w:r>
    </w:p>
    <w:p w:rsidR="007F264F" w:rsidRPr="007F264F" w:rsidRDefault="007F264F" w:rsidP="007F264F">
      <w:pPr>
        <w:pStyle w:val="newncpi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30"/>
          <w:szCs w:val="30"/>
        </w:rPr>
      </w:pPr>
      <w:r w:rsidRPr="007F264F">
        <w:rPr>
          <w:color w:val="000000"/>
          <w:sz w:val="30"/>
          <w:szCs w:val="30"/>
        </w:rPr>
        <w:t>перечень организаций, осуществляющих розничную торговлю, которые в соответствии с законодательством обеспечивают сбор от физических лиц товаров, утративших потребительские свойства (в том числе электрическое и электронное оборудование, лампы газоразрядные ртутьсодержащие, элементы питания, утратившие потребительские свойства</w:t>
      </w:r>
      <w:r w:rsidR="001B78FF">
        <w:rPr>
          <w:color w:val="000000"/>
          <w:sz w:val="30"/>
          <w:szCs w:val="30"/>
        </w:rPr>
        <w:t>)</w:t>
      </w:r>
      <w:r w:rsidR="00EA5996" w:rsidRPr="00EA5996">
        <w:rPr>
          <w:color w:val="000000"/>
          <w:sz w:val="30"/>
          <w:szCs w:val="30"/>
        </w:rPr>
        <w:t>,</w:t>
      </w:r>
      <w:r w:rsidRPr="007F264F">
        <w:rPr>
          <w:color w:val="000000"/>
          <w:sz w:val="30"/>
          <w:szCs w:val="30"/>
        </w:rPr>
        <w:t xml:space="preserve"> и отходов упаковки и иных организаций, обеспечивающих сбор от физических лиц товаров, утративших потребительские свойства</w:t>
      </w:r>
      <w:r w:rsidR="00EA5996">
        <w:rPr>
          <w:color w:val="000000"/>
          <w:sz w:val="30"/>
          <w:szCs w:val="30"/>
        </w:rPr>
        <w:t xml:space="preserve"> (Приложение 4)</w:t>
      </w:r>
      <w:r w:rsidRPr="007F264F">
        <w:rPr>
          <w:color w:val="000000"/>
          <w:sz w:val="30"/>
          <w:szCs w:val="30"/>
        </w:rPr>
        <w:t>.</w:t>
      </w:r>
    </w:p>
    <w:p w:rsidR="008C1C96" w:rsidRDefault="005C405A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C1C96" w:rsidRPr="00DF69EC">
        <w:rPr>
          <w:rFonts w:ascii="Times New Roman" w:hAnsi="Times New Roman" w:cs="Times New Roman"/>
          <w:sz w:val="30"/>
          <w:szCs w:val="30"/>
        </w:rPr>
        <w:t xml:space="preserve"> сектор</w:t>
      </w:r>
      <w:r>
        <w:rPr>
          <w:rFonts w:ascii="Times New Roman" w:hAnsi="Times New Roman" w:cs="Times New Roman"/>
          <w:sz w:val="30"/>
          <w:szCs w:val="30"/>
        </w:rPr>
        <w:t>е</w:t>
      </w:r>
      <w:r w:rsidR="008C1C96" w:rsidRPr="00DF69EC">
        <w:rPr>
          <w:rFonts w:ascii="Times New Roman" w:hAnsi="Times New Roman" w:cs="Times New Roman"/>
          <w:sz w:val="30"/>
          <w:szCs w:val="30"/>
        </w:rPr>
        <w:t xml:space="preserve"> индивидуальной жилой застройки </w:t>
      </w:r>
      <w:r w:rsidR="00AF451E">
        <w:rPr>
          <w:rFonts w:ascii="Times New Roman" w:hAnsi="Times New Roman" w:cs="Times New Roman"/>
          <w:sz w:val="30"/>
          <w:szCs w:val="30"/>
        </w:rPr>
        <w:t xml:space="preserve">г. Мстиславль </w:t>
      </w:r>
      <w:r w:rsidR="00AF451E">
        <w:rPr>
          <w:rFonts w:ascii="Times New Roman" w:hAnsi="Times New Roman" w:cs="Times New Roman"/>
          <w:sz w:val="30"/>
          <w:szCs w:val="30"/>
        </w:rPr>
        <w:br/>
        <w:t xml:space="preserve">и Мстиславского района </w:t>
      </w:r>
      <w:r w:rsidR="008C1C96" w:rsidRPr="00DF69EC">
        <w:rPr>
          <w:rFonts w:ascii="Times New Roman" w:hAnsi="Times New Roman" w:cs="Times New Roman"/>
          <w:sz w:val="30"/>
          <w:szCs w:val="30"/>
        </w:rPr>
        <w:t xml:space="preserve">сбор и удаление коммунальных отходов осуществляется в </w:t>
      </w:r>
      <w:r w:rsidR="008C1C96" w:rsidRPr="00AF451E">
        <w:rPr>
          <w:rFonts w:ascii="Times New Roman" w:hAnsi="Times New Roman" w:cs="Times New Roman"/>
          <w:sz w:val="30"/>
          <w:szCs w:val="30"/>
        </w:rPr>
        <w:t>тару домовладельцев</w:t>
      </w:r>
      <w:r w:rsidR="008C1C96" w:rsidRPr="00DF69EC">
        <w:rPr>
          <w:rFonts w:ascii="Times New Roman" w:hAnsi="Times New Roman" w:cs="Times New Roman"/>
          <w:sz w:val="30"/>
          <w:szCs w:val="30"/>
        </w:rPr>
        <w:t>.</w:t>
      </w:r>
    </w:p>
    <w:p w:rsidR="008C1C96" w:rsidRDefault="008C1C96" w:rsidP="008C1C96">
      <w:pPr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C1C96" w:rsidRPr="00DF69EC" w:rsidRDefault="008C1C96" w:rsidP="008C1C96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8" w:name="_Toc27146711"/>
      <w:r w:rsidRPr="00DF69EC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Закрепление объектов захоронение коммунальных отходов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DF69EC">
        <w:rPr>
          <w:rFonts w:ascii="Times New Roman" w:hAnsi="Times New Roman" w:cs="Times New Roman"/>
          <w:color w:val="000000" w:themeColor="text1"/>
          <w:sz w:val="30"/>
          <w:szCs w:val="30"/>
        </w:rPr>
        <w:t>с указанием их местоположения с указанием расстояний между этими объектами и населенными пунктами по маршруту следования техники для перевозки коммунальных отходов</w:t>
      </w:r>
      <w:bookmarkEnd w:id="8"/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C1C96" w:rsidRDefault="008C1C96" w:rsidP="008C1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F69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территории </w:t>
      </w:r>
      <w:r w:rsidR="004638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Мстиславского</w:t>
      </w:r>
      <w:r w:rsidRPr="00DF69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 действует один </w:t>
      </w:r>
      <w:r w:rsidR="004638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полигон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размещения ТКО и </w:t>
      </w:r>
      <w:r w:rsidR="000D0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мини-полигон (планом на 202</w:t>
      </w:r>
      <w:r w:rsidR="000D0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г. предусмотрена рекультивация </w:t>
      </w:r>
      <w:r w:rsidR="002219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1-</w:t>
      </w:r>
      <w:r w:rsidR="004638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</w:t>
      </w:r>
      <w:r w:rsidR="002219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мини-полигона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). </w:t>
      </w:r>
    </w:p>
    <w:p w:rsidR="008C1C96" w:rsidRDefault="008C1C96" w:rsidP="008C1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Таблица 1 – Объекты размещения ТКО на территории </w:t>
      </w:r>
      <w:r w:rsidR="004638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Мстиславского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 на </w:t>
      </w:r>
      <w:r w:rsidR="000D0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март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</w:t>
      </w:r>
      <w:r w:rsidR="000D0D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г.</w:t>
      </w:r>
    </w:p>
    <w:tbl>
      <w:tblPr>
        <w:tblStyle w:val="a4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8C1C96" w:rsidRPr="00524D9B" w:rsidTr="00805C3F">
        <w:tc>
          <w:tcPr>
            <w:tcW w:w="2265" w:type="dxa"/>
            <w:vAlign w:val="center"/>
          </w:tcPr>
          <w:p w:rsidR="008C1C96" w:rsidRPr="00DD1D52" w:rsidRDefault="008C1C96" w:rsidP="00805C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1D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265" w:type="dxa"/>
            <w:vAlign w:val="center"/>
          </w:tcPr>
          <w:p w:rsidR="008C1C96" w:rsidRPr="00DD1D52" w:rsidRDefault="0046385A" w:rsidP="00805C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66" w:type="dxa"/>
            <w:vAlign w:val="center"/>
          </w:tcPr>
          <w:p w:rsidR="008C1C96" w:rsidRPr="00DD1D52" w:rsidRDefault="008C1C96" w:rsidP="00805C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1D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Проектная мощность, тыс. тонн/год</w:t>
            </w:r>
          </w:p>
        </w:tc>
        <w:tc>
          <w:tcPr>
            <w:tcW w:w="2266" w:type="dxa"/>
            <w:vAlign w:val="center"/>
          </w:tcPr>
          <w:p w:rsidR="008C1C96" w:rsidRPr="00DD1D52" w:rsidRDefault="008C1C96" w:rsidP="00805C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1D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Площадь, га</w:t>
            </w:r>
          </w:p>
        </w:tc>
      </w:tr>
      <w:tr w:rsidR="008C1C96" w:rsidRPr="00524D9B" w:rsidTr="00805C3F">
        <w:tc>
          <w:tcPr>
            <w:tcW w:w="2265" w:type="dxa"/>
            <w:vAlign w:val="center"/>
          </w:tcPr>
          <w:p w:rsidR="008C1C96" w:rsidRPr="00DD1D52" w:rsidRDefault="0046385A" w:rsidP="004765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ТКО д. </w:t>
            </w:r>
            <w:r w:rsidR="0047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Мстиславль</w:t>
            </w:r>
          </w:p>
        </w:tc>
        <w:tc>
          <w:tcPr>
            <w:tcW w:w="2265" w:type="dxa"/>
            <w:vAlign w:val="center"/>
          </w:tcPr>
          <w:p w:rsidR="008C1C96" w:rsidRPr="00DD1D52" w:rsidRDefault="0046385A" w:rsidP="00805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</w:t>
            </w:r>
          </w:p>
        </w:tc>
        <w:tc>
          <w:tcPr>
            <w:tcW w:w="2266" w:type="dxa"/>
            <w:vAlign w:val="center"/>
          </w:tcPr>
          <w:p w:rsidR="008C1C96" w:rsidRPr="00DD1D52" w:rsidRDefault="00476564" w:rsidP="00805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266" w:type="dxa"/>
            <w:vAlign w:val="center"/>
          </w:tcPr>
          <w:p w:rsidR="008C1C96" w:rsidRPr="00DD1D52" w:rsidRDefault="008C1C96" w:rsidP="00805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4,54</w:t>
            </w:r>
          </w:p>
        </w:tc>
      </w:tr>
      <w:tr w:rsidR="008C1C96" w:rsidRPr="00524D9B" w:rsidTr="00805C3F">
        <w:tc>
          <w:tcPr>
            <w:tcW w:w="2265" w:type="dxa"/>
            <w:vAlign w:val="center"/>
          </w:tcPr>
          <w:p w:rsidR="008C1C96" w:rsidRPr="00DD1D52" w:rsidRDefault="008C1C96" w:rsidP="00463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мини-полигон </w:t>
            </w:r>
            <w:r w:rsidR="00463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 Ходосы</w:t>
            </w:r>
          </w:p>
        </w:tc>
        <w:tc>
          <w:tcPr>
            <w:tcW w:w="2265" w:type="dxa"/>
            <w:vAlign w:val="center"/>
          </w:tcPr>
          <w:p w:rsidR="008C1C96" w:rsidRPr="00DD1D52" w:rsidRDefault="0046385A" w:rsidP="00805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</w:t>
            </w:r>
          </w:p>
        </w:tc>
        <w:tc>
          <w:tcPr>
            <w:tcW w:w="2266" w:type="dxa"/>
            <w:vAlign w:val="center"/>
          </w:tcPr>
          <w:p w:rsidR="008C1C96" w:rsidRPr="00DD1D52" w:rsidRDefault="00476564" w:rsidP="00805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6" w:type="dxa"/>
            <w:vAlign w:val="center"/>
          </w:tcPr>
          <w:p w:rsidR="008C1C96" w:rsidRPr="00DD1D52" w:rsidRDefault="008C1C96" w:rsidP="00805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7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</w:tr>
    </w:tbl>
    <w:p w:rsidR="008C1C96" w:rsidRDefault="008C1C96" w:rsidP="008C1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C1C96" w:rsidRPr="00DF69EC" w:rsidRDefault="008C1C96" w:rsidP="008C1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C1C96" w:rsidRDefault="008C1C96" w:rsidP="008C1C96"/>
    <w:p w:rsidR="008C1C96" w:rsidRDefault="008C1C9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8C1C96" w:rsidRPr="00DF69EC" w:rsidRDefault="008C1C96" w:rsidP="008C1C96">
      <w:pPr>
        <w:pStyle w:val="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bookmarkStart w:id="9" w:name="_Toc27146712"/>
      <w:r w:rsidRPr="00DF69EC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РАЗДЕЛ 2</w:t>
      </w:r>
      <w:bookmarkEnd w:id="9"/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b/>
          <w:sz w:val="30"/>
          <w:szCs w:val="30"/>
        </w:rPr>
        <w:t>«ПЕРСПЕКТИВА РАЗВИТИЯ СИСТЕМЫ СБОРА И УДАЛЕНИЯ КОММУНАЛЬНЫХ ОТХОДОВ»</w:t>
      </w:r>
    </w:p>
    <w:p w:rsidR="008C1C96" w:rsidRPr="00DF69EC" w:rsidRDefault="008C1C96" w:rsidP="008C1C96">
      <w:pPr>
        <w:spacing w:after="0" w:line="276" w:lineRule="auto"/>
        <w:rPr>
          <w:rFonts w:ascii="Times New Roman" w:hAnsi="Times New Roman" w:cs="Times New Roman"/>
          <w:sz w:val="30"/>
          <w:szCs w:val="30"/>
        </w:rPr>
      </w:pP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Перспективная система удаления коммунальных отходов </w:t>
      </w:r>
      <w:r w:rsidRPr="00D14FFE">
        <w:rPr>
          <w:rFonts w:ascii="Times New Roman" w:eastAsia="Calibri" w:hAnsi="Times New Roman" w:cs="Times New Roman"/>
          <w:sz w:val="30"/>
          <w:szCs w:val="30"/>
        </w:rPr>
        <w:br/>
        <w:t xml:space="preserve">на территории </w:t>
      </w:r>
      <w:r>
        <w:rPr>
          <w:rFonts w:ascii="Times New Roman" w:eastAsia="Calibri" w:hAnsi="Times New Roman" w:cs="Times New Roman"/>
          <w:sz w:val="30"/>
          <w:szCs w:val="30"/>
        </w:rPr>
        <w:t>Мстиславского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 района включает в себя удаление коммунальных отходов с территории жилищного фонда, территории жилищно-строительных кооперативов, гаражно-строительных кооперативов, садоводческих товариществ и от юридических.</w:t>
      </w: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>Система удаления коммунальных отходов призвана обеспечивать своевременное и соответствующее требованиям законодательства Республики Беларусь удаление отходов на территории административно-территориальной и территориальной единицы (</w:t>
      </w:r>
      <w:r>
        <w:rPr>
          <w:rFonts w:ascii="Times New Roman" w:eastAsia="Calibri" w:hAnsi="Times New Roman" w:cs="Times New Roman"/>
          <w:sz w:val="30"/>
          <w:szCs w:val="30"/>
        </w:rPr>
        <w:t>Мстиславский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 район).</w:t>
      </w:r>
    </w:p>
    <w:p w:rsidR="00AB6812" w:rsidRPr="003259F5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59F5">
        <w:rPr>
          <w:rFonts w:ascii="Times New Roman" w:eastAsia="Calibri" w:hAnsi="Times New Roman" w:cs="Times New Roman"/>
          <w:sz w:val="30"/>
          <w:szCs w:val="30"/>
        </w:rPr>
        <w:t>Коммунальные отходы, образованные населением, складируются в местах временного хранения и по мере их накопления, осуществляется удаление отходов по графикам движения спецавтотехники.</w:t>
      </w:r>
    </w:p>
    <w:p w:rsidR="00AB6812" w:rsidRPr="003259F5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59F5">
        <w:rPr>
          <w:rFonts w:ascii="Times New Roman" w:eastAsia="Calibri" w:hAnsi="Times New Roman" w:cs="Times New Roman"/>
          <w:sz w:val="30"/>
          <w:szCs w:val="30"/>
        </w:rPr>
        <w:t>После удаления коммунальных отходов с мест временного хранения территории Мстиславского района, отходы транспортируются на</w:t>
      </w:r>
      <w:r w:rsidR="00CC0F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259F5">
        <w:rPr>
          <w:rFonts w:ascii="Times New Roman" w:eastAsia="Calibri" w:hAnsi="Times New Roman" w:cs="Times New Roman"/>
          <w:sz w:val="30"/>
          <w:szCs w:val="30"/>
        </w:rPr>
        <w:t>территорию регионального мусоросортировочного комплекса.</w:t>
      </w:r>
    </w:p>
    <w:p w:rsidR="00AB6812" w:rsidRPr="003259F5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>Смешанные коммунальные отходы, образованные на территории индивидуальной жилой застройки (в контейнерах объемом 0,12 м</w:t>
      </w:r>
      <w:r w:rsidRPr="00D14FFE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) также вывозятся согласно утвержденным графикам с применением метода подворового объезда </w:t>
      </w:r>
      <w:r w:rsidRPr="003259F5">
        <w:rPr>
          <w:rFonts w:ascii="Times New Roman" w:eastAsia="Calibri" w:hAnsi="Times New Roman" w:cs="Times New Roman"/>
          <w:sz w:val="30"/>
          <w:szCs w:val="30"/>
        </w:rPr>
        <w:t>для дальнейшей транспортировки на территорию регионального мусоросортировочного комплекса.</w:t>
      </w:r>
    </w:p>
    <w:p w:rsidR="00AB6812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>Вторичные материальные ресурсы, образованные на территории индивидуальной жилой застройки и собранные в контейнерах объемом 0,12 м</w:t>
      </w:r>
      <w:r w:rsidRPr="00D14FFE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 согласно утвержденным графикам с применением метода подворового</w:t>
      </w:r>
      <w:r w:rsidR="00CC0F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объезда вывозятся на </w:t>
      </w:r>
      <w:r w:rsidR="003259F5" w:rsidRPr="003259F5">
        <w:rPr>
          <w:rFonts w:ascii="Times New Roman" w:eastAsia="Calibri" w:hAnsi="Times New Roman" w:cs="Times New Roman"/>
          <w:sz w:val="30"/>
          <w:szCs w:val="30"/>
        </w:rPr>
        <w:t>территорию регионального мусоросортировочного комплекса.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 После извлечения всех вторичных материальных ресурсов пригодных для последующего использования остатки («хвосты») направляются на территорию регионального полигона, для дальнейшего их захоронения.</w:t>
      </w:r>
    </w:p>
    <w:p w:rsidR="00AB6812" w:rsidRPr="003259F5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59F5">
        <w:rPr>
          <w:rFonts w:ascii="Times New Roman" w:eastAsia="Calibri" w:hAnsi="Times New Roman" w:cs="Times New Roman"/>
          <w:sz w:val="30"/>
          <w:szCs w:val="30"/>
        </w:rPr>
        <w:t>Раздельный сбор растительных отходов на территории сектора индивидуальной жилой застройки г. Мстиславль осуществляется в специальную тару (пакеты). Растительные отходы собираются отдельным потоком спецавтотехники в соответствии с заключенными договорами.</w:t>
      </w: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Собранные таким образом растительные отходы направляются на площадки компостирования.</w:t>
      </w: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Неотъемлемой частью системы разделения </w:t>
      </w:r>
      <w:r w:rsidRPr="00D14FFE">
        <w:rPr>
          <w:rFonts w:ascii="Times New Roman" w:eastAsia="Calibri" w:hAnsi="Times New Roman" w:cs="Times New Roman"/>
          <w:sz w:val="30"/>
          <w:szCs w:val="30"/>
        </w:rPr>
        <w:t>отходов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по видам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 является система раздельного сбора вторичных материальных ресурсов на местах временного хранения отходов </w:t>
      </w:r>
      <w:r>
        <w:rPr>
          <w:rFonts w:ascii="Times New Roman" w:eastAsia="Calibri" w:hAnsi="Times New Roman" w:cs="Times New Roman"/>
          <w:sz w:val="30"/>
          <w:szCs w:val="30"/>
        </w:rPr>
        <w:t>(контейнерных площадках)</w:t>
      </w:r>
      <w:r w:rsidRPr="00D14FF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>Для обеспечения раздельного сбора вторичных материальных ресурсов на контейнерных площадках, используются контейнера для раздельного сбора стекла, пластика и бумаги объемом 1,1 м</w:t>
      </w:r>
      <w:r w:rsidRPr="00D14FFE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AB6812" w:rsidRPr="00CD2B41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>Раздельно собранные вторичные материальные ресурсы удаляются от мест временного хранения и транспортируются на места их дальнейшей сортировки и доработки</w:t>
      </w:r>
      <w:r w:rsidR="00CC0F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259F5" w:rsidRPr="00D14FFE">
        <w:rPr>
          <w:rFonts w:ascii="Times New Roman" w:eastAsia="Calibri" w:hAnsi="Times New Roman" w:cs="Times New Roman"/>
          <w:sz w:val="30"/>
          <w:szCs w:val="30"/>
        </w:rPr>
        <w:t>на</w:t>
      </w:r>
      <w:r w:rsidR="00CC0F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259F5">
        <w:rPr>
          <w:rFonts w:ascii="Times New Roman" w:eastAsia="Calibri" w:hAnsi="Times New Roman" w:cs="Times New Roman"/>
          <w:sz w:val="30"/>
          <w:szCs w:val="30"/>
        </w:rPr>
        <w:t>мусоросортировочный комплекс Кричевского региона.</w:t>
      </w: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>Вторичные материальные ресурсы, пригодные для вторичного использования, направляются на использование на объекты, согласно реестру объектов по использованию отходов Республики Беларусь.</w:t>
      </w: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Помимо этого, на территории </w:t>
      </w:r>
      <w:r>
        <w:rPr>
          <w:rFonts w:ascii="Times New Roman" w:eastAsia="Calibri" w:hAnsi="Times New Roman" w:cs="Times New Roman"/>
          <w:sz w:val="30"/>
          <w:szCs w:val="30"/>
        </w:rPr>
        <w:t>Мстиславского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 района развита сеть приемно-заготовительных пунктов, находящихся в собственности юридических лиц всех форм собственности.</w:t>
      </w: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>А так же заготовкой вторичных материальных ресурсов занимаются организации, осуществляющие розничную торговлю, которые в соответствии с законодательством обеспечивают сбор от физических лиц товаров, утративших потребительские свойства (в том числе электрическое и электронное оборудование, лампы газоразрядные ртутьсодержащие, элементы питания, утратившие потребительские свойства</w:t>
      </w:r>
      <w:r w:rsidR="001B78FF">
        <w:rPr>
          <w:rFonts w:ascii="Times New Roman" w:eastAsia="Calibri" w:hAnsi="Times New Roman" w:cs="Times New Roman"/>
          <w:sz w:val="30"/>
          <w:szCs w:val="30"/>
        </w:rPr>
        <w:t>)</w:t>
      </w:r>
      <w:r w:rsidR="000D0DF6">
        <w:rPr>
          <w:rFonts w:ascii="Times New Roman" w:eastAsia="Calibri" w:hAnsi="Times New Roman" w:cs="Times New Roman"/>
          <w:sz w:val="30"/>
          <w:szCs w:val="30"/>
        </w:rPr>
        <w:t>,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 и отходов упаковки и иные организации, обеспечивающие сбор от физических лиц товаров, утративших потребительские свойства.</w:t>
      </w: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Крупногабаритные отходы 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накапливаются на специально отведенных площадках для крупногабаритных отходов и по мере накопления </w:t>
      </w:r>
      <w:r w:rsidRPr="00D14FFE">
        <w:rPr>
          <w:rFonts w:ascii="Times New Roman" w:eastAsia="Calibri" w:hAnsi="Times New Roman" w:cs="Times New Roman"/>
          <w:sz w:val="30"/>
          <w:szCs w:val="30"/>
        </w:rPr>
        <w:t>удаляются с мест временного хранения по заявительному принципу (заявка формируется мастером участка</w:t>
      </w:r>
      <w:r w:rsidRPr="00A230F0">
        <w:rPr>
          <w:rFonts w:ascii="Times New Roman" w:eastAsia="Calibri" w:hAnsi="Times New Roman" w:cs="Times New Roman"/>
          <w:sz w:val="30"/>
          <w:szCs w:val="30"/>
        </w:rPr>
        <w:t xml:space="preserve">), транспортируются </w:t>
      </w:r>
      <w:r w:rsidR="0064285D" w:rsidRPr="00A230F0">
        <w:rPr>
          <w:rFonts w:ascii="Times New Roman" w:eastAsia="Calibri" w:hAnsi="Times New Roman" w:cs="Times New Roman"/>
          <w:sz w:val="30"/>
          <w:szCs w:val="30"/>
        </w:rPr>
        <w:t>площадку для временного хранения крупногабаритных отходов</w:t>
      </w:r>
      <w:r w:rsidRPr="00A230F0">
        <w:rPr>
          <w:rFonts w:ascii="Times New Roman" w:eastAsia="Calibri" w:hAnsi="Times New Roman" w:cs="Times New Roman"/>
          <w:sz w:val="30"/>
          <w:szCs w:val="30"/>
        </w:rPr>
        <w:t>,</w:t>
      </w:r>
      <w:r>
        <w:rPr>
          <w:rFonts w:ascii="Times New Roman" w:eastAsia="Calibri" w:hAnsi="Times New Roman" w:cs="Times New Roman"/>
          <w:sz w:val="30"/>
          <w:szCs w:val="30"/>
        </w:rPr>
        <w:t xml:space="preserve"> где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 по возможности разбираются на составляющие</w:t>
      </w:r>
      <w:r>
        <w:rPr>
          <w:rFonts w:ascii="Times New Roman" w:eastAsia="Calibri" w:hAnsi="Times New Roman" w:cs="Times New Roman"/>
          <w:sz w:val="30"/>
          <w:szCs w:val="30"/>
        </w:rPr>
        <w:t>.Д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альнейшее обращение с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древесной составляющей крупногабаритных отходов осуществляется согласно действующему законодательству Республики Беларусь, остальные составляющие, использование которых не предусмотрено на территории Республики Беларусь, направляются на региональный мусоросортировочный комплекс с целью получения из них 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RDF</w:t>
      </w:r>
      <w:r>
        <w:rPr>
          <w:rFonts w:ascii="Times New Roman" w:eastAsia="Calibri" w:hAnsi="Times New Roman" w:cs="Times New Roman"/>
          <w:sz w:val="30"/>
          <w:szCs w:val="30"/>
        </w:rPr>
        <w:t xml:space="preserve"> топлива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Сбор и удаление коммунальных отходов из урн, установленных вдоль городских улиц на территории </w:t>
      </w:r>
      <w:r>
        <w:rPr>
          <w:rFonts w:ascii="Times New Roman" w:eastAsia="Calibri" w:hAnsi="Times New Roman" w:cs="Times New Roman"/>
          <w:sz w:val="30"/>
          <w:szCs w:val="30"/>
        </w:rPr>
        <w:t>Мстиславского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 района, осуществляется согласно графику. Отходы направляются на   </w:t>
      </w:r>
      <w:r w:rsidR="0064285D">
        <w:rPr>
          <w:rFonts w:ascii="Times New Roman" w:eastAsia="Calibri" w:hAnsi="Times New Roman" w:cs="Times New Roman"/>
          <w:sz w:val="30"/>
          <w:szCs w:val="30"/>
        </w:rPr>
        <w:t>мусоросортировочный комплекс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 для дальнейшего обращения согласно требованиям действующего законодательства (извлечение вторичных материальных ресурсов, вторичное использование и (или) захоронение «хвостов»).</w:t>
      </w: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Удаление коммунальных отходов с озелененных участков </w:t>
      </w:r>
      <w:r w:rsidRPr="00D14FFE">
        <w:rPr>
          <w:rFonts w:ascii="Times New Roman" w:eastAsia="Calibri" w:hAnsi="Times New Roman" w:cs="Times New Roman"/>
          <w:sz w:val="30"/>
          <w:szCs w:val="30"/>
        </w:rPr>
        <w:br/>
        <w:t xml:space="preserve">и территории парков/скверов/зон отдыха осуществляется согласно разработанным маршрутным графикам, в которых предусмотрена периодичность и время вывоза, с дальнейшей мусоросортировочный комплекс </w:t>
      </w:r>
      <w:r w:rsidR="004C1B4B">
        <w:rPr>
          <w:rFonts w:ascii="Times New Roman" w:eastAsia="Calibri" w:hAnsi="Times New Roman" w:cs="Times New Roman"/>
          <w:sz w:val="30"/>
          <w:szCs w:val="30"/>
        </w:rPr>
        <w:t>Кричевского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 региона для извлечения вторичных материальных ресурсов и захоронением оставшейся фракции.</w:t>
      </w:r>
    </w:p>
    <w:p w:rsidR="00AB6812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Сбор и удаление коммунальных отходов с территорий кладбищ осуществляется согласно утвержденному маршрутному графику </w:t>
      </w:r>
      <w:r w:rsidRPr="00D14FFE">
        <w:rPr>
          <w:rFonts w:ascii="Times New Roman" w:eastAsia="Calibri" w:hAnsi="Times New Roman" w:cs="Times New Roman"/>
          <w:sz w:val="30"/>
          <w:szCs w:val="30"/>
        </w:rPr>
        <w:br/>
        <w:t xml:space="preserve">с дальнейшим следованием на территорию </w:t>
      </w:r>
      <w:r w:rsidR="0064285D">
        <w:rPr>
          <w:rFonts w:ascii="Times New Roman" w:eastAsia="Calibri" w:hAnsi="Times New Roman" w:cs="Times New Roman"/>
          <w:sz w:val="30"/>
          <w:szCs w:val="30"/>
        </w:rPr>
        <w:t>мусоросортировочного</w:t>
      </w:r>
      <w:r w:rsidR="00CC0F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4285D" w:rsidRPr="00D14FFE">
        <w:rPr>
          <w:rFonts w:ascii="Times New Roman" w:eastAsia="Calibri" w:hAnsi="Times New Roman" w:cs="Times New Roman"/>
          <w:sz w:val="30"/>
          <w:szCs w:val="30"/>
        </w:rPr>
        <w:t>комплекс</w:t>
      </w:r>
      <w:r w:rsidR="0064285D">
        <w:rPr>
          <w:rFonts w:ascii="Times New Roman" w:eastAsia="Calibri" w:hAnsi="Times New Roman" w:cs="Times New Roman"/>
          <w:sz w:val="30"/>
          <w:szCs w:val="30"/>
        </w:rPr>
        <w:t>а</w:t>
      </w:r>
      <w:r w:rsidR="00CC0F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4285D">
        <w:rPr>
          <w:rFonts w:ascii="Times New Roman" w:eastAsia="Calibri" w:hAnsi="Times New Roman" w:cs="Times New Roman"/>
          <w:sz w:val="30"/>
          <w:szCs w:val="30"/>
        </w:rPr>
        <w:t>Кричевского</w:t>
      </w:r>
      <w:r w:rsidR="0064285D" w:rsidRPr="00D14FFE">
        <w:rPr>
          <w:rFonts w:ascii="Times New Roman" w:eastAsia="Calibri" w:hAnsi="Times New Roman" w:cs="Times New Roman"/>
          <w:sz w:val="30"/>
          <w:szCs w:val="30"/>
        </w:rPr>
        <w:t xml:space="preserve"> региона для извлечения вторичных материальных ресурсов и захоронением оставшейся фракции </w:t>
      </w:r>
      <w:r w:rsidRPr="00D14FFE">
        <w:rPr>
          <w:rFonts w:ascii="Times New Roman" w:eastAsia="Calibri" w:hAnsi="Times New Roman" w:cs="Times New Roman"/>
          <w:sz w:val="30"/>
          <w:szCs w:val="30"/>
        </w:rPr>
        <w:t xml:space="preserve">Коммунальные отходы, образующиеся на территории гаражных кооперативов собираются в установленные </w:t>
      </w:r>
      <w:r>
        <w:rPr>
          <w:rFonts w:ascii="Times New Roman" w:eastAsia="Calibri" w:hAnsi="Times New Roman" w:cs="Times New Roman"/>
          <w:sz w:val="30"/>
          <w:szCs w:val="30"/>
        </w:rPr>
        <w:t>контейнера объемом 1,1 м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 xml:space="preserve"> удаление коммунальных отходов осуществляется на территорию региональный сортировочный комплекс. Вторичные материальные ресурсы собираются в контейнеры объемом 1,1 м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раздельно по видам (пластик, стекло и бумага), </w:t>
      </w:r>
      <w:r w:rsidRPr="00D14FFE">
        <w:rPr>
          <w:rFonts w:ascii="Times New Roman" w:eastAsia="Calibri" w:hAnsi="Times New Roman" w:cs="Times New Roman"/>
          <w:sz w:val="30"/>
          <w:szCs w:val="30"/>
        </w:rPr>
        <w:t>их вывоз осуществляется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на территорию </w:t>
      </w:r>
      <w:r w:rsidR="0064285D">
        <w:rPr>
          <w:rFonts w:ascii="Times New Roman" w:eastAsia="Calibri" w:hAnsi="Times New Roman" w:cs="Times New Roman"/>
          <w:sz w:val="30"/>
          <w:szCs w:val="30"/>
        </w:rPr>
        <w:t>сортировочный комплекс</w:t>
      </w:r>
      <w:r w:rsidRPr="00D14FF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B6812" w:rsidRPr="00D14FFE" w:rsidRDefault="00AB6812" w:rsidP="00AB6812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Помимо этого, на территории каждого гаражного кооператива устанавливается не менее 2х емкостей объемом до 400 л для сбора отработанного масла и не менее 1 емкости объемом до 400 л для сбора других специальных жидкостей.</w:t>
      </w:r>
    </w:p>
    <w:p w:rsidR="008C1C96" w:rsidRPr="0064285D" w:rsidRDefault="008C1C96" w:rsidP="00AB681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C00000"/>
          <w:sz w:val="30"/>
          <w:szCs w:val="30"/>
        </w:rPr>
      </w:pPr>
    </w:p>
    <w:p w:rsidR="008C1C96" w:rsidRPr="0064285D" w:rsidRDefault="008C1C96" w:rsidP="008C1C96">
      <w:pPr>
        <w:spacing w:after="0" w:line="257" w:lineRule="auto"/>
        <w:ind w:firstLine="709"/>
        <w:rPr>
          <w:rFonts w:ascii="Times New Roman" w:hAnsi="Times New Roman" w:cs="Times New Roman"/>
          <w:color w:val="C00000"/>
          <w:sz w:val="30"/>
          <w:szCs w:val="30"/>
        </w:rPr>
      </w:pPr>
    </w:p>
    <w:p w:rsidR="008C1C96" w:rsidRDefault="008C1C96" w:rsidP="008C1C96">
      <w:pPr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C1C96" w:rsidRPr="00A230F0" w:rsidRDefault="008C1C96" w:rsidP="008C1C96">
      <w:pPr>
        <w:pStyle w:val="2"/>
        <w:spacing w:before="0" w:line="257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bookmarkStart w:id="10" w:name="_Toc27146713"/>
      <w:r w:rsidRPr="00A230F0">
        <w:rPr>
          <w:rFonts w:ascii="Times New Roman" w:hAnsi="Times New Roman" w:cs="Times New Roman"/>
          <w:color w:val="auto"/>
          <w:sz w:val="30"/>
          <w:szCs w:val="30"/>
        </w:rPr>
        <w:lastRenderedPageBreak/>
        <w:t>Мероприятия по планированию развития существующей системы сбора и удаления коммунальных отходов.</w:t>
      </w:r>
      <w:bookmarkEnd w:id="10"/>
    </w:p>
    <w:p w:rsidR="008C1C96" w:rsidRPr="000976C3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Таблица 2 – Мероприятия по планированию развития существующей системы сбора и удаления коммунальных отходов </w:t>
      </w:r>
      <w:r w:rsidR="005342BA">
        <w:rPr>
          <w:rFonts w:ascii="Times New Roman" w:hAnsi="Times New Roman" w:cs="Times New Roman"/>
          <w:sz w:val="30"/>
          <w:szCs w:val="30"/>
        </w:rPr>
        <w:t>Мстиславского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</w:p>
    <w:tbl>
      <w:tblPr>
        <w:tblStyle w:val="a4"/>
        <w:tblW w:w="0" w:type="auto"/>
        <w:tblLook w:val="04A0"/>
      </w:tblPr>
      <w:tblGrid>
        <w:gridCol w:w="817"/>
        <w:gridCol w:w="5375"/>
        <w:gridCol w:w="3096"/>
      </w:tblGrid>
      <w:tr w:rsidR="008C1C96" w:rsidTr="00805C3F">
        <w:tc>
          <w:tcPr>
            <w:tcW w:w="817" w:type="dxa"/>
            <w:vAlign w:val="center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702E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375" w:type="dxa"/>
            <w:vAlign w:val="center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702E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3096" w:type="dxa"/>
            <w:vAlign w:val="center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702E">
              <w:rPr>
                <w:rFonts w:ascii="Times New Roman" w:hAnsi="Times New Roman" w:cs="Times New Roman"/>
                <w:b/>
                <w:sz w:val="24"/>
              </w:rPr>
              <w:t>Годы реализации</w:t>
            </w:r>
          </w:p>
        </w:tc>
      </w:tr>
      <w:tr w:rsidR="008C1C96" w:rsidTr="00805C3F">
        <w:tc>
          <w:tcPr>
            <w:tcW w:w="817" w:type="dxa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A702E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5375" w:type="dxa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A702E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3096" w:type="dxa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A702E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</w:tr>
      <w:tr w:rsidR="008C1C96" w:rsidTr="00805C3F">
        <w:tc>
          <w:tcPr>
            <w:tcW w:w="817" w:type="dxa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75" w:type="dxa"/>
          </w:tcPr>
          <w:p w:rsidR="008C1C96" w:rsidRPr="004A702E" w:rsidRDefault="008C1C96" w:rsidP="00805C3F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Замена контейнеров для ТКО объемом 0,75 м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на контейнера объемом 1,1 м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3096" w:type="dxa"/>
          </w:tcPr>
          <w:p w:rsidR="008C1C96" w:rsidRPr="00A230F0" w:rsidRDefault="008C1C96" w:rsidP="005342BA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30F0">
              <w:rPr>
                <w:rFonts w:ascii="Times New Roman" w:hAnsi="Times New Roman" w:cs="Times New Roman"/>
                <w:sz w:val="24"/>
              </w:rPr>
              <w:t>202</w:t>
            </w:r>
            <w:r w:rsidR="005342BA" w:rsidRPr="00A230F0">
              <w:rPr>
                <w:rFonts w:ascii="Times New Roman" w:hAnsi="Times New Roman" w:cs="Times New Roman"/>
                <w:sz w:val="24"/>
              </w:rPr>
              <w:t>1</w:t>
            </w:r>
            <w:r w:rsidRPr="00A230F0">
              <w:rPr>
                <w:rFonts w:ascii="Times New Roman" w:hAnsi="Times New Roman" w:cs="Times New Roman"/>
                <w:sz w:val="24"/>
              </w:rPr>
              <w:t>-2023</w:t>
            </w:r>
          </w:p>
        </w:tc>
      </w:tr>
      <w:tr w:rsidR="008C1C96" w:rsidTr="00805C3F">
        <w:tc>
          <w:tcPr>
            <w:tcW w:w="817" w:type="dxa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75" w:type="dxa"/>
          </w:tcPr>
          <w:p w:rsidR="008C1C96" w:rsidRPr="004A702E" w:rsidRDefault="008C1C96" w:rsidP="00805C3F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Замена спецавтотранспорта с боковым механизмом загрузки на спецавтотранспорт задней загрузки, исходя из фактической потребности</w:t>
            </w:r>
          </w:p>
        </w:tc>
        <w:tc>
          <w:tcPr>
            <w:tcW w:w="3096" w:type="dxa"/>
          </w:tcPr>
          <w:p w:rsidR="000D0DF6" w:rsidRDefault="008C1C96" w:rsidP="000D0DF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0D0DF6">
              <w:rPr>
                <w:rFonts w:ascii="Times New Roman" w:hAnsi="Times New Roman" w:cs="Times New Roman"/>
                <w:sz w:val="24"/>
              </w:rPr>
              <w:t xml:space="preserve">3 </w:t>
            </w:r>
          </w:p>
          <w:p w:rsidR="008C1C96" w:rsidRPr="004A702E" w:rsidRDefault="000D0DF6" w:rsidP="000D0DF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(при необходимости)</w:t>
            </w:r>
          </w:p>
        </w:tc>
      </w:tr>
      <w:tr w:rsidR="008C1C96" w:rsidTr="00805C3F">
        <w:tc>
          <w:tcPr>
            <w:tcW w:w="817" w:type="dxa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75" w:type="dxa"/>
          </w:tcPr>
          <w:p w:rsidR="008C1C96" w:rsidRPr="004A702E" w:rsidRDefault="008C1C96" w:rsidP="00805C3F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Замена существующих контейнеров для ВМР объемом менее 1,1 м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на контейнера для ВМР объемом 1,1 м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3096" w:type="dxa"/>
          </w:tcPr>
          <w:p w:rsidR="008C1C96" w:rsidRPr="004A702E" w:rsidRDefault="005342BA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  <w:r w:rsidR="008C1C96">
              <w:rPr>
                <w:rFonts w:ascii="Times New Roman" w:hAnsi="Times New Roman" w:cs="Times New Roman"/>
                <w:sz w:val="24"/>
              </w:rPr>
              <w:t>-2023</w:t>
            </w:r>
          </w:p>
        </w:tc>
      </w:tr>
      <w:tr w:rsidR="008C1C96" w:rsidTr="00805C3F">
        <w:tc>
          <w:tcPr>
            <w:tcW w:w="817" w:type="dxa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75" w:type="dxa"/>
          </w:tcPr>
          <w:p w:rsidR="008C1C96" w:rsidRPr="000801D6" w:rsidRDefault="008C1C96" w:rsidP="00805C3F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Оснащение контейнерами для сбора ТКО объемом 0,12 м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и контейнерами для сбора ВМР 0,12 м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в сектор индивидуальной жилой застройки</w:t>
            </w:r>
          </w:p>
        </w:tc>
        <w:tc>
          <w:tcPr>
            <w:tcW w:w="3096" w:type="dxa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2021-2024</w:t>
            </w:r>
          </w:p>
        </w:tc>
      </w:tr>
      <w:tr w:rsidR="008C1C96" w:rsidTr="00805C3F">
        <w:tc>
          <w:tcPr>
            <w:tcW w:w="817" w:type="dxa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75" w:type="dxa"/>
          </w:tcPr>
          <w:p w:rsidR="008C1C96" w:rsidRPr="000801D6" w:rsidRDefault="008C1C96" w:rsidP="00805C3F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спецавтотехники для обслуживания контейнеров объемом 0,12 м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3096" w:type="dxa"/>
          </w:tcPr>
          <w:p w:rsidR="008C1C96" w:rsidRPr="004A702E" w:rsidRDefault="008C1C96" w:rsidP="000D0DF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0D0DF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-2024</w:t>
            </w:r>
          </w:p>
        </w:tc>
      </w:tr>
      <w:tr w:rsidR="008C1C96" w:rsidTr="00805C3F">
        <w:tc>
          <w:tcPr>
            <w:tcW w:w="817" w:type="dxa"/>
          </w:tcPr>
          <w:p w:rsidR="008C1C96" w:rsidRPr="004A702E" w:rsidRDefault="00347C21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75" w:type="dxa"/>
          </w:tcPr>
          <w:p w:rsidR="008C1C96" w:rsidRPr="004A702E" w:rsidRDefault="008C1C96" w:rsidP="003A4E73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Мероприятие по закрытию действующего полигона </w:t>
            </w:r>
            <w:r w:rsidR="003A4E73">
              <w:rPr>
                <w:rFonts w:ascii="Times New Roman" w:hAnsi="Times New Roman" w:cs="Times New Roman"/>
                <w:sz w:val="24"/>
              </w:rPr>
              <w:t>Мстиславского района</w:t>
            </w:r>
          </w:p>
        </w:tc>
        <w:tc>
          <w:tcPr>
            <w:tcW w:w="3096" w:type="dxa"/>
          </w:tcPr>
          <w:p w:rsidR="008C1C96" w:rsidRPr="004A702E" w:rsidRDefault="008C1C96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2023-2025</w:t>
            </w:r>
          </w:p>
        </w:tc>
      </w:tr>
      <w:tr w:rsidR="005342BA" w:rsidTr="00805C3F">
        <w:tc>
          <w:tcPr>
            <w:tcW w:w="817" w:type="dxa"/>
          </w:tcPr>
          <w:p w:rsidR="005342BA" w:rsidRDefault="00347C21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75" w:type="dxa"/>
          </w:tcPr>
          <w:p w:rsidR="005342BA" w:rsidRDefault="005342BA" w:rsidP="000D0DF6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 по закрытию действующ</w:t>
            </w:r>
            <w:r w:rsidR="000D0DF6">
              <w:rPr>
                <w:rFonts w:ascii="Times New Roman" w:hAnsi="Times New Roman" w:cs="Times New Roman"/>
                <w:sz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</w:rPr>
              <w:t xml:space="preserve"> мини-полигон</w:t>
            </w:r>
            <w:r w:rsidR="000D0DF6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на территории </w:t>
            </w:r>
            <w:r w:rsidR="004C1B4B">
              <w:rPr>
                <w:rFonts w:ascii="Times New Roman" w:hAnsi="Times New Roman" w:cs="Times New Roman"/>
                <w:sz w:val="24"/>
              </w:rPr>
              <w:t>Мстиславского</w:t>
            </w:r>
            <w:r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3096" w:type="dxa"/>
          </w:tcPr>
          <w:p w:rsidR="005342BA" w:rsidRDefault="003A4E73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</w:tr>
      <w:tr w:rsidR="008C1C96" w:rsidTr="00805C3F">
        <w:tc>
          <w:tcPr>
            <w:tcW w:w="817" w:type="dxa"/>
          </w:tcPr>
          <w:p w:rsidR="008C1C96" w:rsidRDefault="00347C21" w:rsidP="00805C3F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375" w:type="dxa"/>
          </w:tcPr>
          <w:p w:rsidR="008C1C96" w:rsidRPr="00F57670" w:rsidRDefault="003A4E73" w:rsidP="00805C3F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системы сбора и обращения с крупногабаритными отходами</w:t>
            </w:r>
          </w:p>
        </w:tc>
        <w:tc>
          <w:tcPr>
            <w:tcW w:w="3096" w:type="dxa"/>
          </w:tcPr>
          <w:p w:rsidR="008C1C96" w:rsidRDefault="008C1C96" w:rsidP="003A4E73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</w:t>
            </w:r>
            <w:r w:rsidR="003A4E7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230F0" w:rsidRPr="00A230F0" w:rsidTr="00805C3F">
        <w:tc>
          <w:tcPr>
            <w:tcW w:w="817" w:type="dxa"/>
          </w:tcPr>
          <w:p w:rsidR="003A4E73" w:rsidRPr="00A230F0" w:rsidRDefault="00347C21" w:rsidP="003A4E73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30F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375" w:type="dxa"/>
          </w:tcPr>
          <w:p w:rsidR="003A4E73" w:rsidRPr="00A230F0" w:rsidRDefault="003A4E73" w:rsidP="003A4E73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A230F0">
              <w:rPr>
                <w:rFonts w:ascii="Times New Roman" w:hAnsi="Times New Roman" w:cs="Times New Roman"/>
                <w:sz w:val="24"/>
              </w:rPr>
              <w:t>Организация системы сбора и обращения с растительными отходами</w:t>
            </w:r>
          </w:p>
        </w:tc>
        <w:tc>
          <w:tcPr>
            <w:tcW w:w="3096" w:type="dxa"/>
          </w:tcPr>
          <w:p w:rsidR="003A4E73" w:rsidRPr="00A230F0" w:rsidRDefault="003A4E73" w:rsidP="003A4E73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30F0">
              <w:rPr>
                <w:rFonts w:ascii="Times New Roman" w:hAnsi="Times New Roman" w:cs="Times New Roman"/>
                <w:sz w:val="24"/>
              </w:rPr>
              <w:t>2021-2022</w:t>
            </w:r>
          </w:p>
        </w:tc>
      </w:tr>
    </w:tbl>
    <w:p w:rsidR="008C1C96" w:rsidRPr="00DF69EC" w:rsidRDefault="008C1C96" w:rsidP="008C1C96">
      <w:pPr>
        <w:pStyle w:val="a3"/>
        <w:numPr>
          <w:ilvl w:val="0"/>
          <w:numId w:val="2"/>
        </w:numPr>
        <w:spacing w:before="120" w:after="0" w:line="257" w:lineRule="auto"/>
        <w:ind w:left="1066" w:hanging="357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11" w:name="_Toc27146714"/>
      <w:r w:rsidRPr="00DF69EC">
        <w:rPr>
          <w:rFonts w:ascii="Times New Roman" w:hAnsi="Times New Roman" w:cs="Times New Roman"/>
          <w:b/>
          <w:sz w:val="30"/>
          <w:szCs w:val="30"/>
        </w:rPr>
        <w:t>Замена контейнеров для ТКО объемом 0,75 м</w:t>
      </w:r>
      <w:r w:rsidRPr="00DF69EC">
        <w:rPr>
          <w:rFonts w:ascii="Times New Roman" w:hAnsi="Times New Roman" w:cs="Times New Roman"/>
          <w:b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DF69EC">
        <w:rPr>
          <w:rFonts w:ascii="Times New Roman" w:hAnsi="Times New Roman" w:cs="Times New Roman"/>
          <w:b/>
          <w:sz w:val="30"/>
          <w:szCs w:val="30"/>
        </w:rPr>
        <w:t>на контейнера объемом 1,1 м</w:t>
      </w:r>
      <w:r w:rsidRPr="00DF69EC">
        <w:rPr>
          <w:rFonts w:ascii="Times New Roman" w:hAnsi="Times New Roman" w:cs="Times New Roman"/>
          <w:b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b/>
          <w:sz w:val="30"/>
          <w:szCs w:val="30"/>
        </w:rPr>
        <w:t>.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В соответствии с Национальной стратегией Республики Беларусь по обращению с твердыми коммунальными отходами и вторичными материальными ресурсами в Республике Беларусь на период до 2035 года в период до 2025 года планируется замена контейнерного парка на евроконтейнера предназначенные для заднего механизма загрузки. Такие контейнера имеют больший объем (1,1 м</w:t>
      </w:r>
      <w:r w:rsidRPr="00DF69E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 xml:space="preserve">), оборудованы крышкой для предотвращения попадания осадков </w:t>
      </w:r>
      <w:r>
        <w:rPr>
          <w:rFonts w:ascii="Times New Roman" w:hAnsi="Times New Roman" w:cs="Times New Roman"/>
          <w:sz w:val="30"/>
          <w:szCs w:val="30"/>
        </w:rPr>
        <w:br/>
      </w:r>
      <w:r w:rsidRPr="00DF69EC">
        <w:rPr>
          <w:rFonts w:ascii="Times New Roman" w:hAnsi="Times New Roman" w:cs="Times New Roman"/>
          <w:sz w:val="30"/>
          <w:szCs w:val="30"/>
        </w:rPr>
        <w:t xml:space="preserve">в контейнер и колесами для облегчения их транспортировки. 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lastRenderedPageBreak/>
        <w:t>А также время загрузки евроконтейнеров объемом 1,1 м</w:t>
      </w:r>
      <w:r w:rsidRPr="00DF69E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 xml:space="preserve"> значительно меньше, чем боковая загрузка контейнеров объемом 0,75 м</w:t>
      </w:r>
      <w:r w:rsidRPr="00DF69E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>.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Увеличение емкости для накопления и временного хранения коммунальных отходов позволит пересмотреть и оптимизировать графики сбора и удаления твердых коммунальных отходов с мест их временного хранения.</w:t>
      </w:r>
    </w:p>
    <w:p w:rsidR="008C1C96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Для территории </w:t>
      </w:r>
      <w:r w:rsidR="00C30CBC">
        <w:rPr>
          <w:rFonts w:ascii="Times New Roman" w:hAnsi="Times New Roman" w:cs="Times New Roman"/>
          <w:sz w:val="30"/>
          <w:szCs w:val="30"/>
        </w:rPr>
        <w:t xml:space="preserve">Мстиславского </w:t>
      </w:r>
      <w:r>
        <w:rPr>
          <w:rFonts w:ascii="Times New Roman" w:hAnsi="Times New Roman" w:cs="Times New Roman"/>
          <w:sz w:val="30"/>
          <w:szCs w:val="30"/>
        </w:rPr>
        <w:t>района</w:t>
      </w:r>
      <w:r w:rsidRPr="00DF69EC">
        <w:rPr>
          <w:rFonts w:ascii="Times New Roman" w:hAnsi="Times New Roman" w:cs="Times New Roman"/>
          <w:sz w:val="30"/>
          <w:szCs w:val="30"/>
        </w:rPr>
        <w:t xml:space="preserve"> предусмотрена установка не менее </w:t>
      </w:r>
      <w:r w:rsidR="00C30CBC">
        <w:rPr>
          <w:rFonts w:ascii="Times New Roman" w:hAnsi="Times New Roman" w:cs="Times New Roman"/>
          <w:sz w:val="30"/>
          <w:szCs w:val="30"/>
        </w:rPr>
        <w:t>300</w:t>
      </w:r>
      <w:r w:rsidRPr="00DF69EC">
        <w:rPr>
          <w:rFonts w:ascii="Times New Roman" w:hAnsi="Times New Roman" w:cs="Times New Roman"/>
          <w:sz w:val="30"/>
          <w:szCs w:val="30"/>
        </w:rPr>
        <w:t xml:space="preserve"> контейнеров для сбора смешанных ТКО объемом 1,1 м</w:t>
      </w:r>
      <w:r w:rsidRPr="00DF69E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>. Во время реализации мероприятия необходимое количество кон</w:t>
      </w:r>
      <w:r>
        <w:rPr>
          <w:rFonts w:ascii="Times New Roman" w:hAnsi="Times New Roman" w:cs="Times New Roman"/>
          <w:sz w:val="30"/>
          <w:szCs w:val="30"/>
        </w:rPr>
        <w:t xml:space="preserve">тейнеров для сбора ТКО </w:t>
      </w:r>
      <w:r w:rsidRPr="00DF69EC">
        <w:rPr>
          <w:rFonts w:ascii="Times New Roman" w:hAnsi="Times New Roman" w:cs="Times New Roman"/>
          <w:sz w:val="30"/>
          <w:szCs w:val="30"/>
        </w:rPr>
        <w:t>объемом 1,1 м</w:t>
      </w:r>
      <w:r w:rsidRPr="00182525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 xml:space="preserve"> будет уточнено и обоснованно. Старые контейнера объемом 0,75 м</w:t>
      </w:r>
      <w:r w:rsidRPr="00DF69E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 xml:space="preserve"> рекомендуется направлять на вторичное использование. 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Реализация мероприятия должна состоятся в 20</w:t>
      </w:r>
      <w:r w:rsidR="00C30CBC">
        <w:rPr>
          <w:rFonts w:ascii="Times New Roman" w:hAnsi="Times New Roman" w:cs="Times New Roman"/>
          <w:sz w:val="30"/>
          <w:szCs w:val="30"/>
        </w:rPr>
        <w:t>21</w:t>
      </w:r>
      <w:r w:rsidRPr="00DF69EC">
        <w:rPr>
          <w:rFonts w:ascii="Times New Roman" w:hAnsi="Times New Roman" w:cs="Times New Roman"/>
          <w:sz w:val="30"/>
          <w:szCs w:val="30"/>
        </w:rPr>
        <w:t>-202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> гг.</w:t>
      </w:r>
    </w:p>
    <w:p w:rsidR="008C1C96" w:rsidRPr="00DF69EC" w:rsidRDefault="008C1C96" w:rsidP="008C1C96">
      <w:pPr>
        <w:pStyle w:val="a3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F69EC">
        <w:rPr>
          <w:rFonts w:ascii="Times New Roman" w:hAnsi="Times New Roman" w:cs="Times New Roman"/>
          <w:b/>
          <w:sz w:val="30"/>
          <w:szCs w:val="30"/>
        </w:rPr>
        <w:t>Замена спецавтотранспорта с боковым механизмом загрузки на спецавтотранспорт задней загрузки, исходя из фактической потребности.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 соответствии с Национальной стратегией Республики Беларусь по обращению с твердыми коммунальными отходами и вторичными материальными ресурсами в Республике Беларусь на период до 2035 года в период до 2025 года планируется вывод из эксплуатации всех единиц спецавтотехники (мусоровозов) с боковым механизмом загрузки с заменой их на спецавтотехнику заднего механизма загрузки. 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Задний механизм загрузки предотвращает излишнее просыпание отходов в процессе их загрузки в мусоровоз, значительно сокращает время загрузки отходов и упрощает манипуляции по загрузке контейнера на контейнерной площадке. Помимо этого, новые мусоровозы производятся на базе двигателя </w:t>
      </w:r>
      <w:r w:rsidRPr="00DF69EC">
        <w:rPr>
          <w:rFonts w:ascii="Times New Roman" w:hAnsi="Times New Roman" w:cs="Times New Roman"/>
          <w:sz w:val="30"/>
          <w:szCs w:val="30"/>
          <w:lang w:val="en-US"/>
        </w:rPr>
        <w:t>Euro</w:t>
      </w:r>
      <w:r w:rsidRPr="00DF69EC">
        <w:rPr>
          <w:rFonts w:ascii="Times New Roman" w:hAnsi="Times New Roman" w:cs="Times New Roman"/>
          <w:sz w:val="30"/>
          <w:szCs w:val="30"/>
        </w:rPr>
        <w:t>-5, который является менее шумным и с большей степенью очистки выхлопных газов. Таким образом замена спецавтотранспорта повлечет за собой не только упрощение и сокращение процедуры удаления коммунальных отходов с мест их временного хранения, но и будет иметь значительный экологический эффект в части выбросов загрязняющих веществ от автомобилей.</w:t>
      </w:r>
    </w:p>
    <w:p w:rsidR="008C1C96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Для нужд </w:t>
      </w:r>
      <w:r w:rsidR="00C30CBC">
        <w:rPr>
          <w:rFonts w:ascii="Times New Roman" w:hAnsi="Times New Roman" w:cs="Times New Roman"/>
          <w:sz w:val="30"/>
          <w:szCs w:val="30"/>
        </w:rPr>
        <w:t>Мстиславского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DF69EC">
        <w:rPr>
          <w:rFonts w:ascii="Times New Roman" w:hAnsi="Times New Roman" w:cs="Times New Roman"/>
          <w:sz w:val="30"/>
          <w:szCs w:val="30"/>
        </w:rPr>
        <w:t xml:space="preserve"> рекомендовано приобретение </w:t>
      </w:r>
      <w:r w:rsidR="00C30CBC">
        <w:rPr>
          <w:rFonts w:ascii="Times New Roman" w:hAnsi="Times New Roman" w:cs="Times New Roman"/>
          <w:sz w:val="30"/>
          <w:szCs w:val="30"/>
        </w:rPr>
        <w:t>4</w:t>
      </w:r>
      <w:r w:rsidRPr="00DF69EC">
        <w:rPr>
          <w:rFonts w:ascii="Times New Roman" w:hAnsi="Times New Roman" w:cs="Times New Roman"/>
          <w:sz w:val="30"/>
          <w:szCs w:val="30"/>
        </w:rPr>
        <w:t>мусоровоз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DF69EC">
        <w:rPr>
          <w:rFonts w:ascii="Times New Roman" w:hAnsi="Times New Roman" w:cs="Times New Roman"/>
          <w:sz w:val="30"/>
          <w:szCs w:val="30"/>
        </w:rPr>
        <w:t xml:space="preserve"> задней загрузки, однако по мере </w:t>
      </w:r>
      <w:r>
        <w:rPr>
          <w:rFonts w:ascii="Times New Roman" w:hAnsi="Times New Roman" w:cs="Times New Roman"/>
          <w:sz w:val="30"/>
          <w:szCs w:val="30"/>
        </w:rPr>
        <w:t>реализации мероприятий схемы</w:t>
      </w:r>
      <w:r w:rsidRPr="00DF69EC">
        <w:rPr>
          <w:rFonts w:ascii="Times New Roman" w:hAnsi="Times New Roman" w:cs="Times New Roman"/>
          <w:sz w:val="30"/>
          <w:szCs w:val="30"/>
        </w:rPr>
        <w:t xml:space="preserve"> количество единиц спецавтотехники может пересматриваться и дорабатываться. 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Срок реализации мероприятия </w:t>
      </w:r>
      <w:r w:rsidRPr="0077557A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77557A">
        <w:rPr>
          <w:rFonts w:ascii="Times New Roman" w:hAnsi="Times New Roman" w:cs="Times New Roman"/>
          <w:sz w:val="30"/>
          <w:szCs w:val="30"/>
        </w:rPr>
        <w:t> г</w:t>
      </w:r>
      <w:r w:rsidR="00C34D82">
        <w:rPr>
          <w:rFonts w:ascii="Times New Roman" w:hAnsi="Times New Roman" w:cs="Times New Roman"/>
          <w:sz w:val="30"/>
          <w:szCs w:val="30"/>
        </w:rPr>
        <w:t>. (при необходимости)</w:t>
      </w:r>
      <w:r w:rsidRPr="0077557A">
        <w:rPr>
          <w:rFonts w:ascii="Times New Roman" w:hAnsi="Times New Roman" w:cs="Times New Roman"/>
          <w:sz w:val="30"/>
          <w:szCs w:val="30"/>
        </w:rPr>
        <w:t>.</w:t>
      </w:r>
    </w:p>
    <w:p w:rsidR="008C1C96" w:rsidRPr="00DF69EC" w:rsidRDefault="008C1C96" w:rsidP="008C1C96">
      <w:pPr>
        <w:pStyle w:val="a3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F69EC">
        <w:rPr>
          <w:rFonts w:ascii="Times New Roman" w:hAnsi="Times New Roman" w:cs="Times New Roman"/>
          <w:b/>
          <w:sz w:val="30"/>
          <w:szCs w:val="30"/>
        </w:rPr>
        <w:lastRenderedPageBreak/>
        <w:t>Замена существующих контейнеров для ВМР объемом менее 1,1 м</w:t>
      </w:r>
      <w:r w:rsidRPr="0026281E">
        <w:rPr>
          <w:rFonts w:ascii="Times New Roman" w:hAnsi="Times New Roman" w:cs="Times New Roman"/>
          <w:b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b/>
          <w:sz w:val="30"/>
          <w:szCs w:val="30"/>
        </w:rPr>
        <w:t xml:space="preserve"> на контейнер</w:t>
      </w:r>
      <w:r w:rsidR="00C30CBC">
        <w:rPr>
          <w:rFonts w:ascii="Times New Roman" w:hAnsi="Times New Roman" w:cs="Times New Roman"/>
          <w:b/>
          <w:sz w:val="30"/>
          <w:szCs w:val="30"/>
        </w:rPr>
        <w:t>ы</w:t>
      </w:r>
      <w:r w:rsidRPr="00DF69EC">
        <w:rPr>
          <w:rFonts w:ascii="Times New Roman" w:hAnsi="Times New Roman" w:cs="Times New Roman"/>
          <w:b/>
          <w:sz w:val="30"/>
          <w:szCs w:val="30"/>
        </w:rPr>
        <w:t xml:space="preserve"> для ВМР объемом 1,1 м</w:t>
      </w:r>
      <w:r w:rsidRPr="00DF69EC">
        <w:rPr>
          <w:rFonts w:ascii="Times New Roman" w:hAnsi="Times New Roman" w:cs="Times New Roman"/>
          <w:b/>
          <w:sz w:val="30"/>
          <w:szCs w:val="30"/>
          <w:vertAlign w:val="superscript"/>
        </w:rPr>
        <w:t>3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В соответствии с программными документами и нормативными правовыми актами 100% населения Республики должно быть охвачено раздельным сбором ВМР. На сегодняшний день практика разных стран показывает, что наиболее эффективным является раздельный сбор ВМР нежели сортировка смешанных ТКО. Так, в целях увеличения процента извлечения, и необходима расстановка контейнеров для раздельного сбора ВМР (стекло, пластик и бумага).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В связи с требующейся заменой парка спецавтотехники, контейнера для раздельного сбора вторичных материальных ресурсов также должны подходить для манипуляторов задней загрузки.</w:t>
      </w:r>
    </w:p>
    <w:p w:rsidR="008C1C96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Для обеспечения 100% охвата раздельным сбором ВМР населения, проживающего на территории многоквартирной застройки, в </w:t>
      </w:r>
      <w:r w:rsidR="00C30CBC">
        <w:rPr>
          <w:rFonts w:ascii="Times New Roman" w:hAnsi="Times New Roman" w:cs="Times New Roman"/>
          <w:sz w:val="30"/>
          <w:szCs w:val="30"/>
        </w:rPr>
        <w:t>Мстиславском</w:t>
      </w:r>
      <w:r>
        <w:rPr>
          <w:rFonts w:ascii="Times New Roman" w:hAnsi="Times New Roman" w:cs="Times New Roman"/>
          <w:sz w:val="30"/>
          <w:szCs w:val="30"/>
        </w:rPr>
        <w:t xml:space="preserve"> районе</w:t>
      </w:r>
      <w:r w:rsidRPr="00DF69EC">
        <w:rPr>
          <w:rFonts w:ascii="Times New Roman" w:hAnsi="Times New Roman" w:cs="Times New Roman"/>
          <w:sz w:val="30"/>
          <w:szCs w:val="30"/>
        </w:rPr>
        <w:t xml:space="preserve"> рекомендовано к расстановке не менее </w:t>
      </w:r>
      <w:r w:rsidR="00C30CBC">
        <w:rPr>
          <w:rFonts w:ascii="Times New Roman" w:hAnsi="Times New Roman" w:cs="Times New Roman"/>
          <w:sz w:val="30"/>
          <w:szCs w:val="30"/>
        </w:rPr>
        <w:t>168</w:t>
      </w:r>
      <w:r w:rsidRPr="00DF69EC">
        <w:rPr>
          <w:rFonts w:ascii="Times New Roman" w:hAnsi="Times New Roman" w:cs="Times New Roman"/>
          <w:sz w:val="30"/>
          <w:szCs w:val="30"/>
        </w:rPr>
        <w:t xml:space="preserve"> контейнеров объемом 1,1 м</w:t>
      </w:r>
      <w:r w:rsidRPr="00DF69E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 xml:space="preserve">, из них </w:t>
      </w:r>
      <w:r w:rsidR="00C30CBC">
        <w:rPr>
          <w:rFonts w:ascii="Times New Roman" w:hAnsi="Times New Roman" w:cs="Times New Roman"/>
          <w:sz w:val="30"/>
          <w:szCs w:val="30"/>
        </w:rPr>
        <w:t>56</w:t>
      </w:r>
      <w:r w:rsidRPr="00DF69EC">
        <w:rPr>
          <w:rFonts w:ascii="Times New Roman" w:hAnsi="Times New Roman" w:cs="Times New Roman"/>
          <w:sz w:val="30"/>
          <w:szCs w:val="30"/>
        </w:rPr>
        <w:t xml:space="preserve"> контейнеров для пластика, </w:t>
      </w:r>
      <w:r w:rsidR="00C30CBC">
        <w:rPr>
          <w:rFonts w:ascii="Times New Roman" w:hAnsi="Times New Roman" w:cs="Times New Roman"/>
          <w:sz w:val="30"/>
          <w:szCs w:val="30"/>
        </w:rPr>
        <w:t>56</w:t>
      </w:r>
      <w:r w:rsidRPr="00DF69EC">
        <w:rPr>
          <w:rFonts w:ascii="Times New Roman" w:hAnsi="Times New Roman" w:cs="Times New Roman"/>
          <w:sz w:val="30"/>
          <w:szCs w:val="30"/>
        </w:rPr>
        <w:t xml:space="preserve"> контейнеров для бумаги и </w:t>
      </w:r>
      <w:r w:rsidR="00C30CBC">
        <w:rPr>
          <w:rFonts w:ascii="Times New Roman" w:hAnsi="Times New Roman" w:cs="Times New Roman"/>
          <w:sz w:val="30"/>
          <w:szCs w:val="30"/>
        </w:rPr>
        <w:t>56</w:t>
      </w:r>
      <w:r w:rsidRPr="00DF69EC">
        <w:rPr>
          <w:rFonts w:ascii="Times New Roman" w:hAnsi="Times New Roman" w:cs="Times New Roman"/>
          <w:sz w:val="30"/>
          <w:szCs w:val="30"/>
        </w:rPr>
        <w:t xml:space="preserve"> контейнеров для стекла. Точное необходимое количество контейнеров для раздельного сбора ВМР будет уточнятся в ходе реализации схемы, исходя из актуальной абонентской базы и заключенных договоров. 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реализации мероприятия 202</w:t>
      </w:r>
      <w:r w:rsidR="00C30CBC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-2023</w:t>
      </w:r>
      <w:r w:rsidRPr="00DF69EC">
        <w:rPr>
          <w:rFonts w:ascii="Times New Roman" w:hAnsi="Times New Roman" w:cs="Times New Roman"/>
          <w:sz w:val="30"/>
          <w:szCs w:val="30"/>
        </w:rPr>
        <w:t> гг.</w:t>
      </w:r>
    </w:p>
    <w:p w:rsidR="008C1C96" w:rsidRPr="00DF69EC" w:rsidRDefault="008C1C96" w:rsidP="008C1C96">
      <w:pPr>
        <w:pStyle w:val="a3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Pr="00DF69EC">
        <w:rPr>
          <w:rFonts w:ascii="Times New Roman" w:hAnsi="Times New Roman" w:cs="Times New Roman"/>
          <w:b/>
          <w:sz w:val="30"/>
          <w:szCs w:val="30"/>
        </w:rPr>
        <w:t>снащение контейнер</w:t>
      </w:r>
      <w:r>
        <w:rPr>
          <w:rFonts w:ascii="Times New Roman" w:hAnsi="Times New Roman" w:cs="Times New Roman"/>
          <w:b/>
          <w:sz w:val="30"/>
          <w:szCs w:val="30"/>
        </w:rPr>
        <w:t>ами</w:t>
      </w:r>
      <w:r w:rsidRPr="00DF69EC">
        <w:rPr>
          <w:rFonts w:ascii="Times New Roman" w:hAnsi="Times New Roman" w:cs="Times New Roman"/>
          <w:b/>
          <w:sz w:val="30"/>
          <w:szCs w:val="30"/>
        </w:rPr>
        <w:t xml:space="preserve"> для сбора ТКО объемом 0,12 м</w:t>
      </w:r>
      <w:r w:rsidRPr="00DF69EC">
        <w:rPr>
          <w:rFonts w:ascii="Times New Roman" w:hAnsi="Times New Roman" w:cs="Times New Roman"/>
          <w:b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DF69EC">
        <w:rPr>
          <w:rFonts w:ascii="Times New Roman" w:hAnsi="Times New Roman" w:cs="Times New Roman"/>
          <w:b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оснащение контейнерами</w:t>
      </w:r>
      <w:r w:rsidRPr="00DF69EC">
        <w:rPr>
          <w:rFonts w:ascii="Times New Roman" w:hAnsi="Times New Roman" w:cs="Times New Roman"/>
          <w:b/>
          <w:sz w:val="30"/>
          <w:szCs w:val="30"/>
        </w:rPr>
        <w:t xml:space="preserve"> для сбора ВМР 0,12 м</w:t>
      </w:r>
      <w:r w:rsidRPr="00DF69EC">
        <w:rPr>
          <w:rFonts w:ascii="Times New Roman" w:hAnsi="Times New Roman" w:cs="Times New Roman"/>
          <w:b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b/>
          <w:sz w:val="30"/>
          <w:szCs w:val="30"/>
        </w:rPr>
        <w:t xml:space="preserve"> в сектор индивидуальной жилой застройки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 рамках реализации требований действующего законодательства в области обращения с отходами и для обеспечения 100% охвата населения раздельным сбором коммунальных отходов, а также в целях оптимизации системы обращения с коммунальными отходами </w:t>
      </w: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C30CBC">
        <w:rPr>
          <w:rFonts w:ascii="Times New Roman" w:hAnsi="Times New Roman" w:cs="Times New Roman"/>
          <w:sz w:val="30"/>
          <w:szCs w:val="30"/>
        </w:rPr>
        <w:t>Мстиславского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DF69EC">
        <w:rPr>
          <w:rFonts w:ascii="Times New Roman" w:hAnsi="Times New Roman" w:cs="Times New Roman"/>
          <w:sz w:val="30"/>
          <w:szCs w:val="30"/>
        </w:rPr>
        <w:t xml:space="preserve"> в секторе индивидуальной жилой застройки планируется расстановка каждому домовладельцу контейнера для смешанных коммунальных отходов объемом 0,12 м</w:t>
      </w:r>
      <w:r w:rsidRPr="00DF69E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 xml:space="preserve"> и контейнера для раздельного сбора смешанных вторичных материальных ресурсов объемом 0,12 м</w:t>
      </w:r>
      <w:r w:rsidRPr="00DF69E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Таким образом, в результате реализации этого мероприятия ожидается снижение общей массы образующихся отходов в секторе индивидуальной жилой застройки и увеличения процента извлекаемых вторичных материальных ресурсов из состава смешанных ТКО.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 целях реализации мероприятия, на территории необходима установка контейнеров для сбора смешанных ТКО в размере </w:t>
      </w:r>
      <w:r w:rsidR="00C30CBC">
        <w:rPr>
          <w:rFonts w:ascii="Times New Roman" w:hAnsi="Times New Roman" w:cs="Times New Roman"/>
          <w:sz w:val="30"/>
          <w:szCs w:val="30"/>
        </w:rPr>
        <w:t>6 585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DF69EC">
        <w:rPr>
          <w:rFonts w:ascii="Times New Roman" w:hAnsi="Times New Roman" w:cs="Times New Roman"/>
          <w:sz w:val="30"/>
          <w:szCs w:val="30"/>
        </w:rPr>
        <w:t xml:space="preserve">шт. и </w:t>
      </w:r>
      <w:r w:rsidR="00C30CBC">
        <w:rPr>
          <w:rFonts w:ascii="Times New Roman" w:hAnsi="Times New Roman" w:cs="Times New Roman"/>
          <w:sz w:val="30"/>
          <w:szCs w:val="30"/>
        </w:rPr>
        <w:lastRenderedPageBreak/>
        <w:t>6 585</w:t>
      </w:r>
      <w:r w:rsidRPr="00DF69EC">
        <w:rPr>
          <w:rFonts w:ascii="Times New Roman" w:hAnsi="Times New Roman" w:cs="Times New Roman"/>
          <w:sz w:val="30"/>
          <w:szCs w:val="30"/>
        </w:rPr>
        <w:t> шт</w:t>
      </w:r>
      <w:r>
        <w:rPr>
          <w:rFonts w:ascii="Times New Roman" w:hAnsi="Times New Roman" w:cs="Times New Roman"/>
          <w:sz w:val="30"/>
          <w:szCs w:val="30"/>
        </w:rPr>
        <w:t>. для сбора смешанных ВМР</w:t>
      </w:r>
      <w:r w:rsidRPr="00DF69EC">
        <w:rPr>
          <w:rFonts w:ascii="Times New Roman" w:hAnsi="Times New Roman" w:cs="Times New Roman"/>
          <w:sz w:val="30"/>
          <w:szCs w:val="30"/>
        </w:rPr>
        <w:t xml:space="preserve">. В процессе реализации мероприятия, </w:t>
      </w:r>
      <w:r w:rsidRPr="0077557A">
        <w:rPr>
          <w:rFonts w:ascii="Times New Roman" w:hAnsi="Times New Roman" w:cs="Times New Roman"/>
          <w:sz w:val="30"/>
          <w:szCs w:val="30"/>
        </w:rPr>
        <w:t>количество</w:t>
      </w:r>
      <w:r w:rsidRPr="00DF69EC">
        <w:rPr>
          <w:rFonts w:ascii="Times New Roman" w:hAnsi="Times New Roman" w:cs="Times New Roman"/>
          <w:sz w:val="30"/>
          <w:szCs w:val="30"/>
        </w:rPr>
        <w:t xml:space="preserve"> необходимое </w:t>
      </w:r>
      <w:r w:rsidRPr="0077557A">
        <w:rPr>
          <w:rFonts w:ascii="Times New Roman" w:hAnsi="Times New Roman" w:cs="Times New Roman"/>
          <w:sz w:val="30"/>
          <w:szCs w:val="30"/>
        </w:rPr>
        <w:t>количество</w:t>
      </w:r>
      <w:r w:rsidRPr="00DF69EC">
        <w:rPr>
          <w:rFonts w:ascii="Times New Roman" w:hAnsi="Times New Roman" w:cs="Times New Roman"/>
          <w:sz w:val="30"/>
          <w:szCs w:val="30"/>
        </w:rPr>
        <w:t xml:space="preserve"> контейнеров может пересматриваться и уточняться в соответствии с необходимостью.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Сроки реализации мероприятия 20</w:t>
      </w:r>
      <w:r>
        <w:rPr>
          <w:rFonts w:ascii="Times New Roman" w:hAnsi="Times New Roman" w:cs="Times New Roman"/>
          <w:sz w:val="30"/>
          <w:szCs w:val="30"/>
        </w:rPr>
        <w:t>21-2024</w:t>
      </w:r>
      <w:r w:rsidRPr="00DF69EC">
        <w:rPr>
          <w:rFonts w:ascii="Times New Roman" w:hAnsi="Times New Roman" w:cs="Times New Roman"/>
          <w:sz w:val="30"/>
          <w:szCs w:val="30"/>
        </w:rPr>
        <w:t> гг.</w:t>
      </w:r>
    </w:p>
    <w:p w:rsidR="008C1C96" w:rsidRPr="00DF69EC" w:rsidRDefault="008C1C96" w:rsidP="008C1C96">
      <w:pPr>
        <w:pStyle w:val="a3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F69EC">
        <w:rPr>
          <w:rFonts w:ascii="Times New Roman" w:hAnsi="Times New Roman" w:cs="Times New Roman"/>
          <w:b/>
          <w:sz w:val="30"/>
          <w:szCs w:val="30"/>
        </w:rPr>
        <w:t>Приобретение спецавтотехники для обслуживания контейнеров объемом 0,12 м</w:t>
      </w:r>
      <w:r w:rsidRPr="00DF69EC">
        <w:rPr>
          <w:rFonts w:ascii="Times New Roman" w:hAnsi="Times New Roman" w:cs="Times New Roman"/>
          <w:b/>
          <w:sz w:val="30"/>
          <w:szCs w:val="30"/>
          <w:vertAlign w:val="superscript"/>
        </w:rPr>
        <w:t>3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 ходе реализации мероприятий по дооснащение сектора индивидуальной жилой застройки </w:t>
      </w:r>
      <w:r w:rsidR="00C30CBC">
        <w:rPr>
          <w:rFonts w:ascii="Times New Roman" w:hAnsi="Times New Roman" w:cs="Times New Roman"/>
          <w:sz w:val="30"/>
          <w:szCs w:val="30"/>
        </w:rPr>
        <w:t>Мстиславскго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DF69EC">
        <w:rPr>
          <w:rFonts w:ascii="Times New Roman" w:hAnsi="Times New Roman" w:cs="Times New Roman"/>
          <w:sz w:val="30"/>
          <w:szCs w:val="30"/>
        </w:rPr>
        <w:t xml:space="preserve"> контейнерами для сбора смешанных коммунальных отходов объемом 0,12 м</w:t>
      </w:r>
      <w:r w:rsidRPr="00DF69E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DF69EC">
        <w:rPr>
          <w:rFonts w:ascii="Times New Roman" w:hAnsi="Times New Roman" w:cs="Times New Roman"/>
          <w:sz w:val="30"/>
          <w:szCs w:val="30"/>
        </w:rPr>
        <w:t xml:space="preserve"> сбора смешанных вторичных материальных ресурсов 0,12 м</w:t>
      </w:r>
      <w:r w:rsidRPr="00DF69E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>, требуется создание дополнительных мощностей по их сбору и удалению, а именно, приобретение единиц спецавтотехники для их транспортировки на перегрузочную станцию.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Для обеспечения нужд </w:t>
      </w:r>
      <w:r w:rsidR="00C30CBC">
        <w:rPr>
          <w:rFonts w:ascii="Times New Roman" w:hAnsi="Times New Roman" w:cs="Times New Roman"/>
          <w:sz w:val="30"/>
          <w:szCs w:val="30"/>
        </w:rPr>
        <w:t>Мстиславского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DF69EC">
        <w:rPr>
          <w:rFonts w:ascii="Times New Roman" w:hAnsi="Times New Roman" w:cs="Times New Roman"/>
          <w:sz w:val="30"/>
          <w:szCs w:val="30"/>
        </w:rPr>
        <w:t xml:space="preserve"> рекомендуется приобретение не менее </w:t>
      </w:r>
      <w:r w:rsidR="00C30CBC">
        <w:rPr>
          <w:rFonts w:ascii="Times New Roman" w:hAnsi="Times New Roman" w:cs="Times New Roman"/>
          <w:sz w:val="30"/>
          <w:szCs w:val="30"/>
        </w:rPr>
        <w:t>4</w:t>
      </w:r>
      <w:r w:rsidRPr="00DF69EC">
        <w:rPr>
          <w:rFonts w:ascii="Times New Roman" w:hAnsi="Times New Roman" w:cs="Times New Roman"/>
          <w:sz w:val="30"/>
          <w:szCs w:val="30"/>
        </w:rPr>
        <w:t xml:space="preserve"> единиц спецавтотехники (мусоровозов) с задним механизмом загрузки. Точное количество мусоровозов может уточняться в процессе реализации мероприятия.</w:t>
      </w:r>
    </w:p>
    <w:p w:rsidR="008C1C96" w:rsidRPr="00DF69EC" w:rsidRDefault="008C1C96" w:rsidP="008C1C96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Сроки реализации мероприятия 20</w:t>
      </w:r>
      <w:r>
        <w:rPr>
          <w:rFonts w:ascii="Times New Roman" w:hAnsi="Times New Roman" w:cs="Times New Roman"/>
          <w:sz w:val="30"/>
          <w:szCs w:val="30"/>
        </w:rPr>
        <w:t>2</w:t>
      </w:r>
      <w:r w:rsidR="00C34D82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-2024</w:t>
      </w:r>
      <w:r w:rsidRPr="00DF69EC">
        <w:rPr>
          <w:rFonts w:ascii="Times New Roman" w:hAnsi="Times New Roman" w:cs="Times New Roman"/>
          <w:sz w:val="30"/>
          <w:szCs w:val="30"/>
        </w:rPr>
        <w:t> гг.</w:t>
      </w:r>
    </w:p>
    <w:p w:rsidR="008C1C96" w:rsidRPr="00DF69EC" w:rsidRDefault="008C1C96" w:rsidP="008C1C96">
      <w:pPr>
        <w:pStyle w:val="a3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82FF5">
        <w:rPr>
          <w:rFonts w:ascii="Times New Roman" w:hAnsi="Times New Roman" w:cs="Times New Roman"/>
          <w:b/>
          <w:sz w:val="30"/>
          <w:szCs w:val="30"/>
        </w:rPr>
        <w:t xml:space="preserve">Мероприятие по закрытию действующего полигона на территории </w:t>
      </w:r>
      <w:r w:rsidR="00C30CBC">
        <w:rPr>
          <w:rFonts w:ascii="Times New Roman" w:hAnsi="Times New Roman" w:cs="Times New Roman"/>
          <w:b/>
          <w:sz w:val="30"/>
          <w:szCs w:val="30"/>
        </w:rPr>
        <w:t>Мстиславского</w:t>
      </w:r>
      <w:r w:rsidRPr="00082FF5">
        <w:rPr>
          <w:rFonts w:ascii="Times New Roman" w:hAnsi="Times New Roman" w:cs="Times New Roman"/>
          <w:b/>
          <w:sz w:val="30"/>
          <w:szCs w:val="30"/>
        </w:rPr>
        <w:t xml:space="preserve"> района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 как на территории </w:t>
      </w:r>
      <w:r w:rsidR="00C30CBC">
        <w:rPr>
          <w:rFonts w:ascii="Times New Roman" w:hAnsi="Times New Roman" w:cs="Times New Roman"/>
          <w:sz w:val="30"/>
          <w:szCs w:val="30"/>
        </w:rPr>
        <w:t>Кричевского</w:t>
      </w:r>
      <w:r>
        <w:rPr>
          <w:rFonts w:ascii="Times New Roman" w:hAnsi="Times New Roman" w:cs="Times New Roman"/>
          <w:sz w:val="30"/>
          <w:szCs w:val="30"/>
        </w:rPr>
        <w:t xml:space="preserve"> региона планируется строительство регионального полигона для захоронения твердых коммунальных отходов, все полигоны в районах, входящих в состав </w:t>
      </w:r>
      <w:r w:rsidR="00C30CBC">
        <w:rPr>
          <w:rFonts w:ascii="Times New Roman" w:hAnsi="Times New Roman" w:cs="Times New Roman"/>
          <w:sz w:val="30"/>
          <w:szCs w:val="30"/>
        </w:rPr>
        <w:t>Кричевского</w:t>
      </w:r>
      <w:r>
        <w:rPr>
          <w:rFonts w:ascii="Times New Roman" w:hAnsi="Times New Roman" w:cs="Times New Roman"/>
          <w:sz w:val="30"/>
          <w:szCs w:val="30"/>
        </w:rPr>
        <w:t xml:space="preserve"> региона должны быть закрыты и рекультивированы.</w:t>
      </w: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Закрытие полигона </w:t>
      </w:r>
      <w:r w:rsidR="00C30CBC">
        <w:rPr>
          <w:rFonts w:ascii="Times New Roman" w:hAnsi="Times New Roman" w:cs="Times New Roman"/>
          <w:sz w:val="30"/>
          <w:szCs w:val="30"/>
        </w:rPr>
        <w:t>Мстиславского</w:t>
      </w:r>
      <w:r>
        <w:rPr>
          <w:rFonts w:ascii="Times New Roman" w:hAnsi="Times New Roman" w:cs="Times New Roman"/>
          <w:sz w:val="30"/>
          <w:szCs w:val="30"/>
        </w:rPr>
        <w:t xml:space="preserve"> района возможно только после строительство перегрузочной станции (на территории действующего полигона) для возможности рационального перераспределения мощностей</w:t>
      </w:r>
      <w:r w:rsidRPr="00DF69EC">
        <w:rPr>
          <w:rFonts w:ascii="Times New Roman" w:hAnsi="Times New Roman" w:cs="Times New Roman"/>
          <w:sz w:val="30"/>
          <w:szCs w:val="30"/>
        </w:rPr>
        <w:t>.</w:t>
      </w:r>
    </w:p>
    <w:p w:rsidR="008C1C96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Сроки реализации мероприятия 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DF69EC">
        <w:rPr>
          <w:rFonts w:ascii="Times New Roman" w:hAnsi="Times New Roman" w:cs="Times New Roman"/>
          <w:sz w:val="30"/>
          <w:szCs w:val="30"/>
        </w:rPr>
        <w:t>-202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DF69EC">
        <w:rPr>
          <w:rFonts w:ascii="Times New Roman" w:hAnsi="Times New Roman" w:cs="Times New Roman"/>
          <w:sz w:val="30"/>
          <w:szCs w:val="30"/>
        </w:rPr>
        <w:t> г.</w:t>
      </w:r>
    </w:p>
    <w:p w:rsidR="00C30CBC" w:rsidRPr="00DF69EC" w:rsidRDefault="00C30CBC" w:rsidP="00C30CBC">
      <w:pPr>
        <w:pStyle w:val="a3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82FF5">
        <w:rPr>
          <w:rFonts w:ascii="Times New Roman" w:hAnsi="Times New Roman" w:cs="Times New Roman"/>
          <w:b/>
          <w:sz w:val="30"/>
          <w:szCs w:val="30"/>
        </w:rPr>
        <w:t>Меро</w:t>
      </w:r>
      <w:r>
        <w:rPr>
          <w:rFonts w:ascii="Times New Roman" w:hAnsi="Times New Roman" w:cs="Times New Roman"/>
          <w:b/>
          <w:sz w:val="30"/>
          <w:szCs w:val="30"/>
        </w:rPr>
        <w:t>приятие по закрытию действующ</w:t>
      </w:r>
      <w:r w:rsidR="00C34D82">
        <w:rPr>
          <w:rFonts w:ascii="Times New Roman" w:hAnsi="Times New Roman" w:cs="Times New Roman"/>
          <w:b/>
          <w:sz w:val="30"/>
          <w:szCs w:val="30"/>
        </w:rPr>
        <w:t>его</w:t>
      </w:r>
      <w:r w:rsidRPr="00082FF5">
        <w:rPr>
          <w:rFonts w:ascii="Times New Roman" w:hAnsi="Times New Roman" w:cs="Times New Roman"/>
          <w:b/>
          <w:sz w:val="30"/>
          <w:szCs w:val="30"/>
        </w:rPr>
        <w:t xml:space="preserve"> мини-полигон</w:t>
      </w:r>
      <w:r w:rsidR="00C34D82">
        <w:rPr>
          <w:rFonts w:ascii="Times New Roman" w:hAnsi="Times New Roman" w:cs="Times New Roman"/>
          <w:b/>
          <w:sz w:val="30"/>
          <w:szCs w:val="30"/>
        </w:rPr>
        <w:t xml:space="preserve">а </w:t>
      </w:r>
      <w:r w:rsidRPr="00082FF5">
        <w:rPr>
          <w:rFonts w:ascii="Times New Roman" w:hAnsi="Times New Roman" w:cs="Times New Roman"/>
          <w:b/>
          <w:sz w:val="30"/>
          <w:szCs w:val="30"/>
        </w:rPr>
        <w:t xml:space="preserve">на территории </w:t>
      </w:r>
      <w:r>
        <w:rPr>
          <w:rFonts w:ascii="Times New Roman" w:hAnsi="Times New Roman" w:cs="Times New Roman"/>
          <w:b/>
          <w:sz w:val="30"/>
          <w:szCs w:val="30"/>
        </w:rPr>
        <w:t>Мстиславского</w:t>
      </w:r>
      <w:r w:rsidRPr="00082FF5">
        <w:rPr>
          <w:rFonts w:ascii="Times New Roman" w:hAnsi="Times New Roman" w:cs="Times New Roman"/>
          <w:b/>
          <w:sz w:val="30"/>
          <w:szCs w:val="30"/>
        </w:rPr>
        <w:t xml:space="preserve"> района</w:t>
      </w:r>
    </w:p>
    <w:p w:rsidR="00C30CBC" w:rsidRPr="00DF69EC" w:rsidRDefault="00C30CBC" w:rsidP="00C30CB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как на территории Кричевского региона планируется строительство регионального полигона для захоронения твердых коммунальных отходов, все мини-полигона в районах, входящих в состав Кричевского региона должны быть закрыты и рекультивированы.</w:t>
      </w:r>
    </w:p>
    <w:p w:rsidR="00C30CBC" w:rsidRPr="00DF69EC" w:rsidRDefault="00C30CBC" w:rsidP="00C30CB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Закрытие мини-полигонов Мстиславского района в соответствии с программными документами должно быть осуществлено в кратчайшие сроки</w:t>
      </w:r>
      <w:r w:rsidRPr="00DF69EC">
        <w:rPr>
          <w:rFonts w:ascii="Times New Roman" w:hAnsi="Times New Roman" w:cs="Times New Roman"/>
          <w:sz w:val="30"/>
          <w:szCs w:val="30"/>
        </w:rPr>
        <w:t>.</w:t>
      </w:r>
    </w:p>
    <w:p w:rsidR="00C30CBC" w:rsidRPr="00DF69EC" w:rsidRDefault="00C30CBC" w:rsidP="00C30CB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Сроки реализации мероприятия 202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DF69EC">
        <w:rPr>
          <w:rFonts w:ascii="Times New Roman" w:hAnsi="Times New Roman" w:cs="Times New Roman"/>
          <w:sz w:val="30"/>
          <w:szCs w:val="30"/>
        </w:rPr>
        <w:t> г.</w:t>
      </w:r>
    </w:p>
    <w:p w:rsidR="008C1C96" w:rsidRPr="00F14449" w:rsidRDefault="00C30CBC" w:rsidP="00C30CBC">
      <w:pPr>
        <w:pStyle w:val="a3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CBC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системы сбора и обращения с крупногабаритными отходами</w:t>
      </w:r>
      <w:r w:rsidR="008C1C96" w:rsidRPr="00F14449">
        <w:rPr>
          <w:rFonts w:ascii="Times New Roman" w:hAnsi="Times New Roman" w:cs="Times New Roman"/>
          <w:b/>
          <w:sz w:val="28"/>
          <w:szCs w:val="28"/>
          <w:vertAlign w:val="superscript"/>
        </w:rPr>
        <w:t> </w:t>
      </w:r>
    </w:p>
    <w:p w:rsidR="00C30CBC" w:rsidRDefault="00C30CBC" w:rsidP="00C30CB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требованиями законодательства Республики Беларусь в области обращения с отходами, на территории Мстиславского района должен быть организован раздельный сбор крупногабаритных отходов.</w:t>
      </w:r>
    </w:p>
    <w:p w:rsidR="00C30CBC" w:rsidRDefault="00C30CBC" w:rsidP="00C30CB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 организации раздельного сбора растительных отходов на территории Мстиславского района, к приобретению рекомендовано не менее 1 единицы специальной автотехники.</w:t>
      </w:r>
    </w:p>
    <w:p w:rsidR="008C1C96" w:rsidRPr="00DF69EC" w:rsidRDefault="00C30CBC" w:rsidP="00C30CBC">
      <w:pPr>
        <w:pStyle w:val="a3"/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реализации мероприятия 2021-2022 гг.</w:t>
      </w:r>
    </w:p>
    <w:p w:rsidR="008C1C96" w:rsidRPr="00A230F0" w:rsidRDefault="00C30CBC" w:rsidP="00C30CBC">
      <w:pPr>
        <w:pStyle w:val="a3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0F0">
        <w:rPr>
          <w:rFonts w:ascii="Times New Roman" w:hAnsi="Times New Roman" w:cs="Times New Roman"/>
          <w:b/>
          <w:sz w:val="28"/>
          <w:szCs w:val="28"/>
        </w:rPr>
        <w:t>Организация системы сбора и обращения с растительными отходами</w:t>
      </w:r>
    </w:p>
    <w:p w:rsidR="00C30CBC" w:rsidRDefault="00C30CBC" w:rsidP="00C30CB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требованиями законодательства Республики Беларусь в области обращения с отходами, на территории Мстиславского района должен быть организован раздельный сбор растительных отходов.</w:t>
      </w:r>
    </w:p>
    <w:p w:rsidR="00C30CBC" w:rsidRDefault="00C30CBC" w:rsidP="00C30CB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 организации раздельного сбора растительных отходов на территории Мстиславского района, к приобретению рекомендовано не менее 1 единицы специальной автотехники.</w:t>
      </w:r>
    </w:p>
    <w:p w:rsidR="00C30CBC" w:rsidRPr="00DF69EC" w:rsidRDefault="00C30CBC" w:rsidP="00C30CBC">
      <w:pPr>
        <w:pStyle w:val="a3"/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реализации мероприятия 2021-2022 гг.</w:t>
      </w:r>
    </w:p>
    <w:p w:rsidR="008C1C96" w:rsidRPr="00F14449" w:rsidRDefault="008C1C96" w:rsidP="00C30CBC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C1C96" w:rsidRPr="00DF69EC" w:rsidRDefault="008C1C96" w:rsidP="008C1C96">
      <w:pPr>
        <w:spacing w:after="0" w:line="257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8C1C96" w:rsidRDefault="008C1C96" w:rsidP="008C1C96">
      <w:pPr>
        <w:spacing w:after="0" w:line="257" w:lineRule="auto"/>
        <w:ind w:firstLine="709"/>
        <w:rPr>
          <w:rFonts w:ascii="Times New Roman" w:hAnsi="Times New Roman" w:cs="Times New Roman"/>
          <w:sz w:val="28"/>
        </w:rPr>
      </w:pPr>
    </w:p>
    <w:p w:rsidR="008C1C96" w:rsidRDefault="008C1C96" w:rsidP="008C1C96">
      <w:pPr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C1C96" w:rsidRPr="00DF69EC" w:rsidRDefault="008C1C96" w:rsidP="008C1C96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DF69EC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Периодичность вывоза коммунальных отходов </w:t>
      </w:r>
      <w:r>
        <w:rPr>
          <w:rFonts w:ascii="Times New Roman" w:hAnsi="Times New Roman" w:cs="Times New Roman"/>
          <w:color w:val="auto"/>
          <w:sz w:val="30"/>
          <w:szCs w:val="30"/>
        </w:rPr>
        <w:br/>
      </w:r>
      <w:r w:rsidRPr="00DF69EC">
        <w:rPr>
          <w:rFonts w:ascii="Times New Roman" w:hAnsi="Times New Roman" w:cs="Times New Roman"/>
          <w:color w:val="auto"/>
          <w:sz w:val="30"/>
          <w:szCs w:val="30"/>
        </w:rPr>
        <w:t>на захоронение, обезвреживание, разделение по видам (сортировку), подготовку к использованию и использование коммунальных отходов.</w:t>
      </w:r>
      <w:bookmarkEnd w:id="11"/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</w:p>
    <w:p w:rsidR="001776E7" w:rsidRPr="006B334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6B3347">
        <w:rPr>
          <w:rFonts w:ascii="Times New Roman" w:eastAsia="Calibri" w:hAnsi="Times New Roman" w:cs="Times New Roman"/>
          <w:i/>
          <w:sz w:val="30"/>
          <w:szCs w:val="30"/>
        </w:rPr>
        <w:t>Вывоз смешанных ТКО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соответствии с требованиями законодательства Республики Беларусь вывоз ТКО и ВМР должен осуществляться отдельными потоками разными автотранспортными средствами. </w:t>
      </w:r>
    </w:p>
    <w:p w:rsidR="005342BA" w:rsidRPr="00EA5996" w:rsidRDefault="005342BA" w:rsidP="005342BA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В связи с </w:t>
      </w:r>
      <w:r>
        <w:rPr>
          <w:rFonts w:ascii="Times New Roman" w:hAnsi="Times New Roman" w:cs="Times New Roman"/>
          <w:sz w:val="30"/>
          <w:szCs w:val="30"/>
        </w:rPr>
        <w:t xml:space="preserve">динамичной абонентской базой и этапностью реализации перспективной схемы обращения с коммунальными отходами и вторичными материальными ресурсами на территории Мстиславского района </w:t>
      </w:r>
      <w:r w:rsidRPr="00DF69EC">
        <w:rPr>
          <w:rFonts w:ascii="Times New Roman" w:hAnsi="Times New Roman" w:cs="Times New Roman"/>
          <w:sz w:val="30"/>
          <w:szCs w:val="30"/>
        </w:rPr>
        <w:t xml:space="preserve">маршруты движения спецавтотранспорта (мест дислокации), маршрутные графики будут представлять собой динамичную структуру и постоянно изменятся в соответствии с необходимостью удаления </w:t>
      </w:r>
      <w:r w:rsidRPr="00EA5996">
        <w:rPr>
          <w:rFonts w:ascii="Times New Roman" w:hAnsi="Times New Roman" w:cs="Times New Roman"/>
          <w:sz w:val="30"/>
          <w:szCs w:val="30"/>
        </w:rPr>
        <w:t>коммунальных отходов от конкретных мест временного хранения.</w:t>
      </w:r>
    </w:p>
    <w:p w:rsidR="005342BA" w:rsidRPr="00EA5996" w:rsidRDefault="005342BA" w:rsidP="005342BA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996">
        <w:rPr>
          <w:rFonts w:ascii="Times New Roman" w:hAnsi="Times New Roman" w:cs="Times New Roman"/>
          <w:sz w:val="30"/>
          <w:szCs w:val="30"/>
        </w:rPr>
        <w:t>Таким образом, перспективная схема определяет только график удаления твёрдых коммунальных отходов – день и время удаления твердых коммунальных отходов для каждого типа застройки и собственности (Приложение 6).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996">
        <w:rPr>
          <w:rFonts w:ascii="Times New Roman" w:eastAsia="Calibri" w:hAnsi="Times New Roman" w:cs="Times New Roman"/>
          <w:sz w:val="30"/>
          <w:szCs w:val="30"/>
        </w:rPr>
        <w:t>Вывоз ТКО из контейнеров для ТКО на территории населенных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пунктов Мстиславского района должен осуществляться ежедневно с 8:00 до 17:00. Смешанные отходы из контейнеров ТКО на территории Мстиславского района будут вывозиться на территорию регионального мусоросортировочного комплекса для дальнейшего обращения с ними.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Вывоз ТКО с территории мест отдыха Мстиславского района района в период с марта по октябрь должен осуществляться не реже 3-х раз в неделю с 8:00 до 17:00. В период с ноября по февраль вывоз ТКО с территории мест отдыха Мстиславского района должен осуществляться не реже 1 раза в неделю с 8:00 до 20:00. Смешанные ТКО от мест отдыха будут вывозиться на территорию </w:t>
      </w:r>
      <w:r w:rsidR="00347C21">
        <w:rPr>
          <w:rFonts w:ascii="Times New Roman" w:eastAsia="Calibri" w:hAnsi="Times New Roman" w:cs="Times New Roman"/>
          <w:sz w:val="30"/>
          <w:szCs w:val="30"/>
        </w:rPr>
        <w:t>регионального мусоросортировочного комплекса для дальнейшего обращения с ними.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Вывоз смешанных ТКО от кладбищ Мстиславского района должен осуществляться не реже 1 раза в месяц с 8:00 до 17:00 в течение всего года, однако в период религиозных праздников (апрель-май) вывоз ТКО с территории кладбищ должен осуществляться не реже 3-х раз в неделю с 8:00 до 17:00. Смешанные ТКО будут вывозиться на территорию регионального мусоросортировочного комплекса.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Вывоз ТКО из контейнеров, расположенных на территории гаражно-строительных кооперативов должен осуществляться не реже 1 раза в 2 недели с 8:00 до 20:00. Смешанные ТКО будут вывозиться на территорию регионального мусоросортировочного комплекса.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Вывоз ТКО на территории населенных пунктов района, где сбор смешанных ТКО осуществляется в тару домовладельца должен осуществляться не реже 1 раза в неделю с 8:00 до 17:00. Смешанные ТКО будут вывозиться на перегрузочную станцию с последующей их транспортировкой на территорию регионального мусоросортировочного комплекса.</w:t>
      </w:r>
    </w:p>
    <w:p w:rsidR="001776E7" w:rsidRPr="00C636CB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Вывоз ТКО на территории сектора индивидуальной жилой застройки г. Мстиславль и прочих крупных населенных пунктов, где сбор смешанных ТКО будет осуществляться в каждом домовладении в специальные контейнеры для смешанных ТКО объемом 0,12 м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>, вывоз ТКО должен осуществляться не реже 1 раза в неделю с 8:00 до 17:00. Смешанные ТКО будут вывозиться на территорию регионального мусоросортировочного комплекса.</w:t>
      </w:r>
    </w:p>
    <w:p w:rsidR="001776E7" w:rsidRPr="006B334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6B3347">
        <w:rPr>
          <w:rFonts w:ascii="Times New Roman" w:eastAsia="Calibri" w:hAnsi="Times New Roman" w:cs="Times New Roman"/>
          <w:i/>
          <w:sz w:val="30"/>
          <w:szCs w:val="30"/>
        </w:rPr>
        <w:t>Вывоз раздельно собранных и смешанных ВМР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соответствии с требованиями законодательства, вывоз раздельно собранных ВМР должен осуществляться различными потоками автотранспорта. Так, стекло, пластик и бумага должны вывозиться по индивидуальным графику, не допускающими их смешивания.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Раздельно собранные ВМР в контейнеры объемом 1,1 м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 xml:space="preserve"> для стекла, пластика и бумаги на территории г. Мстиславль, должны вывозиться не реже 1 раза в неделю с 8:00 до 17:00. Раздельно собранные ВМР будут вывозиться на линию сортировки для последующей досортировки. ВМР, пригодные для вторичного использования, будут направляться на объекты по использованию отходов, остатки («хвосты») будут смешиваться со смешанными ТКО и направляться на региональный мусоросортировочный комплекс.</w:t>
      </w:r>
    </w:p>
    <w:p w:rsidR="001776E7" w:rsidRPr="00DF7C0F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Раздельно собранные ВМР в контейнеры объемом 1,1 м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на территории прочих населенных пунктов района, а также мест отдыха и гаражных кооперативов должны вывозиться не реже 1 раза в неделю с 8:00 до 17:00. Раздельно собранные ВМР будут вывозиться на линию сортировки для последующей досортировки. ВМР, пригодные для вторичного использования, будут направляться на объекты по использованию отходов, остатки («хвосты») будут смешиваться со смешанными ТКО и направляться на региональный мусоросортировочный комплекс.</w:t>
      </w:r>
    </w:p>
    <w:p w:rsidR="007F5360" w:rsidRPr="00DF7C0F" w:rsidRDefault="001776E7" w:rsidP="007F5360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Вывоз смешанных ВМР на территории сектора индивидуальной жилой застройки г. Мстиславль и прочих крупных сельских населенных пунктов, где сбор смешанных ВМР будет осуществляться в каждом домовладении в специальные контейнеры для смешанных ВМР объемом 0,12 м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>, вывоз ВМР должен осуществляться не реже 1 раза в 2 недели с 8:00 до 17:00. Смешанные ВМР будут вывозиться на</w:t>
      </w:r>
      <w:r w:rsidR="007F5360">
        <w:rPr>
          <w:rFonts w:ascii="Times New Roman" w:eastAsia="Calibri" w:hAnsi="Times New Roman" w:cs="Times New Roman"/>
          <w:sz w:val="30"/>
          <w:szCs w:val="30"/>
        </w:rPr>
        <w:t xml:space="preserve"> региональный мусоросортировочный комплекс.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ВМР, пригодные для вторичного использования, будут направляться на объекты по использованию отходов, остатки («хвосты») будут смешиваться со смешанными ТКО и направляться на региональный мусоросортировочный комплекс.</w:t>
      </w:r>
    </w:p>
    <w:p w:rsidR="001776E7" w:rsidRPr="00A230F0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A230F0">
        <w:rPr>
          <w:rFonts w:ascii="Times New Roman" w:eastAsia="Calibri" w:hAnsi="Times New Roman" w:cs="Times New Roman"/>
          <w:i/>
          <w:sz w:val="30"/>
          <w:szCs w:val="30"/>
        </w:rPr>
        <w:t>Растительные отходы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Растительные отходы подлежат пригодны для производства биогумуса путем ферментного разложения растительных отходов.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Для оптимизации и соответствия системы обращения с коммунальными отходами требованиям законодательства Республики Беларусь, на территории Мстиславского района планируется раздельный сбора пищевых и растительных отходов. 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Растительные отходы в секторе индивидуальной жилой застройки г. Мстиславль будут собираться отдельно и вывозиться по заявительному принципу в период с апреля по октябрь не реже 1 раза в неделю с 8:00 до 17:00, заявка формируется собственником отхода</w:t>
      </w:r>
      <w:r w:rsidR="00FC4DF8">
        <w:rPr>
          <w:rFonts w:ascii="Times New Roman" w:eastAsia="Calibri" w:hAnsi="Times New Roman" w:cs="Times New Roman"/>
          <w:sz w:val="30"/>
          <w:szCs w:val="30"/>
        </w:rPr>
        <w:t xml:space="preserve"> в соответствии с заключенным договором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1776E7" w:rsidRPr="00A230F0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A230F0">
        <w:rPr>
          <w:rFonts w:ascii="Times New Roman" w:eastAsia="Calibri" w:hAnsi="Times New Roman" w:cs="Times New Roman"/>
          <w:i/>
          <w:sz w:val="30"/>
          <w:szCs w:val="30"/>
        </w:rPr>
        <w:t>Крупногабаритные отходы и шины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Крупногабаритные отходы и шины на территории г. </w:t>
      </w:r>
      <w:r w:rsidR="00FC4DF8">
        <w:rPr>
          <w:rFonts w:ascii="Times New Roman" w:eastAsia="Calibri" w:hAnsi="Times New Roman" w:cs="Times New Roman"/>
          <w:sz w:val="30"/>
          <w:szCs w:val="30"/>
        </w:rPr>
        <w:t>Мстиславль</w:t>
      </w:r>
      <w:r>
        <w:rPr>
          <w:rFonts w:ascii="Times New Roman" w:eastAsia="Calibri" w:hAnsi="Times New Roman" w:cs="Times New Roman"/>
          <w:sz w:val="30"/>
          <w:szCs w:val="30"/>
        </w:rPr>
        <w:t xml:space="preserve"> будут собираться на контейнерных площадках (перечень контейнерных площадок представлен в приложении </w:t>
      </w:r>
      <w:r w:rsidR="00FC4DF8">
        <w:rPr>
          <w:rFonts w:ascii="Times New Roman" w:eastAsia="Calibri" w:hAnsi="Times New Roman" w:cs="Times New Roman"/>
          <w:sz w:val="30"/>
          <w:szCs w:val="30"/>
        </w:rPr>
        <w:t>7</w:t>
      </w:r>
      <w:r>
        <w:rPr>
          <w:rFonts w:ascii="Times New Roman" w:eastAsia="Calibri" w:hAnsi="Times New Roman" w:cs="Times New Roman"/>
          <w:sz w:val="30"/>
          <w:szCs w:val="30"/>
        </w:rPr>
        <w:t>), по мере их накопления, мастером участка будет формироваться заявка на их вывоз. Крупногабаритные отходы и шины будут вывозиться на территорию мусоросортировочного комплекса, где будут разбираться вручную на составные части. Каждая фракция полученных отходов будет направлена на использование или захоронение в соответствии с требованиями действующего законодательства.</w:t>
      </w:r>
    </w:p>
    <w:p w:rsidR="001776E7" w:rsidRDefault="001776E7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Крупногабаритные отходы и шины на территории прочих населенных пунктов будут вывозиться по средствам формирования заявок от собственников отходов, в соответствии с заключенными договорами.</w:t>
      </w:r>
    </w:p>
    <w:p w:rsidR="007F5360" w:rsidRDefault="007F5360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F5360" w:rsidRDefault="007F5360" w:rsidP="001776E7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C1C96" w:rsidRPr="00A230F0" w:rsidRDefault="008C1C96" w:rsidP="008C1C96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bookmarkStart w:id="12" w:name="_Toc27146715"/>
      <w:r w:rsidRPr="00A230F0">
        <w:rPr>
          <w:rFonts w:ascii="Times New Roman" w:hAnsi="Times New Roman" w:cs="Times New Roman"/>
          <w:color w:val="auto"/>
          <w:sz w:val="30"/>
          <w:szCs w:val="30"/>
        </w:rPr>
        <w:lastRenderedPageBreak/>
        <w:t>Количество мест временного хранения коммунальных отходов, их месторасположение, количество установленных контейнеров для накопления коммунальных отходов, в том числе для раздельного сбора коммунальных отходов</w:t>
      </w:r>
      <w:bookmarkEnd w:id="12"/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C1C96" w:rsidRPr="00DF69EC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5A1F07">
        <w:rPr>
          <w:rFonts w:ascii="Times New Roman" w:hAnsi="Times New Roman" w:cs="Times New Roman"/>
          <w:sz w:val="30"/>
          <w:szCs w:val="30"/>
        </w:rPr>
        <w:t>Мстиславского</w:t>
      </w:r>
      <w:r>
        <w:rPr>
          <w:rFonts w:ascii="Times New Roman" w:hAnsi="Times New Roman" w:cs="Times New Roman"/>
          <w:sz w:val="30"/>
          <w:szCs w:val="30"/>
        </w:rPr>
        <w:t xml:space="preserve"> района будет</w:t>
      </w:r>
      <w:r w:rsidRPr="00DF69EC">
        <w:rPr>
          <w:rFonts w:ascii="Times New Roman" w:hAnsi="Times New Roman" w:cs="Times New Roman"/>
          <w:sz w:val="30"/>
          <w:szCs w:val="30"/>
        </w:rPr>
        <w:t xml:space="preserve"> располагат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DF69EC">
        <w:rPr>
          <w:rFonts w:ascii="Times New Roman" w:hAnsi="Times New Roman" w:cs="Times New Roman"/>
          <w:sz w:val="30"/>
          <w:szCs w:val="30"/>
        </w:rPr>
        <w:t xml:space="preserve">ся </w:t>
      </w:r>
      <w:r w:rsidR="00B763C5">
        <w:rPr>
          <w:rFonts w:ascii="Times New Roman" w:hAnsi="Times New Roman" w:cs="Times New Roman"/>
          <w:sz w:val="30"/>
          <w:szCs w:val="30"/>
        </w:rPr>
        <w:t>13 638</w:t>
      </w:r>
      <w:r>
        <w:rPr>
          <w:rFonts w:ascii="Times New Roman" w:hAnsi="Times New Roman" w:cs="Times New Roman"/>
          <w:sz w:val="30"/>
          <w:szCs w:val="30"/>
        </w:rPr>
        <w:t xml:space="preserve"> мест временного хранения коммунальных отходов и вторичных материальных ресурсов (контейнеров) (</w:t>
      </w:r>
      <w:r w:rsidRPr="00DB796F">
        <w:rPr>
          <w:rFonts w:ascii="Times New Roman" w:hAnsi="Times New Roman" w:cs="Times New Roman"/>
          <w:sz w:val="30"/>
          <w:szCs w:val="30"/>
        </w:rPr>
        <w:t>Приложение 6).</w:t>
      </w:r>
    </w:p>
    <w:p w:rsidR="008C1C96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6E56">
        <w:rPr>
          <w:rFonts w:ascii="Times New Roman" w:hAnsi="Times New Roman" w:cs="Times New Roman"/>
          <w:sz w:val="30"/>
          <w:szCs w:val="30"/>
        </w:rPr>
        <w:t>На территории г</w:t>
      </w:r>
      <w:r>
        <w:rPr>
          <w:rFonts w:ascii="Times New Roman" w:hAnsi="Times New Roman" w:cs="Times New Roman"/>
          <w:sz w:val="30"/>
          <w:szCs w:val="30"/>
        </w:rPr>
        <w:t>.</w:t>
      </w:r>
      <w:r w:rsidR="005A1F07">
        <w:rPr>
          <w:rFonts w:ascii="Times New Roman" w:hAnsi="Times New Roman" w:cs="Times New Roman"/>
          <w:sz w:val="30"/>
          <w:szCs w:val="30"/>
        </w:rPr>
        <w:t>Мстиславль36</w:t>
      </w:r>
      <w:r>
        <w:rPr>
          <w:rFonts w:ascii="Times New Roman" w:hAnsi="Times New Roman" w:cs="Times New Roman"/>
          <w:sz w:val="30"/>
          <w:szCs w:val="30"/>
        </w:rPr>
        <w:t xml:space="preserve"> контейнерны</w:t>
      </w:r>
      <w:r w:rsidR="005A1F07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площад</w:t>
      </w:r>
      <w:r w:rsidR="005A1F07">
        <w:rPr>
          <w:rFonts w:ascii="Times New Roman" w:hAnsi="Times New Roman" w:cs="Times New Roman"/>
          <w:sz w:val="30"/>
          <w:szCs w:val="30"/>
        </w:rPr>
        <w:t>ок</w:t>
      </w:r>
      <w:r w:rsidR="00B763C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с установленными на них </w:t>
      </w:r>
      <w:r w:rsidR="005A1F07">
        <w:rPr>
          <w:rFonts w:ascii="Times New Roman" w:hAnsi="Times New Roman" w:cs="Times New Roman"/>
          <w:sz w:val="30"/>
          <w:szCs w:val="30"/>
        </w:rPr>
        <w:t>48</w:t>
      </w:r>
      <w:r>
        <w:rPr>
          <w:rFonts w:ascii="Times New Roman" w:hAnsi="Times New Roman" w:cs="Times New Roman"/>
          <w:sz w:val="30"/>
          <w:szCs w:val="30"/>
        </w:rPr>
        <w:t xml:space="preserve"> контейнерами для сбора смешанных ТКО объемом 1,1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, и </w:t>
      </w:r>
      <w:r w:rsidR="005A1F07">
        <w:rPr>
          <w:rFonts w:ascii="Times New Roman" w:hAnsi="Times New Roman" w:cs="Times New Roman"/>
          <w:sz w:val="30"/>
          <w:szCs w:val="30"/>
        </w:rPr>
        <w:t>144</w:t>
      </w:r>
      <w:r>
        <w:rPr>
          <w:rFonts w:ascii="Times New Roman" w:hAnsi="Times New Roman" w:cs="Times New Roman"/>
          <w:sz w:val="30"/>
          <w:szCs w:val="30"/>
        </w:rPr>
        <w:t xml:space="preserve"> контейнерами для раздельного сбора ВМР </w:t>
      </w:r>
      <w:r w:rsidR="00B763C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</w:t>
      </w:r>
      <w:r w:rsidR="005A1F07">
        <w:rPr>
          <w:rFonts w:ascii="Times New Roman" w:hAnsi="Times New Roman" w:cs="Times New Roman"/>
          <w:sz w:val="30"/>
          <w:szCs w:val="30"/>
        </w:rPr>
        <w:t>48</w:t>
      </w:r>
      <w:r>
        <w:rPr>
          <w:rFonts w:ascii="Times New Roman" w:hAnsi="Times New Roman" w:cs="Times New Roman"/>
          <w:sz w:val="30"/>
          <w:szCs w:val="30"/>
        </w:rPr>
        <w:t xml:space="preserve"> контейнеров для сбора стекла объемом 1,1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A1F07">
        <w:rPr>
          <w:rFonts w:ascii="Times New Roman" w:hAnsi="Times New Roman" w:cs="Times New Roman"/>
          <w:sz w:val="30"/>
          <w:szCs w:val="30"/>
        </w:rPr>
        <w:t>48</w:t>
      </w:r>
      <w:r>
        <w:rPr>
          <w:rFonts w:ascii="Times New Roman" w:hAnsi="Times New Roman" w:cs="Times New Roman"/>
          <w:sz w:val="30"/>
          <w:szCs w:val="30"/>
        </w:rPr>
        <w:t xml:space="preserve"> контейнеров для сбора пластика объемом 1,1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A1F07">
        <w:rPr>
          <w:rFonts w:ascii="Times New Roman" w:hAnsi="Times New Roman" w:cs="Times New Roman"/>
          <w:sz w:val="30"/>
          <w:szCs w:val="30"/>
        </w:rPr>
        <w:t>48</w:t>
      </w:r>
      <w:r>
        <w:rPr>
          <w:rFonts w:ascii="Times New Roman" w:hAnsi="Times New Roman" w:cs="Times New Roman"/>
          <w:sz w:val="30"/>
          <w:szCs w:val="30"/>
        </w:rPr>
        <w:t xml:space="preserve"> контейнеров для сбора макулатуры объемом 1,1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8C1C96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6E56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5A1F07">
        <w:rPr>
          <w:rFonts w:ascii="Times New Roman" w:hAnsi="Times New Roman" w:cs="Times New Roman"/>
          <w:sz w:val="30"/>
          <w:szCs w:val="30"/>
        </w:rPr>
        <w:t>гаражных кооперативов</w:t>
      </w:r>
      <w:r>
        <w:rPr>
          <w:rFonts w:ascii="Times New Roman" w:hAnsi="Times New Roman" w:cs="Times New Roman"/>
          <w:sz w:val="30"/>
          <w:szCs w:val="30"/>
        </w:rPr>
        <w:t xml:space="preserve"> располагается </w:t>
      </w:r>
      <w:r w:rsidR="00B763C5">
        <w:rPr>
          <w:rFonts w:ascii="Times New Roman" w:hAnsi="Times New Roman" w:cs="Times New Roman"/>
          <w:sz w:val="30"/>
          <w:szCs w:val="30"/>
        </w:rPr>
        <w:br/>
      </w:r>
      <w:r w:rsidR="005A1F07">
        <w:rPr>
          <w:rFonts w:ascii="Times New Roman" w:hAnsi="Times New Roman" w:cs="Times New Roman"/>
          <w:sz w:val="30"/>
          <w:szCs w:val="30"/>
        </w:rPr>
        <w:t>16</w:t>
      </w:r>
      <w:r>
        <w:rPr>
          <w:rFonts w:ascii="Times New Roman" w:hAnsi="Times New Roman" w:cs="Times New Roman"/>
          <w:sz w:val="30"/>
          <w:szCs w:val="30"/>
        </w:rPr>
        <w:t xml:space="preserve"> контейнеров для сбора смешанных ТКО объемом 1,1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B763C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5A1F07">
        <w:rPr>
          <w:rFonts w:ascii="Times New Roman" w:hAnsi="Times New Roman" w:cs="Times New Roman"/>
          <w:sz w:val="30"/>
          <w:szCs w:val="30"/>
        </w:rPr>
        <w:t>24</w:t>
      </w:r>
      <w:r>
        <w:rPr>
          <w:rFonts w:ascii="Times New Roman" w:hAnsi="Times New Roman" w:cs="Times New Roman"/>
          <w:sz w:val="30"/>
          <w:szCs w:val="30"/>
        </w:rPr>
        <w:t xml:space="preserve"> контейнера для раздельного сбора ВМР (</w:t>
      </w:r>
      <w:r w:rsidR="005A1F07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 контейнеров для сбора стекла объемом 1,1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A1F07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 контейнеров для сбора пластика объемом 1,1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A1F07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 контейнеров для сбора макулатуры объемом 1,1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>).</w:t>
      </w:r>
      <w:r w:rsidR="00FC4DF8">
        <w:rPr>
          <w:rFonts w:ascii="Times New Roman" w:hAnsi="Times New Roman" w:cs="Times New Roman"/>
          <w:sz w:val="30"/>
          <w:szCs w:val="30"/>
        </w:rPr>
        <w:t xml:space="preserve"> Помимо этого, на территории каждого гаражного кооператива располагается не менее 2х емкостей объемом до 400 л для сбора отработанных масел и не менее 1 емкости объемом до 400 л для сбора прочих технических жидкостей. Изношенные шины на территории гаражных кооперативов собираются на территории контейнерных площадок.</w:t>
      </w:r>
    </w:p>
    <w:p w:rsidR="005A1F07" w:rsidRDefault="005A1F07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6E56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>
        <w:rPr>
          <w:rFonts w:ascii="Times New Roman" w:hAnsi="Times New Roman" w:cs="Times New Roman"/>
          <w:sz w:val="30"/>
          <w:szCs w:val="30"/>
        </w:rPr>
        <w:t>кладбищ располагается 236 контейнеров для сбора смешанных ТКО объемом 1,1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C1C96" w:rsidRDefault="008C1C96" w:rsidP="008C1C9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363">
        <w:rPr>
          <w:rFonts w:ascii="Times New Roman" w:hAnsi="Times New Roman" w:cs="Times New Roman"/>
          <w:sz w:val="30"/>
          <w:szCs w:val="30"/>
        </w:rPr>
        <w:t>Также в секторе индивидуальной жилой застройки город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763C5">
        <w:rPr>
          <w:rFonts w:ascii="Times New Roman" w:hAnsi="Times New Roman" w:cs="Times New Roman"/>
          <w:sz w:val="30"/>
          <w:szCs w:val="30"/>
        </w:rPr>
        <w:br/>
      </w:r>
      <w:r w:rsidRPr="00144363">
        <w:rPr>
          <w:rFonts w:ascii="Times New Roman" w:hAnsi="Times New Roman" w:cs="Times New Roman"/>
          <w:sz w:val="30"/>
          <w:szCs w:val="30"/>
        </w:rPr>
        <w:t xml:space="preserve">и района в целом сбор смешанных ТКО и раздельно собранных ВМР осуществляется в </w:t>
      </w:r>
      <w:r w:rsidR="005A1F07">
        <w:rPr>
          <w:rFonts w:ascii="Times New Roman" w:hAnsi="Times New Roman" w:cs="Times New Roman"/>
          <w:sz w:val="30"/>
          <w:szCs w:val="30"/>
        </w:rPr>
        <w:t>6 585</w:t>
      </w:r>
      <w:r>
        <w:rPr>
          <w:rFonts w:ascii="Times New Roman" w:hAnsi="Times New Roman" w:cs="Times New Roman"/>
          <w:sz w:val="30"/>
          <w:szCs w:val="30"/>
        </w:rPr>
        <w:t xml:space="preserve"> контейнеров объемом 0,12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для сбора смешанных ТКО и </w:t>
      </w:r>
      <w:r w:rsidR="005A1F07">
        <w:rPr>
          <w:rFonts w:ascii="Times New Roman" w:hAnsi="Times New Roman" w:cs="Times New Roman"/>
          <w:sz w:val="30"/>
          <w:szCs w:val="30"/>
        </w:rPr>
        <w:t>6 585</w:t>
      </w:r>
      <w:r>
        <w:rPr>
          <w:rFonts w:ascii="Times New Roman" w:hAnsi="Times New Roman" w:cs="Times New Roman"/>
          <w:sz w:val="30"/>
          <w:szCs w:val="30"/>
        </w:rPr>
        <w:t xml:space="preserve"> контейнеров объемов 0,12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для сбора смешанных ВМР</w:t>
      </w:r>
      <w:r w:rsidRPr="00DF69E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C1C96" w:rsidRPr="00DF69EC" w:rsidRDefault="008C1C96" w:rsidP="008C1C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C1C96" w:rsidRDefault="008C1C96" w:rsidP="008C1C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C1C96" w:rsidRDefault="008C1C96" w:rsidP="008C1C96"/>
    <w:p w:rsidR="008C1C96" w:rsidRDefault="008C1C9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8C1C96" w:rsidRDefault="008C1C96" w:rsidP="008C1C96">
      <w:pPr>
        <w:pStyle w:val="1"/>
        <w:spacing w:before="120"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bookmarkStart w:id="13" w:name="_Toc27641107"/>
      <w:bookmarkStart w:id="14" w:name="_Toc25547760"/>
      <w:bookmarkStart w:id="15" w:name="_Toc11332506"/>
      <w:bookmarkStart w:id="16" w:name="_Toc22091309"/>
      <w:bookmarkStart w:id="17" w:name="_Toc27661633"/>
      <w:bookmarkStart w:id="18" w:name="_Toc31289141"/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РАЗДЕЛ 3</w:t>
      </w:r>
      <w:bookmarkStart w:id="19" w:name="_Toc27641108"/>
      <w:bookmarkStart w:id="20" w:name="_Toc25547761"/>
      <w:bookmarkStart w:id="21" w:name="_Toc11332507"/>
      <w:bookmarkStart w:id="22" w:name="_Toc22091310"/>
      <w:bookmarkEnd w:id="13"/>
      <w:bookmarkEnd w:id="14"/>
      <w:bookmarkEnd w:id="15"/>
      <w:bookmarkEnd w:id="16"/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br/>
        <w:t>ИНФОРМИРОВАНИЕ ПОТРЕБИТЕЛЕЙ ОБ ОБРАЩЕНИИ С КОММУНАЛЬНЫМИ ОТХОДАМИ</w:t>
      </w:r>
      <w:bookmarkEnd w:id="17"/>
      <w:bookmarkEnd w:id="18"/>
      <w:bookmarkEnd w:id="19"/>
      <w:bookmarkEnd w:id="20"/>
      <w:bookmarkEnd w:id="21"/>
      <w:bookmarkEnd w:id="22"/>
    </w:p>
    <w:p w:rsidR="008C1C96" w:rsidRDefault="008C1C96" w:rsidP="008C1C96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Информирование населения о раздельном сборе –  это целенаправленное непрерывное распространение среди различных групп населения сведений, касающихся раздельного сбора коммунальных отходов.</w:t>
      </w:r>
    </w:p>
    <w:p w:rsidR="008C1C96" w:rsidRDefault="008C1C96" w:rsidP="008C1C96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Информирование населения позволит сформировать у жителей района позитивное отношение к раздельному сбору коммунальных отходов, что в конечном итоге сделает работу системы раздельного сбора достаточно эффективной.</w:t>
      </w:r>
    </w:p>
    <w:p w:rsidR="008C1C96" w:rsidRDefault="008C1C96" w:rsidP="008C1C96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Основными целями информирования населения о раздельном сборе коммунальных отходов являются:</w:t>
      </w:r>
    </w:p>
    <w:p w:rsidR="008C1C96" w:rsidRDefault="008C1C96" w:rsidP="008C1C9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Формирование у населения положительного восприятия концепции раздельного сбора коммунальных отходов;</w:t>
      </w:r>
    </w:p>
    <w:p w:rsidR="008C1C96" w:rsidRDefault="008C1C96" w:rsidP="008C1C9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Повышение грамотности населения по вопросам обращения с коммунальными отходами;</w:t>
      </w:r>
    </w:p>
    <w:p w:rsidR="008C1C96" w:rsidRDefault="008C1C96" w:rsidP="008C1C9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Создание устойчивых каналов обмена информацией о раздельном сборе коммунальных отходов между организацией, обеспечивающей сбор и удаление отходов, и  образовательными учреждениями, населением, общественными организациями;</w:t>
      </w:r>
    </w:p>
    <w:p w:rsidR="008C1C96" w:rsidRDefault="008C1C96" w:rsidP="008C1C9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Привлечение общественных организаций, образовательных учреждений, заинтересованных организаций к процессу информирования населения о раздельном сборе коммунальных отходов;</w:t>
      </w:r>
    </w:p>
    <w:p w:rsidR="008C1C96" w:rsidRDefault="008C1C96" w:rsidP="008C1C9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Привлечение всех групп населения </w:t>
      </w:r>
      <w:r w:rsidR="00724BF5">
        <w:rPr>
          <w:rFonts w:ascii="Times New Roman" w:eastAsia="Calibri" w:hAnsi="Times New Roman" w:cs="Times New Roman"/>
          <w:sz w:val="30"/>
          <w:szCs w:val="30"/>
        </w:rPr>
        <w:t>Мстиславского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района к участию в раздельном сборе коммунальных отходов.</w:t>
      </w:r>
    </w:p>
    <w:p w:rsidR="008C1C96" w:rsidRDefault="008C1C96" w:rsidP="008C1C96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Как правило, информирование населения включает в себя следующие возможные мероприятия для информирования о раздельном сборе коммунальных отходов:</w:t>
      </w:r>
    </w:p>
    <w:p w:rsidR="008C1C96" w:rsidRDefault="008C1C96" w:rsidP="008C1C9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Организация и проведения социологических опросов населения </w:t>
      </w:r>
      <w:r w:rsidR="00724BF5">
        <w:rPr>
          <w:rFonts w:ascii="Times New Roman" w:eastAsia="Calibri" w:hAnsi="Times New Roman" w:cs="Times New Roman"/>
          <w:sz w:val="30"/>
          <w:szCs w:val="30"/>
        </w:rPr>
        <w:t>Мстиславского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района о готовности производить разделение отходов у себя дома, о мотивации, препятствиях, возможных решениях. </w:t>
      </w:r>
    </w:p>
    <w:p w:rsidR="008C1C96" w:rsidRDefault="008C1C96" w:rsidP="008C1C9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Создание привлекательного внешнего вида контейнерными площадками для раздельного сбора отходов путем обустройства, наведения чистоты и размещения рекламных щитов, для привлечения населения к разделению по видам коммунальных отходов.</w:t>
      </w:r>
    </w:p>
    <w:p w:rsidR="008C1C96" w:rsidRDefault="008C1C96" w:rsidP="008C1C9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Обучение работников коммунальной службы связанных с уборкой, сбором или перевозкой отходов по вопросам раздельного сбора отходов:</w:t>
      </w:r>
    </w:p>
    <w:p w:rsidR="008C1C96" w:rsidRDefault="008C1C96" w:rsidP="008C1C96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 проблемах сбора и удаления коммунальных отходов, и необходимость их раздельного сбора;</w:t>
      </w:r>
    </w:p>
    <w:p w:rsidR="008C1C96" w:rsidRDefault="008C1C96" w:rsidP="008C1C96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 видах отходов, которые собираются раздельно и передаются на переработку;</w:t>
      </w:r>
    </w:p>
    <w:p w:rsidR="008C1C96" w:rsidRDefault="008C1C96" w:rsidP="008C1C96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 необходимости проведения разъяснительной работы с населением для его вовлечения в раздельный сбор отходов;</w:t>
      </w:r>
    </w:p>
    <w:p w:rsidR="008C1C96" w:rsidRDefault="008C1C96" w:rsidP="008C1C96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 методах информационной работы с населением.</w:t>
      </w:r>
    </w:p>
    <w:p w:rsidR="008C1C96" w:rsidRDefault="008C1C96" w:rsidP="008C1C9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Разработка и размещение информационно-просветительских материалов (листовок, плакатов, брошюр, буклетов) о раздельном сборе коммунальных отходов в общедоступных местах (стенды, образовательные учреждения, места торговли, остановки общественного транспорта, другие информационные стенды и т.д.):</w:t>
      </w:r>
    </w:p>
    <w:p w:rsidR="008C1C96" w:rsidRDefault="008C1C96" w:rsidP="008C1C96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об экологической и социальной значимости сбора вторичных материальных ресурсов;</w:t>
      </w:r>
    </w:p>
    <w:p w:rsidR="008C1C96" w:rsidRDefault="008C1C96" w:rsidP="008C1C96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 «зеленых» товарах (разлагаемой упаковке);</w:t>
      </w:r>
    </w:p>
    <w:p w:rsidR="008C1C96" w:rsidRDefault="008C1C96" w:rsidP="008C1C96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 потенциальных товарах ВМР, и необходимых действиях с ними.</w:t>
      </w:r>
    </w:p>
    <w:p w:rsidR="008C1C96" w:rsidRDefault="008C1C96" w:rsidP="008C1C9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Изготовление и размещение на контейнерах информации для населения, какие отходы разрешено выбрасывать, а также рекламных щитов о раздельном сборе коммунальных отходов возле контейнерных площадок.</w:t>
      </w:r>
    </w:p>
    <w:p w:rsidR="008C1C96" w:rsidRDefault="008C1C96" w:rsidP="008C1C9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Размещение на стендах, общественных местах, информации с указанием мест расположения приемных заготовительных пунктов вторичных материальных ресурсов, видов </w:t>
      </w:r>
      <w:r>
        <w:rPr>
          <w:rFonts w:ascii="Times New Roman" w:eastAsia="Calibri" w:hAnsi="Times New Roman" w:cs="Times New Roman"/>
          <w:sz w:val="30"/>
          <w:szCs w:val="30"/>
        </w:rPr>
        <w:lastRenderedPageBreak/>
        <w:t>заготавливаемых ресурсов, закупочных цен на вторичные материальные ресурсы.</w:t>
      </w:r>
    </w:p>
    <w:p w:rsidR="008C1C96" w:rsidRDefault="008C1C96" w:rsidP="008C1C9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Проведение различных рекламных акций для населения по раздельному сбору коммунальных отходов.</w:t>
      </w:r>
    </w:p>
    <w:p w:rsidR="008C1C96" w:rsidRDefault="008C1C96" w:rsidP="008C1C9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Информирование о результатах работы системы раздельного сбора коммунальных отходов в </w:t>
      </w:r>
      <w:r w:rsidR="00724BF5">
        <w:rPr>
          <w:rFonts w:ascii="Times New Roman" w:eastAsia="Calibri" w:hAnsi="Times New Roman" w:cs="Times New Roman"/>
          <w:sz w:val="30"/>
          <w:szCs w:val="30"/>
        </w:rPr>
        <w:t>Мстиславском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районе:</w:t>
      </w:r>
    </w:p>
    <w:p w:rsidR="008C1C96" w:rsidRDefault="008C1C96" w:rsidP="008C1C96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публикация статей в СМИ;</w:t>
      </w:r>
    </w:p>
    <w:p w:rsidR="008C1C96" w:rsidRDefault="008C1C96" w:rsidP="008C1C96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создание «горячего телефона», почтового ящика, ящика электронной почты на базе организации, осуществляющей обращение с отходами, для обращения жителей по вопросам организации раздельного сбора коммунальных отходов;</w:t>
      </w:r>
    </w:p>
    <w:p w:rsidR="008C1C96" w:rsidRDefault="008C1C96" w:rsidP="008C1C96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размещение на Интернет-сайте районных ЖКХ карты  с размещением мест временного хранения ТКО и ВМР;</w:t>
      </w:r>
    </w:p>
    <w:p w:rsidR="008C1C96" w:rsidRDefault="008C1C96" w:rsidP="008C1C96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создание на Интернет-сайте районных ЖКХ страниц о проблемах сбора и удаления коммунальных отходов, в том числе внедрения раздельного сбора коммунальных отходов.</w:t>
      </w:r>
    </w:p>
    <w:p w:rsidR="008C1C96" w:rsidRDefault="008C1C96" w:rsidP="008C1C9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Информирование населения о результатах работ системы раздельного сбора коммунальных отходов позволит наглядно продемонстрировать жителям района эффективность раздельного сбора коммунальных отходов. </w:t>
      </w:r>
    </w:p>
    <w:p w:rsidR="008C1C96" w:rsidRDefault="008C1C96" w:rsidP="008C1C96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приложении</w:t>
      </w:r>
      <w:r w:rsidR="00A663CB">
        <w:rPr>
          <w:rFonts w:ascii="Times New Roman" w:eastAsia="Calibri" w:hAnsi="Times New Roman" w:cs="Times New Roman"/>
          <w:sz w:val="30"/>
          <w:szCs w:val="30"/>
        </w:rPr>
        <w:t xml:space="preserve"> 8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представлены информационные материалы, которые могут быть использованы для целей информирования населения в </w:t>
      </w:r>
      <w:r w:rsidR="00724BF5">
        <w:rPr>
          <w:rFonts w:ascii="Times New Roman" w:eastAsia="Calibri" w:hAnsi="Times New Roman" w:cs="Times New Roman"/>
          <w:sz w:val="30"/>
          <w:szCs w:val="30"/>
        </w:rPr>
        <w:t>Мстиславском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районе об обращении с коммунальными отходами.</w:t>
      </w:r>
    </w:p>
    <w:p w:rsidR="008C1C96" w:rsidRDefault="008C1C96" w:rsidP="008C1C96">
      <w:pPr>
        <w:pStyle w:val="2"/>
        <w:spacing w:before="120" w:after="120" w:line="276" w:lineRule="auto"/>
        <w:jc w:val="both"/>
        <w:rPr>
          <w:rFonts w:ascii="Times New Roman" w:eastAsia="Calibri" w:hAnsi="Times New Roman" w:cs="Times New Roman"/>
          <w:b w:val="0"/>
          <w:color w:val="000000" w:themeColor="text1"/>
          <w:sz w:val="30"/>
          <w:szCs w:val="30"/>
        </w:rPr>
      </w:pPr>
      <w:bookmarkStart w:id="23" w:name="_Toc31289142"/>
      <w:bookmarkStart w:id="24" w:name="_Toc27661634"/>
      <w:bookmarkStart w:id="25" w:name="_Toc27641109"/>
      <w:bookmarkStart w:id="26" w:name="_Toc25547762"/>
      <w:bookmarkStart w:id="27" w:name="_Toc11332508"/>
      <w:bookmarkStart w:id="28" w:name="_Toc22091311"/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Обязанности и ответственность потребителей по осуществлению сбора коммунальных отходов</w:t>
      </w:r>
      <w:bookmarkEnd w:id="23"/>
      <w:bookmarkEnd w:id="24"/>
      <w:bookmarkEnd w:id="25"/>
      <w:bookmarkEnd w:id="26"/>
      <w:bookmarkEnd w:id="27"/>
      <w:bookmarkEnd w:id="28"/>
    </w:p>
    <w:p w:rsidR="008C1C96" w:rsidRDefault="008C1C96" w:rsidP="008C1C96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соответствии с пунктом 3 статьи 17 Закона Республики Беларусь от 20.07.2007 г. № 271-З «Об обращении с отходами» физические лица, не являющиеся индивидуальными предпринимателями, обязаны обеспечивать сбор отходов и разделение их по видам, если для этого юридическими лицами, обслуживающими жилые дома, созданы в соответствии с настоящим Законом и иными актами законодательства об обращении с отходами, в том числе техническими нормативными правовыми актами, необходимые условия.</w:t>
      </w:r>
    </w:p>
    <w:p w:rsidR="008C1C96" w:rsidRDefault="008C1C96" w:rsidP="008C1C96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Также, в соответствии с пунктом 1 статьи 25 Закона Республики Беларусь от 20.07.2007 г. № 271-З «Об обращении с отходами» хранение и захоронение отходов допускаются только в санкционированных местах хранения отходов и санкционированных местах захоронения отходов. </w:t>
      </w:r>
    </w:p>
    <w:p w:rsidR="00A4160A" w:rsidRPr="00A4160A" w:rsidRDefault="00A4160A" w:rsidP="00A416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4160A">
        <w:rPr>
          <w:rFonts w:ascii="Times New Roman" w:eastAsia="Calibri" w:hAnsi="Times New Roman" w:cs="Times New Roman"/>
          <w:sz w:val="30"/>
          <w:szCs w:val="30"/>
        </w:rPr>
        <w:t xml:space="preserve">Ответственность за </w:t>
      </w:r>
      <w:r>
        <w:rPr>
          <w:rFonts w:ascii="Times New Roman" w:eastAsia="Calibri" w:hAnsi="Times New Roman" w:cs="Times New Roman"/>
          <w:sz w:val="30"/>
          <w:szCs w:val="30"/>
        </w:rPr>
        <w:t>н</w:t>
      </w:r>
      <w:r w:rsidRPr="00A4160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арушение законодательства об обращении с отходами</w:t>
      </w:r>
      <w:r w:rsidRPr="00A4160A">
        <w:rPr>
          <w:rFonts w:ascii="Times New Roman" w:eastAsia="Calibri" w:hAnsi="Times New Roman" w:cs="Times New Roman"/>
          <w:sz w:val="30"/>
          <w:szCs w:val="30"/>
        </w:rPr>
        <w:t xml:space="preserve"> предусмотрена </w:t>
      </w:r>
      <w:r w:rsidR="008C1C96" w:rsidRPr="00A4160A">
        <w:rPr>
          <w:rFonts w:ascii="Times New Roman" w:eastAsia="Calibri" w:hAnsi="Times New Roman" w:cs="Times New Roman"/>
          <w:sz w:val="30"/>
          <w:szCs w:val="30"/>
        </w:rPr>
        <w:t>стать</w:t>
      </w:r>
      <w:r w:rsidRPr="00A4160A">
        <w:rPr>
          <w:rFonts w:ascii="Times New Roman" w:eastAsia="Calibri" w:hAnsi="Times New Roman" w:cs="Times New Roman"/>
          <w:sz w:val="30"/>
          <w:szCs w:val="30"/>
        </w:rPr>
        <w:t>ёй16</w:t>
      </w:r>
      <w:r w:rsidR="008C1C96" w:rsidRPr="00A4160A">
        <w:rPr>
          <w:rFonts w:ascii="Times New Roman" w:eastAsia="Calibri" w:hAnsi="Times New Roman" w:cs="Times New Roman"/>
          <w:sz w:val="30"/>
          <w:szCs w:val="30"/>
        </w:rPr>
        <w:t>.</w:t>
      </w:r>
      <w:r w:rsidRPr="00A4160A">
        <w:rPr>
          <w:rFonts w:ascii="Times New Roman" w:eastAsia="Calibri" w:hAnsi="Times New Roman" w:cs="Times New Roman"/>
          <w:sz w:val="30"/>
          <w:szCs w:val="30"/>
        </w:rPr>
        <w:t>44</w:t>
      </w:r>
      <w:r w:rsidR="008C1C96" w:rsidRPr="00A4160A">
        <w:rPr>
          <w:rFonts w:ascii="Times New Roman" w:eastAsia="Calibri" w:hAnsi="Times New Roman" w:cs="Times New Roman"/>
          <w:sz w:val="30"/>
          <w:szCs w:val="30"/>
        </w:rPr>
        <w:t xml:space="preserve"> Кодекса Республики Беларусь об административных правонарушениях</w:t>
      </w:r>
      <w:r w:rsidRPr="00A4160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4160A" w:rsidRDefault="00A4160A" w:rsidP="008C1C96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C1C96" w:rsidRDefault="008C1C96" w:rsidP="008C1C96">
      <w:pPr>
        <w:spacing w:after="0" w:line="276" w:lineRule="auto"/>
        <w:rPr>
          <w:rFonts w:ascii="Times New Roman" w:hAnsi="Times New Roman" w:cs="Times New Roman"/>
          <w:sz w:val="30"/>
          <w:szCs w:val="30"/>
        </w:rPr>
      </w:pPr>
    </w:p>
    <w:p w:rsidR="008C1C96" w:rsidRDefault="008C1C96" w:rsidP="008C1C96">
      <w:pPr>
        <w:spacing w:after="0" w:line="276" w:lineRule="auto"/>
        <w:rPr>
          <w:rFonts w:ascii="Times New Roman" w:hAnsi="Times New Roman" w:cs="Times New Roman"/>
          <w:sz w:val="30"/>
          <w:szCs w:val="30"/>
        </w:rPr>
      </w:pPr>
    </w:p>
    <w:p w:rsidR="008C1C96" w:rsidRDefault="008C1C96" w:rsidP="008C1C96">
      <w:pPr>
        <w:spacing w:after="0" w:line="276" w:lineRule="auto"/>
        <w:rPr>
          <w:rFonts w:ascii="Times New Roman" w:hAnsi="Times New Roman" w:cs="Times New Roman"/>
          <w:sz w:val="30"/>
          <w:szCs w:val="30"/>
        </w:rPr>
      </w:pPr>
    </w:p>
    <w:p w:rsidR="008C1C96" w:rsidRDefault="008C1C96" w:rsidP="008C1C96">
      <w:pPr>
        <w:spacing w:after="0" w:line="276" w:lineRule="auto"/>
        <w:rPr>
          <w:rFonts w:ascii="Times New Roman" w:hAnsi="Times New Roman" w:cs="Times New Roman"/>
          <w:sz w:val="30"/>
          <w:szCs w:val="30"/>
        </w:rPr>
      </w:pPr>
    </w:p>
    <w:p w:rsidR="008C1C96" w:rsidRDefault="008C1C96" w:rsidP="008C1C96">
      <w:pPr>
        <w:spacing w:after="0" w:line="276" w:lineRule="auto"/>
        <w:rPr>
          <w:rFonts w:ascii="Times New Roman" w:hAnsi="Times New Roman" w:cs="Times New Roman"/>
          <w:sz w:val="30"/>
          <w:szCs w:val="30"/>
        </w:rPr>
      </w:pPr>
    </w:p>
    <w:p w:rsidR="008C1C96" w:rsidRPr="008C1C96" w:rsidRDefault="008C1C96" w:rsidP="008C1C96">
      <w:pPr>
        <w:spacing w:after="0" w:line="276" w:lineRule="auto"/>
        <w:rPr>
          <w:rFonts w:ascii="Times New Roman" w:hAnsi="Times New Roman" w:cs="Times New Roman"/>
          <w:sz w:val="30"/>
          <w:szCs w:val="30"/>
        </w:rPr>
      </w:pPr>
    </w:p>
    <w:sectPr w:rsidR="008C1C96" w:rsidRPr="008C1C96" w:rsidSect="00BB223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B7A" w:rsidRDefault="00012B7A" w:rsidP="00BB2237">
      <w:pPr>
        <w:spacing w:after="0" w:line="240" w:lineRule="auto"/>
      </w:pPr>
      <w:r>
        <w:separator/>
      </w:r>
    </w:p>
  </w:endnote>
  <w:endnote w:type="continuationSeparator" w:id="1">
    <w:p w:rsidR="00012B7A" w:rsidRDefault="00012B7A" w:rsidP="00BB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76336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2237" w:rsidRPr="00BB2237" w:rsidRDefault="00976F4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B22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B2237" w:rsidRPr="00BB22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22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0F12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BB22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2237" w:rsidRDefault="00BB22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B7A" w:rsidRDefault="00012B7A" w:rsidP="00BB2237">
      <w:pPr>
        <w:spacing w:after="0" w:line="240" w:lineRule="auto"/>
      </w:pPr>
      <w:r>
        <w:separator/>
      </w:r>
    </w:p>
  </w:footnote>
  <w:footnote w:type="continuationSeparator" w:id="1">
    <w:p w:rsidR="00012B7A" w:rsidRDefault="00012B7A" w:rsidP="00BB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4F1"/>
    <w:multiLevelType w:val="hybridMultilevel"/>
    <w:tmpl w:val="0EA8C246"/>
    <w:lvl w:ilvl="0" w:tplc="EC367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8E4093"/>
    <w:multiLevelType w:val="hybridMultilevel"/>
    <w:tmpl w:val="072A0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081F41"/>
    <w:multiLevelType w:val="hybridMultilevel"/>
    <w:tmpl w:val="C9CC1746"/>
    <w:lvl w:ilvl="0" w:tplc="4B4C0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7A6E95"/>
    <w:multiLevelType w:val="hybridMultilevel"/>
    <w:tmpl w:val="77D24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C821D5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C9D"/>
    <w:rsid w:val="00000C35"/>
    <w:rsid w:val="00010D2B"/>
    <w:rsid w:val="00012B7A"/>
    <w:rsid w:val="00013EF4"/>
    <w:rsid w:val="00037762"/>
    <w:rsid w:val="0004322F"/>
    <w:rsid w:val="000976C3"/>
    <w:rsid w:val="000D0DF6"/>
    <w:rsid w:val="001776E7"/>
    <w:rsid w:val="001B78FF"/>
    <w:rsid w:val="00201C9D"/>
    <w:rsid w:val="002219D5"/>
    <w:rsid w:val="002306E0"/>
    <w:rsid w:val="00236558"/>
    <w:rsid w:val="002C2946"/>
    <w:rsid w:val="002D12D2"/>
    <w:rsid w:val="00300F76"/>
    <w:rsid w:val="003259F5"/>
    <w:rsid w:val="00347C21"/>
    <w:rsid w:val="003A4E73"/>
    <w:rsid w:val="00424B09"/>
    <w:rsid w:val="0046385A"/>
    <w:rsid w:val="00471569"/>
    <w:rsid w:val="00476564"/>
    <w:rsid w:val="00482EA7"/>
    <w:rsid w:val="004A3DFC"/>
    <w:rsid w:val="004C1B4B"/>
    <w:rsid w:val="005342BA"/>
    <w:rsid w:val="005A1F07"/>
    <w:rsid w:val="005B2BB4"/>
    <w:rsid w:val="005C405A"/>
    <w:rsid w:val="005C7EE3"/>
    <w:rsid w:val="005D233D"/>
    <w:rsid w:val="005D489C"/>
    <w:rsid w:val="0062004E"/>
    <w:rsid w:val="00635582"/>
    <w:rsid w:val="0064285D"/>
    <w:rsid w:val="006641BD"/>
    <w:rsid w:val="0067087C"/>
    <w:rsid w:val="006B2113"/>
    <w:rsid w:val="00724BF5"/>
    <w:rsid w:val="00734158"/>
    <w:rsid w:val="0078640B"/>
    <w:rsid w:val="0079191B"/>
    <w:rsid w:val="007F264F"/>
    <w:rsid w:val="007F382F"/>
    <w:rsid w:val="007F5360"/>
    <w:rsid w:val="00895624"/>
    <w:rsid w:val="008B3D17"/>
    <w:rsid w:val="008C1C96"/>
    <w:rsid w:val="00976F4D"/>
    <w:rsid w:val="009847C4"/>
    <w:rsid w:val="00991CB2"/>
    <w:rsid w:val="00991F0E"/>
    <w:rsid w:val="0099260D"/>
    <w:rsid w:val="00A12FAA"/>
    <w:rsid w:val="00A230F0"/>
    <w:rsid w:val="00A4160A"/>
    <w:rsid w:val="00A663CB"/>
    <w:rsid w:val="00AA2109"/>
    <w:rsid w:val="00AB6812"/>
    <w:rsid w:val="00AD0A0E"/>
    <w:rsid w:val="00AF451E"/>
    <w:rsid w:val="00AF551D"/>
    <w:rsid w:val="00B34446"/>
    <w:rsid w:val="00B576E2"/>
    <w:rsid w:val="00B763C5"/>
    <w:rsid w:val="00BB2237"/>
    <w:rsid w:val="00BE6D48"/>
    <w:rsid w:val="00C30CBC"/>
    <w:rsid w:val="00C34D82"/>
    <w:rsid w:val="00CC07D1"/>
    <w:rsid w:val="00CC0F12"/>
    <w:rsid w:val="00CD2B41"/>
    <w:rsid w:val="00DE606A"/>
    <w:rsid w:val="00E335C8"/>
    <w:rsid w:val="00E45D27"/>
    <w:rsid w:val="00E57C16"/>
    <w:rsid w:val="00E909E2"/>
    <w:rsid w:val="00EA5996"/>
    <w:rsid w:val="00EE238D"/>
    <w:rsid w:val="00F141A4"/>
    <w:rsid w:val="00F44E7B"/>
    <w:rsid w:val="00F4636C"/>
    <w:rsid w:val="00F46496"/>
    <w:rsid w:val="00F479CC"/>
    <w:rsid w:val="00FA0405"/>
    <w:rsid w:val="00FA2574"/>
    <w:rsid w:val="00FA7A03"/>
    <w:rsid w:val="00FC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09"/>
  </w:style>
  <w:style w:type="paragraph" w:styleId="1">
    <w:name w:val="heading 1"/>
    <w:basedOn w:val="a"/>
    <w:next w:val="a"/>
    <w:link w:val="10"/>
    <w:uiPriority w:val="9"/>
    <w:qFormat/>
    <w:rsid w:val="008C1C9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1C96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C1C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C1C96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8C1C96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2237"/>
  </w:style>
  <w:style w:type="paragraph" w:styleId="a7">
    <w:name w:val="footer"/>
    <w:basedOn w:val="a"/>
    <w:link w:val="a8"/>
    <w:uiPriority w:val="99"/>
    <w:unhideWhenUsed/>
    <w:rsid w:val="00BB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2237"/>
  </w:style>
  <w:style w:type="paragraph" w:styleId="a9">
    <w:name w:val="Balloon Text"/>
    <w:basedOn w:val="a"/>
    <w:link w:val="aa"/>
    <w:uiPriority w:val="99"/>
    <w:semiHidden/>
    <w:unhideWhenUsed/>
    <w:rsid w:val="0001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0D2B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7F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4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A4160A"/>
  </w:style>
  <w:style w:type="paragraph" w:customStyle="1" w:styleId="point">
    <w:name w:val="point"/>
    <w:basedOn w:val="a"/>
    <w:rsid w:val="00A4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A41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09"/>
  </w:style>
  <w:style w:type="paragraph" w:styleId="1">
    <w:name w:val="heading 1"/>
    <w:basedOn w:val="a"/>
    <w:next w:val="a"/>
    <w:link w:val="10"/>
    <w:uiPriority w:val="9"/>
    <w:qFormat/>
    <w:rsid w:val="008C1C9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1C96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C1C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C1C96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8C1C96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2237"/>
  </w:style>
  <w:style w:type="paragraph" w:styleId="a7">
    <w:name w:val="footer"/>
    <w:basedOn w:val="a"/>
    <w:link w:val="a8"/>
    <w:uiPriority w:val="99"/>
    <w:unhideWhenUsed/>
    <w:rsid w:val="00BB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2237"/>
  </w:style>
  <w:style w:type="paragraph" w:styleId="a9">
    <w:name w:val="Balloon Text"/>
    <w:basedOn w:val="a"/>
    <w:link w:val="aa"/>
    <w:uiPriority w:val="99"/>
    <w:semiHidden/>
    <w:unhideWhenUsed/>
    <w:rsid w:val="0001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0D2B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7F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4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A4160A"/>
  </w:style>
  <w:style w:type="paragraph" w:customStyle="1" w:styleId="point">
    <w:name w:val="point"/>
    <w:basedOn w:val="a"/>
    <w:rsid w:val="00A4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A41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DB81E-ADFC-4623-A3F3-E2D62B49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5533</Words>
  <Characters>31540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Кугукова Светлана Федоровна</cp:lastModifiedBy>
  <cp:revision>5</cp:revision>
  <cp:lastPrinted>2021-07-28T09:59:00Z</cp:lastPrinted>
  <dcterms:created xsi:type="dcterms:W3CDTF">2021-03-23T15:49:00Z</dcterms:created>
  <dcterms:modified xsi:type="dcterms:W3CDTF">2021-07-28T10:05:00Z</dcterms:modified>
</cp:coreProperties>
</file>