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9" w:rsidRPr="009A1ED4" w:rsidRDefault="00672E56" w:rsidP="009A1ED4">
      <w:pPr>
        <w:spacing w:after="0" w:line="240" w:lineRule="auto"/>
        <w:ind w:firstLine="709"/>
        <w:jc w:val="center"/>
        <w:rPr>
          <w:rFonts w:ascii="Times New Roman" w:hAnsi="Times New Roman" w:cs="Times New Roman"/>
          <w:sz w:val="30"/>
          <w:szCs w:val="30"/>
        </w:rPr>
      </w:pPr>
      <w:r>
        <w:rPr>
          <w:rFonts w:ascii="Times New Roman" w:hAnsi="Times New Roman" w:cs="Times New Roman"/>
          <w:sz w:val="30"/>
          <w:szCs w:val="30"/>
        </w:rPr>
        <w:t xml:space="preserve">Мстиславский </w:t>
      </w:r>
      <w:proofErr w:type="gramStart"/>
      <w:r>
        <w:rPr>
          <w:rFonts w:ascii="Times New Roman" w:hAnsi="Times New Roman" w:cs="Times New Roman"/>
          <w:sz w:val="30"/>
          <w:szCs w:val="30"/>
        </w:rPr>
        <w:t>районный</w:t>
      </w:r>
      <w:proofErr w:type="gramEnd"/>
      <w:r>
        <w:rPr>
          <w:rFonts w:ascii="Times New Roman" w:hAnsi="Times New Roman" w:cs="Times New Roman"/>
          <w:sz w:val="30"/>
          <w:szCs w:val="30"/>
        </w:rPr>
        <w:t xml:space="preserve"> отдел </w:t>
      </w:r>
      <w:r w:rsidR="004D5609" w:rsidRPr="009A1ED4">
        <w:rPr>
          <w:rFonts w:ascii="Times New Roman" w:hAnsi="Times New Roman" w:cs="Times New Roman"/>
          <w:sz w:val="30"/>
          <w:szCs w:val="30"/>
        </w:rPr>
        <w:t>Могилевско</w:t>
      </w:r>
      <w:r>
        <w:rPr>
          <w:rFonts w:ascii="Times New Roman" w:hAnsi="Times New Roman" w:cs="Times New Roman"/>
          <w:sz w:val="30"/>
          <w:szCs w:val="30"/>
        </w:rPr>
        <w:t>го</w:t>
      </w:r>
      <w:r w:rsidR="004D5609" w:rsidRPr="009A1ED4">
        <w:rPr>
          <w:rFonts w:ascii="Times New Roman" w:hAnsi="Times New Roman" w:cs="Times New Roman"/>
          <w:sz w:val="30"/>
          <w:szCs w:val="30"/>
        </w:rPr>
        <w:t xml:space="preserve"> областно</w:t>
      </w:r>
      <w:r>
        <w:rPr>
          <w:rFonts w:ascii="Times New Roman" w:hAnsi="Times New Roman" w:cs="Times New Roman"/>
          <w:sz w:val="30"/>
          <w:szCs w:val="30"/>
        </w:rPr>
        <w:t>го</w:t>
      </w:r>
      <w:r w:rsidR="004D5609" w:rsidRPr="009A1ED4">
        <w:rPr>
          <w:rFonts w:ascii="Times New Roman" w:hAnsi="Times New Roman" w:cs="Times New Roman"/>
          <w:sz w:val="30"/>
          <w:szCs w:val="30"/>
        </w:rPr>
        <w:t xml:space="preserve"> управлени</w:t>
      </w:r>
      <w:r>
        <w:rPr>
          <w:rFonts w:ascii="Times New Roman" w:hAnsi="Times New Roman" w:cs="Times New Roman"/>
          <w:sz w:val="30"/>
          <w:szCs w:val="30"/>
        </w:rPr>
        <w:t>я</w:t>
      </w:r>
      <w:r w:rsidR="004D5609" w:rsidRPr="009A1ED4">
        <w:rPr>
          <w:rFonts w:ascii="Times New Roman" w:hAnsi="Times New Roman" w:cs="Times New Roman"/>
          <w:sz w:val="30"/>
          <w:szCs w:val="30"/>
        </w:rPr>
        <w:t xml:space="preserve"> </w:t>
      </w:r>
      <w:r w:rsidR="009A1ED4">
        <w:rPr>
          <w:rFonts w:ascii="Times New Roman" w:hAnsi="Times New Roman" w:cs="Times New Roman"/>
          <w:sz w:val="30"/>
          <w:szCs w:val="30"/>
        </w:rPr>
        <w:t>ФСЗН</w:t>
      </w:r>
      <w:r w:rsidR="004D5609" w:rsidRPr="009A1ED4">
        <w:rPr>
          <w:rFonts w:ascii="Times New Roman" w:hAnsi="Times New Roman" w:cs="Times New Roman"/>
          <w:sz w:val="30"/>
          <w:szCs w:val="30"/>
        </w:rPr>
        <w:t xml:space="preserve"> о скрытой заработной плате и социальн</w:t>
      </w:r>
      <w:r w:rsidR="00A15AC8">
        <w:rPr>
          <w:rFonts w:ascii="Times New Roman" w:hAnsi="Times New Roman" w:cs="Times New Roman"/>
          <w:sz w:val="30"/>
          <w:szCs w:val="30"/>
        </w:rPr>
        <w:t>ой</w:t>
      </w:r>
      <w:r w:rsidR="004D5609" w:rsidRPr="009A1ED4">
        <w:rPr>
          <w:rFonts w:ascii="Times New Roman" w:hAnsi="Times New Roman" w:cs="Times New Roman"/>
          <w:sz w:val="30"/>
          <w:szCs w:val="30"/>
        </w:rPr>
        <w:t xml:space="preserve"> ответственност</w:t>
      </w:r>
      <w:r w:rsidR="00A15AC8">
        <w:rPr>
          <w:rFonts w:ascii="Times New Roman" w:hAnsi="Times New Roman" w:cs="Times New Roman"/>
          <w:sz w:val="30"/>
          <w:szCs w:val="30"/>
        </w:rPr>
        <w:t>и</w:t>
      </w:r>
      <w:r w:rsidR="004D5609" w:rsidRPr="009A1ED4">
        <w:rPr>
          <w:rFonts w:ascii="Times New Roman" w:hAnsi="Times New Roman" w:cs="Times New Roman"/>
          <w:sz w:val="30"/>
          <w:szCs w:val="30"/>
        </w:rPr>
        <w:t xml:space="preserve"> нанимателей.</w:t>
      </w:r>
    </w:p>
    <w:p w:rsidR="004D5609" w:rsidRPr="009A1ED4" w:rsidRDefault="004D5609" w:rsidP="009A1ED4">
      <w:pPr>
        <w:spacing w:after="0" w:line="240" w:lineRule="auto"/>
        <w:ind w:firstLine="709"/>
        <w:jc w:val="both"/>
        <w:rPr>
          <w:rFonts w:ascii="Times New Roman" w:hAnsi="Times New Roman" w:cs="Times New Roman"/>
          <w:sz w:val="30"/>
          <w:szCs w:val="30"/>
        </w:rPr>
      </w:pP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Наше государство уделяет огромное внимание благосостоянию своих граждан, в том числе через осуществление социальной политики: выплату пенсий и пособий различным категориям граждан. Источником для выплат пенсий и пособий служат средства Фонда социальной защиты населения, сформированные большей частью за счет уплаты обязательных страховых взносов нанимателями.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Каждый наниматель обязан </w:t>
      </w:r>
      <w:proofErr w:type="gramStart"/>
      <w:r w:rsidRPr="009A1ED4">
        <w:rPr>
          <w:rFonts w:ascii="Times New Roman" w:hAnsi="Times New Roman" w:cs="Times New Roman"/>
          <w:sz w:val="30"/>
          <w:szCs w:val="30"/>
        </w:rPr>
        <w:t>начислять и уплачивать</w:t>
      </w:r>
      <w:proofErr w:type="gramEnd"/>
      <w:r w:rsidRPr="009A1ED4">
        <w:rPr>
          <w:rFonts w:ascii="Times New Roman" w:hAnsi="Times New Roman" w:cs="Times New Roman"/>
          <w:sz w:val="30"/>
          <w:szCs w:val="30"/>
        </w:rPr>
        <w:t xml:space="preserve"> обязательные страховые взносы в бюджет Фонда в установленном порядке и размере от суммы начисленной заработной платы работнику.</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Ради увеличения прибыли, недобросовестные наниматели готовы пойти на нарушения законодательства: выплачивать заработную плату без отражения её на счетах бухгалтерского учета, подменять трудовые отношения или осуществлять их без должного оформления, дробить бизнес и прочее. Все это делается только с одной целью – сократить затраты нани</w:t>
      </w:r>
      <w:r w:rsidR="009A1ED4">
        <w:rPr>
          <w:rFonts w:ascii="Times New Roman" w:hAnsi="Times New Roman" w:cs="Times New Roman"/>
          <w:sz w:val="30"/>
          <w:szCs w:val="30"/>
        </w:rPr>
        <w:t xml:space="preserve">мателя, и увеличить его доходы. </w:t>
      </w:r>
      <w:r w:rsidRPr="009A1ED4">
        <w:rPr>
          <w:rFonts w:ascii="Times New Roman" w:hAnsi="Times New Roman" w:cs="Times New Roman"/>
          <w:sz w:val="30"/>
          <w:szCs w:val="30"/>
        </w:rPr>
        <w:t>С одной стороны, ничего плохого – рост прибыли и есть цель любой коммерческой деятельности.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Но, если посмотреть с другой ст</w:t>
      </w:r>
      <w:r w:rsidR="00712D28">
        <w:rPr>
          <w:rFonts w:ascii="Times New Roman" w:hAnsi="Times New Roman" w:cs="Times New Roman"/>
          <w:sz w:val="30"/>
          <w:szCs w:val="30"/>
        </w:rPr>
        <w:t>о</w:t>
      </w:r>
      <w:r w:rsidRPr="009A1ED4">
        <w:rPr>
          <w:rFonts w:ascii="Times New Roman" w:hAnsi="Times New Roman" w:cs="Times New Roman"/>
          <w:sz w:val="30"/>
          <w:szCs w:val="30"/>
        </w:rPr>
        <w:t>р</w:t>
      </w:r>
      <w:r w:rsidR="00712D28">
        <w:rPr>
          <w:rFonts w:ascii="Times New Roman" w:hAnsi="Times New Roman" w:cs="Times New Roman"/>
          <w:sz w:val="30"/>
          <w:szCs w:val="30"/>
        </w:rPr>
        <w:t>о</w:t>
      </w:r>
      <w:r w:rsidRPr="009A1ED4">
        <w:rPr>
          <w:rFonts w:ascii="Times New Roman" w:hAnsi="Times New Roman" w:cs="Times New Roman"/>
          <w:sz w:val="30"/>
          <w:szCs w:val="30"/>
        </w:rPr>
        <w:t>ны, сокращение расходов нанимателя</w:t>
      </w:r>
      <w:r w:rsidR="00A15AC8">
        <w:rPr>
          <w:rFonts w:ascii="Times New Roman" w:hAnsi="Times New Roman" w:cs="Times New Roman"/>
          <w:sz w:val="30"/>
          <w:szCs w:val="30"/>
        </w:rPr>
        <w:t>,</w:t>
      </w:r>
      <w:r w:rsidRPr="009A1ED4">
        <w:rPr>
          <w:rFonts w:ascii="Times New Roman" w:hAnsi="Times New Roman" w:cs="Times New Roman"/>
          <w:sz w:val="30"/>
          <w:szCs w:val="30"/>
        </w:rPr>
        <w:t xml:space="preserve"> и соответственно рост его прибыли</w:t>
      </w:r>
      <w:r w:rsidR="009A1ED4">
        <w:rPr>
          <w:rFonts w:ascii="Times New Roman" w:hAnsi="Times New Roman" w:cs="Times New Roman"/>
          <w:sz w:val="30"/>
          <w:szCs w:val="30"/>
        </w:rPr>
        <w:t>,</w:t>
      </w:r>
      <w:r w:rsidRPr="009A1ED4">
        <w:rPr>
          <w:rFonts w:ascii="Times New Roman" w:hAnsi="Times New Roman" w:cs="Times New Roman"/>
          <w:sz w:val="30"/>
          <w:szCs w:val="30"/>
        </w:rPr>
        <w:t xml:space="preserve"> в таких случаях не связан с экономией ресурсов самого нанимателя, а получен непосредственно за счет работника, за которого не в полном объеме или вовсе не уплачивались страховые взносы. Таким образом, за счет Вашей пенсии, наниматель увеличивает свою прибыль, не неся при этом никакой социальной ответственности. Подумайте об этом, не соглашайтесь на </w:t>
      </w:r>
      <w:r w:rsidR="009A1ED4">
        <w:rPr>
          <w:rFonts w:ascii="Times New Roman" w:hAnsi="Times New Roman" w:cs="Times New Roman"/>
          <w:sz w:val="30"/>
          <w:szCs w:val="30"/>
        </w:rPr>
        <w:t xml:space="preserve">скрытую </w:t>
      </w:r>
      <w:r w:rsidRPr="009A1ED4">
        <w:rPr>
          <w:rFonts w:ascii="Times New Roman" w:hAnsi="Times New Roman" w:cs="Times New Roman"/>
          <w:sz w:val="30"/>
          <w:szCs w:val="30"/>
        </w:rPr>
        <w:t>заработную плату.</w:t>
      </w:r>
    </w:p>
    <w:p w:rsidR="009A1ED4" w:rsidRPr="009A1ED4" w:rsidRDefault="009A1ED4"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Если человек не сформировал свои права на трудовую пенсию, он будет обеспечен </w:t>
      </w:r>
      <w:r w:rsidR="00A15AC8">
        <w:rPr>
          <w:rFonts w:ascii="Times New Roman" w:hAnsi="Times New Roman" w:cs="Times New Roman"/>
          <w:sz w:val="30"/>
          <w:szCs w:val="30"/>
        </w:rPr>
        <w:t xml:space="preserve">только </w:t>
      </w:r>
      <w:r w:rsidRPr="009A1ED4">
        <w:rPr>
          <w:rFonts w:ascii="Times New Roman" w:hAnsi="Times New Roman" w:cs="Times New Roman"/>
          <w:sz w:val="30"/>
          <w:szCs w:val="30"/>
        </w:rPr>
        <w:t xml:space="preserve">социальной пенсией. При этом право на социальную пенсию возникает для женщин в 60 лет, для мужчин </w:t>
      </w:r>
      <w:r>
        <w:rPr>
          <w:rFonts w:ascii="Times New Roman" w:hAnsi="Times New Roman" w:cs="Times New Roman"/>
          <w:sz w:val="30"/>
          <w:szCs w:val="30"/>
        </w:rPr>
        <w:t>–</w:t>
      </w:r>
      <w:r w:rsidRPr="009A1ED4">
        <w:rPr>
          <w:rFonts w:ascii="Times New Roman" w:hAnsi="Times New Roman" w:cs="Times New Roman"/>
          <w:sz w:val="30"/>
          <w:szCs w:val="30"/>
        </w:rPr>
        <w:t xml:space="preserve"> </w:t>
      </w:r>
      <w:r>
        <w:rPr>
          <w:rFonts w:ascii="Times New Roman" w:hAnsi="Times New Roman" w:cs="Times New Roman"/>
          <w:sz w:val="30"/>
          <w:szCs w:val="30"/>
        </w:rPr>
        <w:t>в 65. Размер социальной пенсии –</w:t>
      </w:r>
      <w:r w:rsidRPr="009A1ED4">
        <w:rPr>
          <w:rFonts w:ascii="Times New Roman" w:hAnsi="Times New Roman" w:cs="Times New Roman"/>
          <w:sz w:val="30"/>
          <w:szCs w:val="30"/>
        </w:rPr>
        <w:t xml:space="preserve"> 50% наибольшей величины бюджета прожиточного минимума</w:t>
      </w:r>
      <w:r>
        <w:rPr>
          <w:rFonts w:ascii="Times New Roman" w:hAnsi="Times New Roman" w:cs="Times New Roman"/>
          <w:sz w:val="30"/>
          <w:szCs w:val="30"/>
        </w:rPr>
        <w:t xml:space="preserve"> (БПМ)</w:t>
      </w:r>
      <w:r w:rsidRPr="009A1ED4">
        <w:rPr>
          <w:rFonts w:ascii="Times New Roman" w:hAnsi="Times New Roman" w:cs="Times New Roman"/>
          <w:sz w:val="30"/>
          <w:szCs w:val="30"/>
        </w:rPr>
        <w:t xml:space="preserve"> в среднем на душу населения.</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Уважаемые наниматели, будьте социально ответственными, уплачивайте обязательные страховые взносы своевременно и в полном объеме. Подумайте о тех, у кого сегодня есть только один источник дохода – это пенсия или пособие из средств </w:t>
      </w:r>
      <w:r w:rsidR="00A15AC8">
        <w:rPr>
          <w:rFonts w:ascii="Times New Roman" w:hAnsi="Times New Roman" w:cs="Times New Roman"/>
          <w:sz w:val="30"/>
          <w:szCs w:val="30"/>
        </w:rPr>
        <w:t xml:space="preserve">бюджета </w:t>
      </w:r>
      <w:r w:rsidRPr="009A1ED4">
        <w:rPr>
          <w:rFonts w:ascii="Times New Roman" w:hAnsi="Times New Roman" w:cs="Times New Roman"/>
          <w:sz w:val="30"/>
          <w:szCs w:val="30"/>
        </w:rPr>
        <w:t>Фонда и помните, что каждый может оказаться на месте этих людей.</w:t>
      </w:r>
    </w:p>
    <w:p w:rsidR="004E70ED" w:rsidRDefault="00A15AC8" w:rsidP="009A1E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4D5609" w:rsidRPr="009A1ED4">
        <w:rPr>
          <w:rFonts w:ascii="Times New Roman" w:hAnsi="Times New Roman" w:cs="Times New Roman"/>
          <w:sz w:val="30"/>
          <w:szCs w:val="30"/>
        </w:rPr>
        <w:t xml:space="preserve">а неуплату или неполную уплату обязательных страховых взносов с 19.06.2021 введена уголовная ответственность за уклонение уплаты обязательных страховых взносов – статья 243-3 Уголовного Кодекса Республики Беларусь, </w:t>
      </w:r>
      <w:r w:rsidR="009A1ED4">
        <w:rPr>
          <w:rFonts w:ascii="Times New Roman" w:hAnsi="Times New Roman" w:cs="Times New Roman"/>
          <w:sz w:val="30"/>
          <w:szCs w:val="30"/>
        </w:rPr>
        <w:t>кроме того предусмотрена и</w:t>
      </w:r>
      <w:r w:rsidR="004D5609" w:rsidRPr="009A1ED4">
        <w:rPr>
          <w:rFonts w:ascii="Times New Roman" w:hAnsi="Times New Roman" w:cs="Times New Roman"/>
          <w:sz w:val="30"/>
          <w:szCs w:val="30"/>
        </w:rPr>
        <w:t xml:space="preserve"> административная ответственность.</w:t>
      </w:r>
    </w:p>
    <w:p w:rsidR="009A1ED4" w:rsidRDefault="009A1ED4" w:rsidP="009A1ED4">
      <w:pPr>
        <w:spacing w:after="0" w:line="240" w:lineRule="auto"/>
        <w:ind w:firstLine="709"/>
        <w:jc w:val="both"/>
        <w:rPr>
          <w:rFonts w:ascii="Times New Roman" w:hAnsi="Times New Roman" w:cs="Times New Roman"/>
          <w:sz w:val="30"/>
          <w:szCs w:val="30"/>
        </w:rPr>
      </w:pPr>
      <w:bookmarkStart w:id="0" w:name="_GoBack"/>
      <w:bookmarkEnd w:id="0"/>
    </w:p>
    <w:sectPr w:rsidR="009A1ED4" w:rsidSect="00A15AC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09"/>
    <w:rsid w:val="001D3623"/>
    <w:rsid w:val="004D5609"/>
    <w:rsid w:val="004E70ED"/>
    <w:rsid w:val="00672E56"/>
    <w:rsid w:val="00712D28"/>
    <w:rsid w:val="009A1ED4"/>
    <w:rsid w:val="00A1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Татьяна Александровна</dc:creator>
  <cp:lastModifiedBy>Галковская Елена Николаевна</cp:lastModifiedBy>
  <cp:revision>5</cp:revision>
  <cp:lastPrinted>2026-06-12T11:12:00Z</cp:lastPrinted>
  <dcterms:created xsi:type="dcterms:W3CDTF">2026-06-12T08:35:00Z</dcterms:created>
  <dcterms:modified xsi:type="dcterms:W3CDTF">2026-06-12T11:12:00Z</dcterms:modified>
</cp:coreProperties>
</file>