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0293" w14:textId="77777777" w:rsidR="00547E26" w:rsidRPr="00547E26" w:rsidRDefault="00547E26" w:rsidP="00547E26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</w:pPr>
      <w:r w:rsidRPr="00547E26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 xml:space="preserve">ПЕРЕЧЕНЬ административных процедур, осуществляемых открытым акционерным обществом «Заболотье- </w:t>
      </w:r>
      <w:proofErr w:type="spellStart"/>
      <w:r w:rsidRPr="00547E26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агростандарт</w:t>
      </w:r>
      <w:proofErr w:type="spellEnd"/>
      <w:r w:rsidRPr="00547E26">
        <w:rPr>
          <w:rFonts w:ascii="Times New Roman" w:eastAsia="Times New Roman" w:hAnsi="Times New Roman" w:cs="Times New Roman"/>
          <w:color w:val="1B1B1B"/>
          <w:spacing w:val="1"/>
          <w:sz w:val="27"/>
          <w:szCs w:val="27"/>
          <w:lang w:eastAsia="ru-RU"/>
        </w:rPr>
        <w:t>» по заявлениям граждан в соответствии с Указом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tbl>
      <w:tblPr>
        <w:tblW w:w="15451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2976"/>
        <w:gridCol w:w="2410"/>
        <w:gridCol w:w="2693"/>
        <w:gridCol w:w="2694"/>
      </w:tblGrid>
      <w:tr w:rsidR="00547E26" w:rsidRPr="00547E26" w14:paraId="7553F32F" w14:textId="77777777" w:rsidTr="00547E26">
        <w:tc>
          <w:tcPr>
            <w:tcW w:w="2410" w:type="dxa"/>
            <w:shd w:val="clear" w:color="auto" w:fill="F0F5FA"/>
            <w:vAlign w:val="center"/>
            <w:hideMark/>
          </w:tcPr>
          <w:p w14:paraId="0104B578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Наименование</w:t>
            </w:r>
          </w:p>
          <w:p w14:paraId="2CB27DEF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администра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-</w:t>
            </w:r>
          </w:p>
          <w:p w14:paraId="5695FC49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тивной</w:t>
            </w:r>
            <w:proofErr w:type="spellEnd"/>
          </w:p>
          <w:p w14:paraId="52FC6648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2268" w:type="dxa"/>
            <w:shd w:val="clear" w:color="auto" w:fill="F0F5FA"/>
            <w:vAlign w:val="center"/>
            <w:hideMark/>
          </w:tcPr>
          <w:p w14:paraId="37ECAD93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Ответственный</w:t>
            </w:r>
          </w:p>
          <w:p w14:paraId="0DCBBCF1" w14:textId="0BFF34D4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за ведение административной</w:t>
            </w:r>
          </w:p>
          <w:p w14:paraId="5C1C298A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процедуры</w:t>
            </w:r>
          </w:p>
          <w:p w14:paraId="3F72719E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с учетом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взаимозаменяе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2976" w:type="dxa"/>
            <w:shd w:val="clear" w:color="auto" w:fill="F0F5FA"/>
            <w:vAlign w:val="center"/>
            <w:hideMark/>
          </w:tcPr>
          <w:p w14:paraId="247D961D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Документы и (или) сведенья, представляемые гражданином для осуществления административной процедуры</w:t>
            </w:r>
          </w:p>
        </w:tc>
        <w:tc>
          <w:tcPr>
            <w:tcW w:w="2410" w:type="dxa"/>
            <w:shd w:val="clear" w:color="auto" w:fill="F0F5FA"/>
            <w:vAlign w:val="center"/>
            <w:hideMark/>
          </w:tcPr>
          <w:p w14:paraId="00F4969A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Размер платы, взимаемой при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осуществ-лении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административной процедуры</w:t>
            </w:r>
          </w:p>
        </w:tc>
        <w:tc>
          <w:tcPr>
            <w:tcW w:w="2693" w:type="dxa"/>
            <w:shd w:val="clear" w:color="auto" w:fill="F0F5FA"/>
            <w:vAlign w:val="center"/>
            <w:hideMark/>
          </w:tcPr>
          <w:p w14:paraId="42425109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Максималь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ный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срок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осуществ-ление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админис-тративной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2694" w:type="dxa"/>
            <w:shd w:val="clear" w:color="auto" w:fill="F0F5FA"/>
            <w:vAlign w:val="center"/>
            <w:hideMark/>
          </w:tcPr>
          <w:p w14:paraId="052B9DDE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Срок действия справки, другого документа (решения) выдаваемых (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принимае-мого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) при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осуществ-лении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администра-тивной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 xml:space="preserve"> процедуры</w:t>
            </w:r>
          </w:p>
        </w:tc>
      </w:tr>
      <w:tr w:rsidR="00547E26" w:rsidRPr="00547E26" w14:paraId="0CC98169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0A5525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1551F56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99FFB8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9809F31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667E30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A7D87A5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6</w:t>
            </w:r>
          </w:p>
        </w:tc>
      </w:tr>
      <w:tr w:rsidR="00547E26" w:rsidRPr="00547E26" w14:paraId="06879F56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9766307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7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DC1BAC4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Глава 1. Жилищные правоотношения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C26C606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</w:tr>
      <w:tr w:rsidR="00547E26" w:rsidRPr="00547E26" w14:paraId="194499E4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BF860D7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1.3. Выдача справки: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2A7CD3B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A7921F5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4187F75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ADE81F9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52CF876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</w:tr>
      <w:tr w:rsidR="00547E26" w:rsidRPr="00547E26" w14:paraId="505B4DEF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7D07D31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1.3.2. о занимаемом в данном населенным пункте жилом помещении и составе семьи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45FB7F1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Инспектор по кадрам, Бухгалтер 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72044D6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BFD86A1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822B3DD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65B1C58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6 месяцев</w:t>
            </w:r>
          </w:p>
        </w:tc>
      </w:tr>
      <w:tr w:rsidR="00547E26" w:rsidRPr="00547E26" w14:paraId="0F3DF9B4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9C9AE3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1.3.3. о месте жительства и составе семьи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92DD032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Инспектор по кадрам Бухгалтер 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D98E1EF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 техниче6ский паспорт или документ, подтверждающий право собствен6ности на жилое помещение, в случае проживания гражданина в одноквартирном, технический паспорт или документ, подтверждающий право собственности на жилое помещение, в случае проживания гражданина в одноквартирном, блокированном жилом доме домовая книга (при ее наличии) – в случае проживания гражданина в одноквартирном, блокированном жилом доме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D206A8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FA2F18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9182B32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6 месяцев</w:t>
            </w:r>
          </w:p>
        </w:tc>
      </w:tr>
      <w:tr w:rsidR="00547E26" w:rsidRPr="00547E26" w14:paraId="37D544C7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7A12E61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1.3.4. о месте жительства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D7D1DB9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23EA1DEC" w14:textId="35BC185B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78AA6CC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паспорт или иной документ, удостоверяющий личность домовая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книга (при ее наличии) – в случае проживания гражданина в одноквартирном, блокированном жилом доме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D2DC590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000FCE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0F310B8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6 месяце</w:t>
            </w:r>
          </w:p>
        </w:tc>
      </w:tr>
      <w:tr w:rsidR="00547E26" w:rsidRPr="00547E26" w14:paraId="5C210744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BBC495B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1.3.5. о последнем месте жительства наследодателя и составе его семьи на день смерти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156F156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0F7562D0" w14:textId="66646D25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55C6EA0" w14:textId="77777777" w:rsidR="00547E26" w:rsidRPr="00547E26" w:rsidRDefault="00547E26" w:rsidP="00547E2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 наследника</w:t>
            </w:r>
          </w:p>
          <w:p w14:paraId="660CB847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домовая книга (при ее наличии) – в случае проживания наследодателя в одноквартирном, блокированным жилом доме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10678ED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059DC9C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2713592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10BC385A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A20A4C0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47" w:type="dxa"/>
            <w:gridSpan w:val="4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15D4CE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b/>
                <w:bCs/>
                <w:color w:val="1B1B1B"/>
                <w:spacing w:val="1"/>
                <w:sz w:val="24"/>
                <w:szCs w:val="24"/>
                <w:lang w:eastAsia="ru-RU"/>
              </w:rPr>
              <w:t>Глава 2. Труд и социальная защита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35C8DE5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 </w:t>
            </w:r>
          </w:p>
        </w:tc>
      </w:tr>
      <w:tr w:rsidR="00547E26" w:rsidRPr="00547E26" w14:paraId="2C251966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FCA83F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2.1. Выдача выписки (копии) из трудовой книжки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735D8E6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27CEC98C" w14:textId="1B967502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316B91B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9C811F4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B65B2FA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7900BE5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0119AC57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64C234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2.2. Выдача справки о месте работы, службы и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занимаемой должности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1F2A16D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Инспектор по кадрам</w:t>
            </w:r>
          </w:p>
          <w:p w14:paraId="6427C0BE" w14:textId="76138864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41A134F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763B92E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7C400BD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55D232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51F7EBAD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0F5490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2.3. Выдача справки о периоде работы, службы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CFFF0C1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31C4058A" w14:textId="77777777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815487D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38AB694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B8B3D6F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7C093EF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0AFDEE8B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F191A00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10736C8" w14:textId="7524B090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 Главный экономист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CCD8D1E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4AB987B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60585B2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CE6BD6E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11DEF197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AB50C35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EA2328F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4F7A619A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24FF3FFE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6F46AE17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59198C0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 листок нетрудоспособности (справка о временной нетрудоспособности)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D9DC2E9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84B3138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Не позднее дня выплаты очередной заработной платы, стипендии, пособия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7AC239C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На срок, указанный в листке нетрудоспособности (справки о временной нетрудоспособности)</w:t>
            </w:r>
          </w:p>
        </w:tc>
      </w:tr>
      <w:tr w:rsidR="00547E26" w:rsidRPr="00547E26" w14:paraId="024F0B94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0E6E022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2.6.Назначение пособия в связи с рождением ребенка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4314D9F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127B9B5D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2B040705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548E0230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6F6CE31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Заявление, паспорт или иной документ, удостоверяющий личность справка о рождении ребенка – в случае, если ребенок родился в Республике Беларусь свидетельство о рождении ребенка – в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случае, если ребенок родился за пределом Республики Беларусь свидетельство о рождении, смерти детей, в том числе старше 18 лет (представляется на всех детей) копия решения суда об усыновлении (удочерении) (далее – усыновление) для семей, усыновивших (удочеривших) (далее – усыновившие) детей выписки (копии) из трудовых книжек родителей (усыновителей) (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удочерителей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) (далее – усыновители), опекунов) или иные документы, подтверждающие или занятость домовая книга (при ее наличии) – для граждан, проживающих в одноквартирным, блокированным жилом доме копия решения суда о расторжении брака или иной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документ, подтверждающий категорию неполной семьи, - для неполных семей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5511714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2EF159C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91CD61E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547E26" w:rsidRPr="00547E26" w14:paraId="090DAA7C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D7BD59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 xml:space="preserve">2.8. Назначение пособий женщинам, ставшим на учет в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государствен-ных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организа-циях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 здравоохранения до 12 - недельного срока беременности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2BE4E91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59D8BE15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6B010851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21A8F05B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919A04F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Заявление, паспорт или иной документ, удостоверяющий личность заключения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врачебно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 – консультационной комиссии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727DAF5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F079DD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23EAA08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единовременно</w:t>
            </w:r>
          </w:p>
        </w:tc>
      </w:tr>
      <w:tr w:rsidR="00547E26" w:rsidRPr="00547E26" w14:paraId="2D8E2A47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C5205A6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2.9. Назначение пособия по уходу за ребенка в возрасте до 3 лет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1AFB0C3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6C1CDB44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2A14A2E9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74BA8B00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3736E58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Заявление, паспорт или иной документ, удостоверяющий личность свидетельство о рождении ребенка (для иностранных граждан и лиц без гражданства, которым представлен статус беженцев в Республике Беларусь, - при наличии того свидетельства) копия решения суда об установлении – для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 xml:space="preserve">семей, усыновивших детей выписки (копии) из трудовых книжек родителей (усыновителей, опекунов) или иные документы, подтверждающие их занятость домовая книга (при наличии) – для граждан, проживающих в одноквартирным, блокированном жилом доме справка о том, что гражданин является обучающим или воспитанником учреждения образования (с указанием иных необходимых сведений, которыми располагается учреждения образования ) 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семьи, - для неполных семей справка о выходе на работу службу, учебу до истечения отпуска по уходу за ребенком в возрасте до 3 лет и прекращении выплаты пособия – при оформлении отпуска по уходу за ребенком до достижения им возрасте 3 лет другим членом семьи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E5CFCCF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05B7F0C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- 1месяц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125ADEC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По день достижения ребенком возраста 3 лет</w:t>
            </w:r>
          </w:p>
        </w:tc>
      </w:tr>
      <w:tr w:rsidR="00547E26" w:rsidRPr="00547E26" w14:paraId="367A6580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1F8AB1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2.13. Назначение пособий по уходу за больным ребенком в возрасте до 14лет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BC8DEF5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641E4707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7897B247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6E9F4CB8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04F23A8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717C4C4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5E459DC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не позднее для выплаты очередной заработной платы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45831C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На срок указанный в листке нетрудоспособности</w:t>
            </w:r>
          </w:p>
        </w:tc>
      </w:tr>
      <w:tr w:rsidR="00547E26" w:rsidRPr="00547E26" w14:paraId="117D282D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094C0E9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2.14. Назначение пособия по уходу за ребенком в возрасте 3 лет и ребенком – инвалидом в возрасте до18 лет в случае болезни матери либо другого лица,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фактически осуществляющего уход за ребенком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5B96337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Главный</w:t>
            </w:r>
          </w:p>
          <w:p w14:paraId="24201424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7DB176C6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1C2697FF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FA1D41A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Листок нетрудоспособности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E52A15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30473C6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не позднее для выплаты очередной заработной платы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CDA65B8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на срок, указанный в листке нетрудоспособности</w:t>
            </w:r>
          </w:p>
        </w:tc>
      </w:tr>
      <w:tr w:rsidR="00547E26" w:rsidRPr="00547E26" w14:paraId="1AB1DA2A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97B0238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2.18. Выдача справки о размере назначенного пособия на детей и периоде его выплаты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F10D6D7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540ECE4C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570D0B6E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2A7C624A" w14:textId="77777777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0D376DF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B83EF26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F7A701B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72B7EF2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320842E3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40B4557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2.19.Выдача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F6FEA68" w14:textId="558F19AC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Инспектор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покадрам</w:t>
            </w:r>
            <w:proofErr w:type="spellEnd"/>
          </w:p>
          <w:p w14:paraId="73805C6A" w14:textId="0117F228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E663709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25A16BB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526E231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FC05EF9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7BDB1779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1FABC6F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2.20 Выдача справки об удержании алиментов и их размере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B1BAA1F" w14:textId="0EB1909F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  <w:p w14:paraId="3F5A18CB" w14:textId="4D05DE0E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 экономист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E75F0AF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D9F6F66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8815F6A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6364AA9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2F70B6EC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F20743F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2.24. Выдача справки о необеспеченности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B184EF5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Инспектор по кадрам</w:t>
            </w:r>
          </w:p>
          <w:p w14:paraId="2E99DE14" w14:textId="4F13A1DD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FE96D45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911DF4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DAED618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7583EDF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0A65814F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2264145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0A2BD1F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5E3E2BEC" w14:textId="5A963247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227D886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DAA53B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A5A4E73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дней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58069BE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28AA7756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731E5AA9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E88F09D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Главный</w:t>
            </w:r>
          </w:p>
          <w:p w14:paraId="1683B48B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55B1F590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Инспектор по кадрам</w:t>
            </w:r>
          </w:p>
          <w:p w14:paraId="27267094" w14:textId="77777777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8B99A63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364796B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092D33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3 дня со дня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BBDBA8D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  <w:tr w:rsidR="00547E26" w:rsidRPr="00547E26" w14:paraId="37D2829E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EB0D5FD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2.35. Выплата пособия (материальной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помощи) на погребение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10E2A25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Главный</w:t>
            </w:r>
          </w:p>
          <w:p w14:paraId="2773A21D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экономист</w:t>
            </w:r>
          </w:p>
          <w:p w14:paraId="1A1EEFC1" w14:textId="77777777" w:rsidR="00547E26" w:rsidRPr="00547E26" w:rsidRDefault="00547E26" w:rsidP="00547E26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Инспектор по кадрам</w:t>
            </w:r>
          </w:p>
          <w:p w14:paraId="2FE081F3" w14:textId="77777777" w:rsidR="00547E26" w:rsidRPr="00547E26" w:rsidRDefault="00547E26" w:rsidP="00547E26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52E62204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 xml:space="preserve">Заявление лица на себя организацию погребения умершего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(погибшего) паспорт или иной документ, удостоверяющий личность заявителя справка о смерти – в случае, если смерть зарегистрирована в Республику Беларусь свидетельство о смерти – в случае, если смерть зарегистрирована за пределами Республики Беларусь свидетельство о рождении (при его наличии) – в случае смерти ребенка(детей) справка о том, что умерший в возрасте от 18 до 23 лет на день смерти является обучающимся или воспитанником учреждения образования, - в случае смерти лица в возрасте от 18 до 23 лет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1B3CC04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9A6AA1E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1 рабочий день со дня подачи заявления, а в случае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9D9139F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единовре-менно</w:t>
            </w:r>
            <w:proofErr w:type="spellEnd"/>
          </w:p>
        </w:tc>
      </w:tr>
      <w:tr w:rsidR="00547E26" w:rsidRPr="00547E26" w14:paraId="68810BAA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1E9C8A8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18.7. Выдача справки о наличии или об отсутствии исполнительных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0C3A608" w14:textId="3F356D7B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Бухгалтер Главный экономист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CC541F3" w14:textId="77777777" w:rsidR="00547E26" w:rsidRPr="00547E26" w:rsidRDefault="00547E26" w:rsidP="00547E26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Заявление</w:t>
            </w:r>
          </w:p>
          <w:p w14:paraId="067FADDF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6B3DE607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40AE8637" w14:textId="77777777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5 рабочих дней со дня подачи заявления,</w:t>
            </w:r>
          </w:p>
          <w:p w14:paraId="025FC693" w14:textId="77777777" w:rsidR="00547E26" w:rsidRPr="00547E26" w:rsidRDefault="00547E26" w:rsidP="00547E26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а при </w:t>
            </w:r>
            <w:proofErr w:type="spellStart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необходи</w:t>
            </w:r>
            <w:proofErr w:type="spellEnd"/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 xml:space="preserve">-мости проведения </w:t>
            </w: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специальной (в том числе налоговой) проверки, запроса документов и (или) сведений от других государственных органов, иных организаций - 1месяц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2F5199AB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lastRenderedPageBreak/>
              <w:t>6 месяцев</w:t>
            </w:r>
          </w:p>
        </w:tc>
      </w:tr>
      <w:tr w:rsidR="00547E26" w:rsidRPr="00547E26" w14:paraId="54550863" w14:textId="77777777" w:rsidTr="00547E26"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9A961BC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18.13. Выдача справка доходах, исчисления и удержания сумма подоходного налога</w:t>
            </w:r>
          </w:p>
        </w:tc>
        <w:tc>
          <w:tcPr>
            <w:tcW w:w="2268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2172F22" w14:textId="7FB5EB7C" w:rsidR="00547E26" w:rsidRPr="00547E26" w:rsidRDefault="00547E26" w:rsidP="00547E26">
            <w:pPr>
              <w:spacing w:after="18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Бухгалтер Главный экономист</w:t>
            </w:r>
          </w:p>
        </w:tc>
        <w:tc>
          <w:tcPr>
            <w:tcW w:w="2976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E77E9EB" w14:textId="77777777" w:rsidR="00547E26" w:rsidRPr="00547E26" w:rsidRDefault="00547E26" w:rsidP="0054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10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1955A98D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2693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06563D26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в день обращения</w:t>
            </w:r>
          </w:p>
        </w:tc>
        <w:tc>
          <w:tcPr>
            <w:tcW w:w="2694" w:type="dxa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tcMar>
              <w:top w:w="210" w:type="dxa"/>
              <w:left w:w="240" w:type="dxa"/>
              <w:bottom w:w="210" w:type="dxa"/>
              <w:right w:w="240" w:type="dxa"/>
            </w:tcMar>
            <w:vAlign w:val="center"/>
            <w:hideMark/>
          </w:tcPr>
          <w:p w14:paraId="357493C0" w14:textId="77777777" w:rsidR="00547E26" w:rsidRPr="00547E26" w:rsidRDefault="00547E26" w:rsidP="00547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</w:pPr>
            <w:r w:rsidRPr="00547E26">
              <w:rPr>
                <w:rFonts w:ascii="Times New Roman" w:eastAsia="Times New Roman" w:hAnsi="Times New Roman" w:cs="Times New Roman"/>
                <w:color w:val="1B1B1B"/>
                <w:spacing w:val="1"/>
                <w:sz w:val="24"/>
                <w:szCs w:val="24"/>
                <w:lang w:eastAsia="ru-RU"/>
              </w:rPr>
              <w:t>бессрочно</w:t>
            </w:r>
          </w:p>
        </w:tc>
      </w:tr>
    </w:tbl>
    <w:p w14:paraId="5D2F9D6C" w14:textId="77777777" w:rsidR="00547E26" w:rsidRPr="00547E26" w:rsidRDefault="00547E26" w:rsidP="00547E26">
      <w:pPr>
        <w:spacing w:after="0" w:line="240" w:lineRule="auto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547E26">
        <w:rPr>
          <w:rFonts w:ascii="Times New Roman" w:eastAsia="Times New Roman" w:hAnsi="Times New Roman" w:cs="Times New Roman"/>
          <w:b/>
          <w:bCs/>
          <w:color w:val="1B1B1B"/>
          <w:spacing w:val="1"/>
          <w:sz w:val="24"/>
          <w:szCs w:val="24"/>
          <w:lang w:eastAsia="ru-RU"/>
        </w:rPr>
        <w:br w:type="textWrapping" w:clear="all"/>
      </w:r>
    </w:p>
    <w:p w14:paraId="06B721D0" w14:textId="77777777" w:rsidR="00547E26" w:rsidRPr="00547E26" w:rsidRDefault="00547E26" w:rsidP="00547E26">
      <w:pPr>
        <w:spacing w:after="0" w:line="240" w:lineRule="auto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547E26">
        <w:rPr>
          <w:rFonts w:ascii="Times New Roman" w:eastAsia="Times New Roman" w:hAnsi="Times New Roman" w:cs="Times New Roman"/>
          <w:b/>
          <w:bCs/>
          <w:color w:val="1B1B1B"/>
          <w:spacing w:val="1"/>
          <w:sz w:val="24"/>
          <w:szCs w:val="24"/>
          <w:lang w:eastAsia="ru-RU"/>
        </w:rPr>
        <w:t>Телефон «горячей линии»:</w:t>
      </w:r>
      <w:r w:rsidRPr="00547E26"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  <w:t> 8 (02240) 52149 ежедневно в будние дни с 8.00 до 17.00 (перерыв на обед с 13.00 до 14.00).</w:t>
      </w:r>
    </w:p>
    <w:p w14:paraId="3A98D96B" w14:textId="77777777" w:rsidR="00547E26" w:rsidRPr="00547E26" w:rsidRDefault="00547E26" w:rsidP="00547E26">
      <w:pPr>
        <w:spacing w:after="0" w:line="240" w:lineRule="auto"/>
        <w:rPr>
          <w:rFonts w:ascii="Times New Roman" w:eastAsia="Times New Roman" w:hAnsi="Times New Roman" w:cs="Times New Roman"/>
          <w:color w:val="1B1B1B"/>
          <w:spacing w:val="1"/>
          <w:sz w:val="24"/>
          <w:szCs w:val="24"/>
          <w:lang w:eastAsia="ru-RU"/>
        </w:rPr>
      </w:pPr>
      <w:r w:rsidRPr="00547E26">
        <w:rPr>
          <w:rFonts w:ascii="Times New Roman" w:eastAsia="Times New Roman" w:hAnsi="Times New Roman" w:cs="Times New Roman"/>
          <w:b/>
          <w:bCs/>
          <w:color w:val="1B1B1B"/>
          <w:spacing w:val="1"/>
          <w:sz w:val="24"/>
          <w:szCs w:val="24"/>
          <w:lang w:eastAsia="ru-RU"/>
        </w:rPr>
        <w:t>Ответственный: Сидоренко Наталья Васильевна, отдел кадров</w:t>
      </w:r>
    </w:p>
    <w:p w14:paraId="14D9A1D6" w14:textId="77777777" w:rsidR="00547E26" w:rsidRPr="00547E26" w:rsidRDefault="00547E26" w:rsidP="00547E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B"/>
          <w:spacing w:val="1"/>
          <w:sz w:val="24"/>
          <w:szCs w:val="24"/>
          <w:lang w:eastAsia="ru-RU"/>
        </w:rPr>
      </w:pPr>
    </w:p>
    <w:p w14:paraId="7C22388D" w14:textId="77777777" w:rsidR="00547E26" w:rsidRPr="00547E26" w:rsidRDefault="00547E26" w:rsidP="00547E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B1B1B"/>
          <w:spacing w:val="1"/>
          <w:sz w:val="24"/>
          <w:szCs w:val="24"/>
          <w:lang w:eastAsia="ru-RU"/>
        </w:rPr>
      </w:pPr>
    </w:p>
    <w:p w14:paraId="0105E76E" w14:textId="77777777" w:rsidR="00707ECB" w:rsidRDefault="00707ECB"/>
    <w:sectPr w:rsidR="00707ECB" w:rsidSect="00547E26">
      <w:pgSz w:w="16838" w:h="11906" w:orient="landscape"/>
      <w:pgMar w:top="54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F8"/>
    <w:rsid w:val="00547E26"/>
    <w:rsid w:val="00707ECB"/>
    <w:rsid w:val="008B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2167"/>
  <w15:chartTrackingRefBased/>
  <w15:docId w15:val="{C3435869-3ADC-4D21-95AB-5994FCEF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1468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Кальчевская Наталья Григорьевна</dc:creator>
  <cp:keywords/>
  <dc:description/>
  <cp:lastModifiedBy>Кальчевская Наталья Григорьевна</cp:lastModifiedBy>
  <cp:revision>2</cp:revision>
  <dcterms:created xsi:type="dcterms:W3CDTF">2026-02-20T12:31:00Z</dcterms:created>
  <dcterms:modified xsi:type="dcterms:W3CDTF">2026-02-20T12:36:00Z</dcterms:modified>
</cp:coreProperties>
</file>